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9"/>
        <w:gridCol w:w="6190"/>
        <w:gridCol w:w="5625"/>
      </w:tblGrid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Pripomienkujúci subjekt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Pripomienka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Vyhodnotenie pripomienky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Banskej Bystrici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Kapitola „ Trvalo udržateľný rozvoj a kľúčové rezortné politiky“ je označená pôvodným IV.3 správne má byť III.3 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časti „ prehľad rozvojových dokumentov podľa jednotlivých rezortov za obdobie 1993-2000 resp. pripravovaných na 2001 zahrnúť aj Koncepciu ďalšieho rozvoja štátnej ochrany prírody a krajiny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Prekonzultovať s odborom územného plánovania a preformulovať text na str.233 „Územné plány veľkých územných celkov...“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Kapitolu II.5.7 Príroda a krajina, územný rozvoj, str.165 text „Podľa NEAP II by sa mali v r. 2000...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aktualizovať na rok 2001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K materiálu prebehlo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vnútrorezortné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pripomienkové konanie, odbor územného plánovania nevzniesol požiadavku na zmenu formulácie textu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Prešove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NS TUR nemá zásadné pripomienky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Trnave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Súhlasí s materiálom v predkladanej forme bez pripomienok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Nitre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návrhu NS TUR nemá pripomienky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Bratislave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Navrhuje na str.23 do kapitoly III.2 Slabé stránky a riziká: budovanie priemyselných zón (parkov) v CHÚ a územiach s vysokým stupňom ekologickej stability, v lesných porastoch,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atď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....Toto opatrenie premietnuť aj do kapitoly V.2 bod.26 Zníženie environmentálneho zaťaženia prostredia 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Odporúča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upresniť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text o budovaní Národného centra TUR a strategického plánovania a regionálnych rád pre TUR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Odporúča zvážiť vhodnosť prebratia kompetencií vo výkone št. správy ŠOP SR ako samostatnej špecializovanej siete a navrhuje ponechať kompetencie ochrany prírody na úradoch ŽP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text sa v zmysle pripomienok upravil 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Návrh na vybudovanie Národného centra TUR bol z materiálu vypustený na požiadanie niektorých rezortov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 úpravou textu</w:t>
            </w:r>
          </w:p>
        </w:tc>
      </w:tr>
      <w:tr w:rsidR="00EB3EC2" w:rsidRPr="00EB3EC2" w:rsidTr="00EB3EC2">
        <w:trPr>
          <w:trHeight w:val="9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KÚ v Trenčíne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III.1 časť D, 9. Nevyvážený rozvoj sídelného prostredia (miest a vidieckych obcí), nesúlad plánovacích činností vynechať prvý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odstavec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: roztrieštenosť kompetencií..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akceptuje sa 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Pripomienkujúci subjekt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Pripomienka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Vyhodnotenie pripomienky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KÚ v Košiciach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Str.13 a 186 upraviť text na : ...zákon nadobudol právoplatnosť 1.1.2001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V podkapitole Obnovenie sídelnej identity ... upraviť text na: „ Vláda SR uznesením č.923 zo dňa 27.10.1999 schválila regionálne členenie pre realizáciu plánu regionálneho a sociálneho rozvoja a čerpanie pomoci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Phare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2000.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 podkapitole Právne nástroje v oblasti ochrany historického prostredia a pamiatok nahradiť neplatnú vyhlášku č.84/1996 vyhláškou č.55/2001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Str.95 v odseku o množstve vyprodukovaných odpadov v priemysle </w:t>
            </w: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 xml:space="preserve">je potrebné spomenúť aj staré záťaže 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Str.119 v odseku o poplatkoch za uloženie odpadu upraviť text o poplatkoch do ŠFŽP za skládkovanie odpadov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Str.131 doplniť text: „...nariadenie vlády SR č. 92/1996 Zb. v znení neskorších predpisov... zákon č.76/1998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v znení neskorších predpisov...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Str. 131 NV SR č.92/1996 už bolo novelizované NV SR č.473/2000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....zákon č.309/1991 bol novelizovaný zákonom č.459/2000, ktorý nadobudol účinnosť 1.1.2001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Str.138 podľa vyhlášky MP SR č.56/2001 upraviť text na ...je na Slovensku 103 vodárenských tokov a 691 vodohospodársky významných vodných tokov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Do odseku pred tab. č.59 doplniť údaj o prijatí vyhlášky č.16/1996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ktorou došlo k vyradeniu niektorých odpadov z Katalógu odpadov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Na str. 160 doplniť, že POH sú spracovávané podľa vyhlášky SKŽP č. 76/1992 Zb. o programoch odpadového hospodárstva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text sa v zmysle pripomienok MK SR </w:t>
            </w:r>
            <w:proofErr w:type="spellStart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upresnil</w:t>
            </w:r>
            <w:proofErr w:type="spellEnd"/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vo väčšom rozsahu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akceptuje sa 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akceptuje sa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Pripomienkujúci subjekt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Pripomienka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Vyhodnotenie pripomienky</w:t>
            </w:r>
          </w:p>
        </w:tc>
      </w:tr>
      <w:tr w:rsidR="00EB3EC2" w:rsidRPr="00EB3EC2" w:rsidTr="00EB3EC2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9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sk-SK"/>
              </w:rPr>
            </w:pPr>
            <w:bookmarkStart w:id="0" w:name="_GoBack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sk-SK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sk-SK"/>
              </w:rPr>
            </w:pPr>
          </w:p>
        </w:tc>
      </w:tr>
    </w:tbl>
    <w:p w:rsidR="00EB3EC2" w:rsidRPr="00EB3EC2" w:rsidRDefault="00EB3EC2" w:rsidP="00EB3E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13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5740"/>
        <w:gridCol w:w="5760"/>
      </w:tblGrid>
      <w:tr w:rsidR="00EB3EC2" w:rsidRPr="00EB3EC2" w:rsidTr="00EB3EC2">
        <w:trPr>
          <w:trHeight w:val="49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Pripomienkujúci subjekt</w:t>
            </w:r>
          </w:p>
        </w:tc>
        <w:tc>
          <w:tcPr>
            <w:tcW w:w="5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Pripomienka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Vyhodnotenie pripomienky</w:t>
            </w: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MP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K materiálu nemá zásadné pripomienky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Odporúča vypracovanie Národného a regionálnych akčných plánov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akceptuje sa </w:t>
            </w:r>
          </w:p>
        </w:tc>
      </w:tr>
      <w:bookmarkEnd w:id="0"/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zohľadniť pripomienky z Riadiacej komisie v častiach 4, 5, 7.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akceptuje sa 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MZ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Návrh NSTUR hodnotí pozitívne bez pripomienok 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7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6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lastRenderedPageBreak/>
              <w:t>MH SR ( pripomienky prerokované 19.3.2001 na MH SR, ktoré súhlasí s upraveným znením NSTUR )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Keďže ide strategickú víziu TUR predpokladá následne zabezpečenie realizácie NSTUR formou opatrení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Stratégia je súhrn zámerov, zásad a priorít nadväzujúcich na rozbor určitej situácie v štáte a orientovaných na zabezpečenie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TUR.Návrhy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opatrení na zabezpečenie TUR sú opatrenia príslušných programových dokumentov gestorov vypracúvané a hodnotené v súlade s princípmi a kritériami TUR.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Žiada upraviť text na str. 20 ods.21 na " Potreba postupného zosúladenia podmienok podnikania v sektore ťažby nerastných surovín s praxou v krajinách EÚ"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9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Navrhuje upraviť text na str. 21, čl.25 bod 1 nasledovne " preferovanie… v dôsledku toho, že v súčasnosti neexistuje zatiaľ ekonomicky zdôvodniteľná a konkurencie schopná náhrada na báze obnoviteľných zdrojov, ktorá by mohla prevziať úlohu základného zásobovania hospodárstva energiou"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2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upraviť text na str.21,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čl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25 bod 2 nasledovne "v súčasnosti nedoriešené otázky definitívneho nakladania s vyhoreným jadrovým palivom a vysokoaktívnymi rádioaktívnymi odpadmi sa vláda SR prikláňa riešiť spôsobom ich ukladania na hlbinnom rádioaktívnom úložisku vybudovanom na území SR". V otázke odstavovania a vyraďovania jadrových elektrární (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 č. 801/1999) za realistické termíny odstavenia blokov JE V-1 Jaslovské Bohunice stanovila rok 2006 (1. blok) a rok 2008 (druhý blok)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26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upraviť text na str.21, čl.25 bod 3 nasledovne " v súvislosti s Energetickou koncepciou SR (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vlády SR č. 5/ 2000) a s problematikou JE Mochovce (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 č. 257/2000) vláda SR nesúhlasí s poskytnutím štátnej záruky, a to v akejkoľvek forme, na výstavbu a prevádzku 3. a 4. bloku JE Mochovce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21,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čl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25 bod 4 žiada doplniť v zátvorke " biomasa"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str.21, čl. 25 bod 5 žiada upraviť"… potenciálu bude riešená na základe materiálu Environmentálne zhodnotenie využiteľnosti hydroenergetického potenciálu SR…"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požiadavka sa dotýka analytickej časti materiálu, ktorý hodnotí súčasný stav, navrhovaná zmena hovorí o postupe, ktorý už spadá do ďalšieho obdobia a predstavuje vhodné opatrenie na zabezpečenie TUR v gescii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pripomienkovateľa</w:t>
            </w:r>
            <w:proofErr w:type="spellEnd"/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22, čl. 26 bod 8 žiada upraviť text " …zberu, potreba dlhodobého a trvalého doriešenia problematiky skladovania vysokoaktívneho jadrového odpadu,…"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str.22,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čl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26 bod 9 odporúča upraviť nasledovne " nedostatok finančných prostriedkov na sanáciu…"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v kontexte pripomienky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46 čl. 2 odporúča doplniť legislatívu aj o zákon o energetickej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efektívnosti..zaradením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nového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odstavca</w:t>
            </w:r>
            <w:proofErr w:type="spellEnd"/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574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doplnenie aktuálnych údajov </w:t>
            </w:r>
          </w:p>
        </w:tc>
        <w:tc>
          <w:tcPr>
            <w:tcW w:w="576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rámci spracovania stratégie v zmysle schválenej projektovej dokumentácie bol braný za referenčný rok zberu dát rok 1999;niektoré relevantné údaje sa však podarilo aktualizovať.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vypustiť úlohu B.2. návrhu uznesenia.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7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113 bod 5 žiada upraviť"… nie sú doposiaľ legislatívne dostatočne podporované…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text sa upravil vo väčšom rozsahu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155 "radiačná a jadrová bezpečnosť navrhuje " upraviť termíny ukončenia prevádzky blokov 1. a 2. JE Bohunice v zmysle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 č. 801/1999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MO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Odporúča dodržať presnosť pri používaní terminológie a používať výrazy "Armáda SR", "Ozbrojené sily SR", alebo "Obranyschopnosť SR"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Hodnotenie integrácie do NATO ako problémovej je v rozpore s hodnotením integrácie SR do európskych štruktúr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, úpravou textu v časti A.1. doplnením " ..a transatlantických štruktúr.."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str.12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čl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4. navrhuje upraviť text nasledovne" v oblastiach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personálneho,finančného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a vecného zabezpečenia nedostatočne organizované, pripravené a vybavené, zdrojovo poddimenzované ozbrojené sily SR, čím dochádza k rozporu medzi nastúpenou cestou integrácie SR do NATO a realizačnými možnosťami pri ich modernizácii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Žiada doplniť novú odrážku " Pretrvávajúca nedostatočná podpora občanov SR pre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prointegračné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smerovanie a ukotvenie SR v európskych 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transatlantikých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štruktúrach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7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MZV SR</w:t>
            </w:r>
          </w:p>
        </w:tc>
        <w:tc>
          <w:tcPr>
            <w:tcW w:w="574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Nemá k materiálu pripomienky</w:t>
            </w:r>
          </w:p>
        </w:tc>
        <w:tc>
          <w:tcPr>
            <w:tcW w:w="576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MSPNM SR</w:t>
            </w:r>
          </w:p>
        </w:tc>
        <w:tc>
          <w:tcPr>
            <w:tcW w:w="574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Nemá k materiálu pripomienky</w:t>
            </w:r>
          </w:p>
        </w:tc>
        <w:tc>
          <w:tcPr>
            <w:tcW w:w="576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7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MPSVR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7. navrhuje doplniť text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nasledovne"Spoločnosť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vzdelania, spoluúčasti a solidarity" a doplniť o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odstavce</w:t>
            </w:r>
            <w:proofErr w:type="spellEnd"/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160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"spoločnosť, ktorá podporuje princípy sociálnej solidarity a subsidiarity, pomáha rodinám pri riešení štátom uznaných životných udalostí, ktoré prekračujú rámec poistných udalostí a to formou príspevkov štátnej sociálnej podpory, garantuje im pomoc a ochranu formou sociálnej pomoci, aby sa zmiernil alebo prekonal stav hmotnej núdze alebo sociálnej núdze"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 spoločnosť, ktorá zabraňuje a predchádza všetkým formám diskriminácie, sociálneho vylúčenia a chudobe"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"spoločnosť, ktorá zabezpečuje ochranu práv a právom chránených záujmov, humanizáciu spoločenských vzťahov a prehĺbenie sociálneho rozmeru TUR ako slobodného sebaurčenia 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sebauplatnenia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občanov"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Navrhuje upraviť text na str.16, bod 14 odst.5 " …evidovaných nezamestnaných…"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Časť III.E, bod14 str.16 žiada upraviť " nedostatočne efektívny a málo motivačný systém.."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49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Bod 15. Str.17, prvý ods. navrhuje upraviť " prehlbovanie problémov ohrozených a rizikových skupín obyvateľstva.." - bez zátvorky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3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Bod 15. str.17, predposledný ods. žiada preformulovať " veľké zmeny v postavení žien - zvyšujúca sa emancipovanosť a zvyšovanie nárokov kladených na ženy (domácnosť, zamestnanie, verejný život), pretrvávajúce rozdiely v odmeňovaní, kariérnom postupe a zastúpení žien vo verejnom živote v porovnaní s mužmi"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040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MPSVR SR</w:t>
            </w:r>
          </w:p>
        </w:tc>
        <w:tc>
          <w:tcPr>
            <w:tcW w:w="574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doplnenie priority na str.30 " Sociálna solidarita a sociálna ochrana - sociálna politika smerujúca k zvýšeniu osobnej participácie a zodpovednosti občanov za seba, k akceptácii princípov sociálnej solidarity zabraňujúcej sociálnemu znevýhodneniu, resp. vylúčeniu a chudobe; k podpore stimulujúcich opatrení štátnej rodinnej politiky a politiky zamestnanosti a k ochrane práv a právom chránených záujmov občanov a k eliminácii všetkých foriem diskriminácie"</w:t>
            </w:r>
          </w:p>
        </w:tc>
        <w:tc>
          <w:tcPr>
            <w:tcW w:w="576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Odporúča zvážiť doplnenie hlavného cieľa " Ukončenie transformácie systému sociálneho zabezpečenia a podpora politiky zamestnanosti"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doplniť " konkrétne cesty 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prodstriedky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na dosiahnutie cieľa" na str.38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akceptuje sa 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str.38 žiada upraviť bod 12" …-vypracovanie priorít populačnej politiky"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Upozorňuje, že na str. 38 bod 14 ide o koncepciu a nie stratégiu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upraviť duplicitu v bode 14 ( 3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odr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.) a v bode 19 (6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odr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.)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39, bod 15. žiada upraviť "prednostná orientácia na predchádzanie a zabraňovanie sociálneho znevýhodňovania a vylúčenia a orientácia sociálnej stratégie a politiky na ohrozené…"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2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bottom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Bod 15 žiada doplniť o novú odrážku "Vytváranie podmienok pre predchádzanie sociálnej a hmotnej núdze občanov a pre uplatňovanie práv a právom chránených záujmov občanov (s dôrazom na deti a mládež)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48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MPSVR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Navrhuje doplniť bod 17. nasledovne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"zintenzívnenie realizácie opatrení v boji proti drogám, domácemu násiliu, týraniu a zneužívaniu detí a iným negatívnym spoločenským javom"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"predchádzanie, minimalizácia a odstraňovanie všetkých foriem diskriminácie, xenofóbie, rasovej neznášanlivosti a ostatných prejavov intolerancie"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32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Navrhované zriadenie Národného centra trvalo udržateľného rozvoja a strategického plánovania považuje za rozrastanie štátneho aparátu a zvyšovanie nárokov na prostriedky štátneho rozpočtu 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vypustením návrhu</w:t>
            </w:r>
          </w:p>
        </w:tc>
      </w:tr>
      <w:tr w:rsidR="00EB3EC2" w:rsidRPr="00EB3EC2" w:rsidTr="00EB3EC2">
        <w:trPr>
          <w:trHeight w:val="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MŠ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Materiál pokladá za vhodne spracovaný a členený do hlavných kapitol. Nemá k nemu, vrátane návrhu uznesenia, pripomienky z hľadiska pôsobnosti rezortu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8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Odporúča doplniť "Koncepciu štátnej vednej a technickej politiky do roku 2005" do podkapitoly "Právne normy, rozvojové stratégie…"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podkapitole "Veda a výskum" navrhuje upraviť na str. 182 vetu "Pripravuje sa zriadenie.." nasledovne "Na rokovaní vlády SR dňa 20.12.2000 bol schválený návrh na zriadenie Agentúry pre podporu vedy a techniky" (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 č. 1062/2000). V súčasnosti predmetný návrh je predložený vládou SR do NR SR, kde prešiel prvým čítaním"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1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podkapitole "Vedecké a výskumné inštitúcie" na str.201 - 202 žiada zaradiť medzi koncepčné dokumenty nasledovné " Koncepcia štátnej vednej a technickej politiky do roku 2005 ( schválená uznesením vlády SR č.724/2000 a uznesením NR SR č. 1228/2000) a Nový model financovania vedy a techniky (schválený uznesením vlády SR č. 561/2000)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785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MŠ SR</w:t>
            </w:r>
          </w:p>
        </w:tc>
        <w:tc>
          <w:tcPr>
            <w:tcW w:w="574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V podkapitole "Prehľad rozvojových dokumentov…" v rezorte MŠ SR na str. 247 navrhuje doplniť v bode 51."Koncepcia štátnej vednej a technickej politiky do roku 2005 (schválená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vlády SR č. 724/2000 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NR SR č. 1228/2000) a bod 52 zmeniť nasledovne "Návrh štátnych programov výskumu a vývoja v prierezových programových smeroch (plánovaný termín predloženia apríl 2001)</w:t>
            </w:r>
          </w:p>
        </w:tc>
        <w:tc>
          <w:tcPr>
            <w:tcW w:w="5760" w:type="dxa"/>
            <w:tcBorders>
              <w:top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V tej istej podkapitole ( str. 247) odporúča doplniť " Zákon o Agentúre pre podporu vedy a techniky (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uzn.vlády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SR č. 1062/2000) ,Návrh zákona o vede a technike a Návrh zákona o Slovenskej akadémii vied"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MV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Požaduje upraviť bod B.2. návrhu uznesenia vlády SR 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bod B.2 návrhu uznesenia vlády SR bol na požiadanie viacerých rezortov vypustený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Upozorňuje na preverenie správnosti citovania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uzn.vlády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SR č. 655/1998 v predkladacej správe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akceptuje sa úpravou na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uzn.vlády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SR č. 655/1997</w:t>
            </w:r>
          </w:p>
        </w:tc>
      </w:tr>
      <w:tr w:rsidR="00EB3EC2" w:rsidRPr="00EB3EC2" w:rsidTr="00EB3EC2">
        <w:trPr>
          <w:trHeight w:val="24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87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MS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V časti B.4., str. 12 žiada o prehodnotenie textu nahradením " vysoká miera korupcie" znením "dohady o korupcii"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27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Nesúhlasí s konštatovaním na str. 195. "..význam rozhodovacej činnosti súdov by sa zvýšil…aj záujmové združenia" a požaduje ho upraviť na "… stupeň ochrany životného prostredia by sa mohol zvýšiť, ak by žaloby mohli podávať aj záujmové inštitúcie".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MVRR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Oceňuje vypracovanie NS TUR ako prvého koncepčného dokumentu zaoberajúceho sa trvalo udržateľným rozvojom SR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26 žiada doplniť do tretieho odseku medzi prierezové dokumenty Národný plán regionálneho rozvoja SR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MVRR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Všade v texte, kde sa píše o pripravovanej aktualizácii Ústavy SR, aktualizovať text v dôsledku jej schválenia zákonom NR SR č. 90/ 2001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57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Upozorňuje na všeobecnú formuláciu niektorých textov a absenciu opatrení 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Stratégia je súhrn zámerov, zásad a priorít nadväzujúcich na rozbor určitej situácie v štáte a orientovaných na zabezpečenie TUR. Návrhy opatrení na zabezpečenie TUR sú opatrenia príslušných programových dokumentov gestorov vypracúvané a hodnotené v súlade s princípmi a kritériami TUR. Viaceré všeobecné a poučujúce formulácie boli z textu vypustené.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Myšlienku založenia Národného centra trvalo udržateľného rozvoja a strategického plánovania považuje za nedostatočne odôvodnenú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vypustením návrhu aj na základe požiadaviek iných pripomienkujúcich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Žiada upraviť bod B.2. návrhu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bod B.2. návrhu uznesenia vlády SR bol na požiadanie viacerých rezortov vypustený</w:t>
            </w:r>
          </w:p>
        </w:tc>
      </w:tr>
      <w:tr w:rsidR="00EB3EC2" w:rsidRPr="00EB3EC2" w:rsidTr="00EB3EC2">
        <w:trPr>
          <w:trHeight w:val="1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vypustiť posúdenie obsahového a organizačného zabezpečenia NPRR SR a návrhu jeho globálnych a špecifických cieľov (str.235) a nahradiť ho posúdením vypracovaného návrhu NPRR SR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Navrhuje upraviť v texte ( str.171, 233) termín predloženia NPRR SR, ktorý má byť predložený na rokovanie vlády SR v marci 2001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27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218 žiada vypustiť text "Zákon by mal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naobudnúť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účinnosť 1.1.2001" a upraviť text ohľadom zákona o podpore regionálneho rozvoja s tým, že tento bol predmetom rokovania LRV SR, ktorá ho odporučila dopracovať a zosúladiť so zákonmi upravujúcimi reformu verejnej správy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str.219 ods.4 navrhuje upraviť názov na "Implementačná agentúra pre regionálny rozvoj"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MVRR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prepracovať časť "Celkové zhodnotenie uplatňovania regionálnej politiky" na str. 219 - 221 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MDPT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K predloženému materiálu nemá pripomienky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78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Upozorňuje, že návrh stratégie neobsahuje konkrétne opatrenia vrátane termínov a zodpovednosti na dosiahnutie stanovených cieľov v jednotlivých oblastiach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Stratégia je súhrn zámerov, zásad a priorít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nadvúzujúcich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na rozbor určitej situácie a orientovaných na zabezpečenie TUR. Návrhy opatrení na zabezpečenie TUR sú opatrenia príslušných programových dokumentov gestorov vypracúvané a hodnotené v súlade s princípmi a kritériami TUR. Zodpovednosti za ukazovatele TUR a kapitoly AGENDY 21, ktoré určilo uznesenie vlády SR č. 655/1997, uvádzajú prílohy č.1 a 2.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Nesúhlasí s bodom B.2. návrhu uznesenia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- bod B.2 návrhu uznesenia bol vypustený na základe požiadavky aj iných rezortov.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Upozorňuje na povinnosť predkladateľa vyplývajúcu z ustanovenia § 51 zákona NR SR č. 303/ 1995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o rozpočtových pravidlách v znení neskorších predpisov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Stanovenie dopadu na štátny rozpočet bude možné určiť až v programových dokumentoch vypracúvaných v podmienkach zodpovedných gestorov ukazovateľov TUR </w:t>
            </w: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vanish/>
                <w:sz w:val="20"/>
                <w:szCs w:val="20"/>
                <w:lang w:eastAsia="sk-SK"/>
              </w:rPr>
              <w:t>Na str.33 doplniť alebo vypustiť druhý odstavec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vanish/>
                <w:sz w:val="20"/>
                <w:szCs w:val="20"/>
                <w:lang w:eastAsia="sk-SK"/>
              </w:rPr>
              <w:t>akceptuje sa, upravené - doplnené v zmysle pripomienky</w:t>
            </w: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vanish/>
                <w:sz w:val="20"/>
                <w:szCs w:val="20"/>
                <w:lang w:eastAsia="sk-SK"/>
              </w:rPr>
              <w:t>Vypustiť tabuľku č.5 na str. 40 prílohy dokumentu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vanish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27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MK SR (pripomienky prerokované 3.4.2001, MK po prerokovaní súhlasí so znením NS TUR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vyňať ministerstvo kultúry z časti B.1. návrhu uznesenia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31 prílohy dokumentu žiada doplniť text venovaný lokalitám svetového dedičstva o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novozapísanú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lokalitu Historické jadro Bardejova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27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MK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33 prílohy v prvom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odst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a na str.36 navrhuje upraviť text nasledovne "Zákon SNR č. 27/1987 Zb. o štátnej pamiatkovej starostlivosti; zákon NR SR č. 183/2000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. o knižniciach, doplnení zákona č. 27/1987 Zb. o štátnej pamiatkovej starostlivosti a o zmene a doplnení zákona č. 68/1997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o Matici slovenskej"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str.33 žiada doplniť alebo vypustiť druhý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odstavec</w:t>
            </w:r>
            <w:proofErr w:type="spellEnd"/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sa, upravené - doplnené v zmysle pripomienky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Navrhuje vypustiť tabuľku č.5 na str. 40 prílohy dokumentu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247 žiada doplniť text nasledovne: "Deklarácia NR SR o ochrane svetového kultúrneho dedičstva (prijatá NR SR 25.2.2001)"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text sa v zmysle pripomienok upravil vo väčšom rozsahu</w:t>
            </w: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"Pristúpenie SR k Európskemu dohovoru o ochrane archeologického dedičstva Európy ( ratifikačná listina bola odovzdaná gen. tajomníkovi RE, dohovor nadobudne platnosť pre SR 1. 5.2001)"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"Návrh zákona o ochrane pamiatkového fondu ( predloženie do LRV marec 2001)"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 upraviť nasledovne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"Návrh stratégie rozvoja slovenského knihovníctva do roku 2005 (marec 2001)"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"Koncepcia starostlivosti o štátny jazyk SR (schválená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uzn.vlády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SR č. 131/2001)"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ŠÚ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vyňať ŠÚ SR z časti B.1.návrhu uznesenia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Navrhuje zrušiť bod B.2.návrhu uznesenia ako duplicitný s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uzn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 vlády SR č.655/1997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 aj podľa požiadavky iných rezortov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3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ÚJD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upraviť znenie bodu 25 vo väzbe na problematiku zadnej časti palivového cyklu, ktorú považuje už za súčasnými technológiami zvládnuteľnú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ÚJD SR</w:t>
            </w: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Požaduje vypustenie textu na str. 100 " vzhľadom k doteraz nevyriešeným….rozvoj jadrovej energetiky v súlade s princípmi TUR"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94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Požaduje vypustenie textu na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str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101 prílohy v 2.odst. "V súvislosti s jadrovou energetikou….s jej ďalším rozvojom" a "Z hľadiska TUR …energetiky nevhodný"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str.156 žiada zmeniť text v 2.riadku "…bolo 157 t (21 %) zneškodnených a 593 t skladovaných"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102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160 navrhuje upraviť text "Plánovaná je novelizácia vyhlášky ÚJD SR o nakladaní s rádioaktívnymi odpadmi a vyhoretým palivom", táto nadobudla účinnosť od 1.7.2000 ako vyhláška č.190/2000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Z.z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str.160, 7 ods. navrhuje vynechať text "…nakladania so zdrojmi ionizujúceho žiarenia.."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510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Na str. 161 upozorňuje na nepresnú formuláciu s nedoriešením situácie s likvidáciou jadrového odpadu</w:t>
            </w: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tcBorders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765"/>
        </w:trPr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Na str. 24 a 243 pod tabuľkou upozorňuje, že štúdie hodnotenia vplyvu nakladania s rádioaktívnymi </w:t>
            </w:r>
            <w:proofErr w:type="spellStart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odpadomi</w:t>
            </w:r>
            <w:proofErr w:type="spellEnd"/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 xml:space="preserve"> na životné prostredie sú už vypracované</w:t>
            </w:r>
          </w:p>
        </w:tc>
        <w:tc>
          <w:tcPr>
            <w:tcW w:w="5760" w:type="dxa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B3EC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akceptuje sa</w:t>
            </w: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B3EC2" w:rsidRPr="00EB3EC2" w:rsidTr="00EB3EC2">
        <w:trPr>
          <w:trHeight w:val="255"/>
        </w:trPr>
        <w:tc>
          <w:tcPr>
            <w:tcW w:w="210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4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760" w:type="dxa"/>
            <w:hideMark/>
          </w:tcPr>
          <w:p w:rsidR="00EB3EC2" w:rsidRPr="00EB3EC2" w:rsidRDefault="00EB3EC2" w:rsidP="00EB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3638D6" w:rsidRDefault="003638D6"/>
    <w:sectPr w:rsidR="003638D6" w:rsidSect="00EB3E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C2"/>
    <w:rsid w:val="003638D6"/>
    <w:rsid w:val="00E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3054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2014-11-18T09:46:00Z</dcterms:created>
  <dcterms:modified xsi:type="dcterms:W3CDTF">2014-11-18T09:49:00Z</dcterms:modified>
</cp:coreProperties>
</file>