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105" w:rsidRDefault="00C67105" w:rsidP="00C67105">
      <w:pPr>
        <w:keepNext/>
        <w:spacing w:after="0" w:line="240" w:lineRule="auto"/>
        <w:jc w:val="center"/>
        <w:outlineLvl w:val="0"/>
        <w:rPr>
          <w:rFonts w:ascii="Times New Roman" w:eastAsia="Times New Roman" w:hAnsi="Times New Roman" w:cs="Times New Roman"/>
          <w:b/>
          <w:bCs/>
          <w:kern w:val="36"/>
          <w:sz w:val="32"/>
          <w:szCs w:val="32"/>
          <w:lang w:eastAsia="sk-SK"/>
        </w:rPr>
      </w:pPr>
      <w:r w:rsidRPr="00C67105">
        <w:rPr>
          <w:rFonts w:ascii="Times New Roman" w:eastAsia="Times New Roman" w:hAnsi="Times New Roman" w:cs="Times New Roman"/>
          <w:b/>
          <w:bCs/>
          <w:kern w:val="36"/>
          <w:sz w:val="32"/>
          <w:szCs w:val="32"/>
          <w:lang w:eastAsia="sk-SK"/>
        </w:rPr>
        <w:t>OBSAH MATERIÁLU</w:t>
      </w:r>
    </w:p>
    <w:p w:rsidR="00C67105" w:rsidRPr="00C67105" w:rsidRDefault="00C67105" w:rsidP="00C67105">
      <w:pPr>
        <w:keepNext/>
        <w:spacing w:after="0" w:line="240" w:lineRule="auto"/>
        <w:jc w:val="center"/>
        <w:outlineLvl w:val="0"/>
        <w:rPr>
          <w:rFonts w:ascii="Times New Roman" w:eastAsia="Times New Roman" w:hAnsi="Times New Roman" w:cs="Times New Roman"/>
          <w:kern w:val="36"/>
          <w:sz w:val="48"/>
          <w:szCs w:val="48"/>
          <w:lang w:eastAsia="sk-SK"/>
        </w:rPr>
      </w:pPr>
    </w:p>
    <w:p w:rsidR="00C67105" w:rsidRDefault="00C67105" w:rsidP="00C67105">
      <w:pPr>
        <w:keepNext/>
        <w:spacing w:after="0" w:line="240" w:lineRule="auto"/>
        <w:ind w:left="284" w:hanging="284"/>
        <w:outlineLvl w:val="2"/>
        <w:rPr>
          <w:rFonts w:ascii="Times New Roman" w:eastAsia="Times New Roman" w:hAnsi="Times New Roman" w:cs="Times New Roman"/>
          <w:b/>
          <w:bCs/>
          <w:sz w:val="32"/>
          <w:szCs w:val="32"/>
          <w:lang w:eastAsia="sk-SK"/>
        </w:rPr>
      </w:pPr>
      <w:r w:rsidRPr="00C67105">
        <w:rPr>
          <w:rFonts w:ascii="Symbol" w:eastAsia="Times New Roman" w:hAnsi="Symbol" w:cs="Times New Roman"/>
          <w:b/>
          <w:bCs/>
          <w:color w:val="000000"/>
          <w:sz w:val="28"/>
          <w:szCs w:val="28"/>
          <w:lang w:eastAsia="sk-SK"/>
        </w:rPr>
        <w:t></w:t>
      </w:r>
      <w:r w:rsidRPr="00C67105">
        <w:rPr>
          <w:rFonts w:ascii="Times New Roman" w:eastAsia="Times New Roman" w:hAnsi="Times New Roman" w:cs="Times New Roman"/>
          <w:b/>
          <w:bCs/>
          <w:sz w:val="14"/>
          <w:szCs w:val="14"/>
          <w:lang w:eastAsia="sk-SK"/>
        </w:rPr>
        <w:t xml:space="preserve"> </w:t>
      </w:r>
      <w:r w:rsidRPr="00C67105">
        <w:rPr>
          <w:rFonts w:ascii="Times New Roman" w:eastAsia="Times New Roman" w:hAnsi="Times New Roman" w:cs="Times New Roman"/>
          <w:b/>
          <w:bCs/>
          <w:sz w:val="32"/>
          <w:szCs w:val="32"/>
          <w:lang w:eastAsia="sk-SK"/>
        </w:rPr>
        <w:t>NÁVRH UZNESENIA VLÁDY SLOVENSKEJ REPUBLIKY</w:t>
      </w:r>
    </w:p>
    <w:p w:rsidR="00C67105" w:rsidRPr="00C67105" w:rsidRDefault="00C67105" w:rsidP="00C67105">
      <w:pPr>
        <w:keepNext/>
        <w:spacing w:after="0" w:line="240" w:lineRule="auto"/>
        <w:ind w:left="284" w:hanging="284"/>
        <w:outlineLvl w:val="2"/>
        <w:rPr>
          <w:rFonts w:ascii="Times New Roman" w:eastAsia="Times New Roman" w:hAnsi="Times New Roman" w:cs="Times New Roman"/>
          <w:b/>
          <w:bCs/>
          <w:sz w:val="27"/>
          <w:szCs w:val="27"/>
          <w:lang w:eastAsia="sk-SK"/>
        </w:rPr>
      </w:pPr>
    </w:p>
    <w:p w:rsidR="00C67105" w:rsidRDefault="00C67105" w:rsidP="00C67105">
      <w:pPr>
        <w:spacing w:after="0" w:line="240" w:lineRule="auto"/>
        <w:ind w:left="284" w:hanging="284"/>
        <w:rPr>
          <w:rFonts w:ascii="Times New Roman" w:eastAsia="Times New Roman" w:hAnsi="Times New Roman" w:cs="Times New Roman"/>
          <w:b/>
          <w:bCs/>
          <w:sz w:val="32"/>
          <w:szCs w:val="32"/>
          <w:lang w:eastAsia="sk-SK"/>
        </w:rPr>
      </w:pPr>
      <w:r w:rsidRPr="00C67105">
        <w:rPr>
          <w:rFonts w:ascii="Symbol" w:eastAsia="Times New Roman" w:hAnsi="Symbol" w:cs="Times New Roman"/>
          <w:sz w:val="32"/>
          <w:szCs w:val="32"/>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32"/>
          <w:szCs w:val="32"/>
          <w:lang w:eastAsia="sk-SK"/>
        </w:rPr>
        <w:t>PREDKLADACIA SPRÁVA</w:t>
      </w:r>
    </w:p>
    <w:p w:rsidR="00C67105" w:rsidRPr="00C67105" w:rsidRDefault="00C67105" w:rsidP="00C67105">
      <w:pPr>
        <w:spacing w:after="0" w:line="240" w:lineRule="auto"/>
        <w:ind w:left="284" w:hanging="284"/>
        <w:rPr>
          <w:rFonts w:ascii="Times New Roman" w:eastAsia="Times New Roman" w:hAnsi="Times New Roman" w:cs="Times New Roman"/>
          <w:sz w:val="24"/>
          <w:szCs w:val="24"/>
          <w:lang w:eastAsia="sk-SK"/>
        </w:rPr>
      </w:pPr>
    </w:p>
    <w:p w:rsidR="00C67105" w:rsidRDefault="00C67105" w:rsidP="00C67105">
      <w:pPr>
        <w:spacing w:after="0" w:line="240" w:lineRule="auto"/>
        <w:ind w:left="284" w:hanging="284"/>
        <w:rPr>
          <w:rFonts w:ascii="Times New Roman" w:eastAsia="Times New Roman" w:hAnsi="Times New Roman" w:cs="Times New Roman"/>
          <w:b/>
          <w:bCs/>
          <w:sz w:val="32"/>
          <w:szCs w:val="32"/>
          <w:lang w:eastAsia="sk-SK"/>
        </w:rPr>
      </w:pPr>
      <w:r w:rsidRPr="00C67105">
        <w:rPr>
          <w:rFonts w:ascii="Symbol" w:eastAsia="Times New Roman" w:hAnsi="Symbol" w:cs="Times New Roman"/>
          <w:color w:val="000000"/>
          <w:sz w:val="28"/>
          <w:szCs w:val="28"/>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32"/>
          <w:szCs w:val="32"/>
          <w:lang w:eastAsia="sk-SK"/>
        </w:rPr>
        <w:t xml:space="preserve">NÁVRH NÁRODNEJ STRATÉGIE TRVALO UDRŽATEĽNÉHO ROZVOJA </w:t>
      </w:r>
    </w:p>
    <w:p w:rsidR="00C67105" w:rsidRPr="00C67105" w:rsidRDefault="00C67105" w:rsidP="00C67105">
      <w:pPr>
        <w:spacing w:after="0" w:line="240" w:lineRule="auto"/>
        <w:ind w:left="284" w:hanging="284"/>
        <w:rPr>
          <w:rFonts w:ascii="Times New Roman" w:eastAsia="Times New Roman" w:hAnsi="Times New Roman" w:cs="Times New Roman"/>
          <w:sz w:val="24"/>
          <w:szCs w:val="24"/>
          <w:lang w:eastAsia="sk-SK"/>
        </w:rPr>
      </w:pPr>
    </w:p>
    <w:p w:rsidR="00C67105" w:rsidRDefault="00C67105" w:rsidP="00C67105">
      <w:pPr>
        <w:keepNext/>
        <w:spacing w:after="0" w:line="240" w:lineRule="auto"/>
        <w:ind w:left="426" w:hanging="426"/>
        <w:outlineLvl w:val="0"/>
        <w:rPr>
          <w:rFonts w:ascii="Times New Roman" w:eastAsia="Times New Roman" w:hAnsi="Times New Roman" w:cs="Times New Roman"/>
          <w:kern w:val="36"/>
          <w:sz w:val="24"/>
          <w:szCs w:val="24"/>
          <w:lang w:eastAsia="sk-SK"/>
        </w:rPr>
      </w:pPr>
      <w:r w:rsidRPr="00C67105">
        <w:rPr>
          <w:rFonts w:ascii="Times New Roman" w:eastAsia="Times New Roman" w:hAnsi="Times New Roman" w:cs="Times New Roman"/>
          <w:kern w:val="36"/>
          <w:sz w:val="28"/>
          <w:szCs w:val="28"/>
          <w:lang w:eastAsia="sk-SK"/>
        </w:rPr>
        <w:t xml:space="preserve">I. TRVALO UDRŽATEĽNÝ ROZVOJ, JEHO PRINCÍPY, KRITÉRIÁ A UKAZOVATELE </w:t>
      </w:r>
      <w:r w:rsidRPr="00C67105">
        <w:rPr>
          <w:rFonts w:ascii="Times New Roman" w:eastAsia="Times New Roman" w:hAnsi="Times New Roman" w:cs="Times New Roman"/>
          <w:kern w:val="36"/>
          <w:sz w:val="24"/>
          <w:szCs w:val="24"/>
          <w:lang w:eastAsia="sk-SK"/>
        </w:rPr>
        <w:t>1</w:t>
      </w:r>
    </w:p>
    <w:p w:rsidR="00C67105" w:rsidRPr="00C67105" w:rsidRDefault="00C67105" w:rsidP="00C67105">
      <w:pPr>
        <w:keepNext/>
        <w:spacing w:after="0" w:line="240" w:lineRule="auto"/>
        <w:ind w:left="426" w:hanging="426"/>
        <w:outlineLvl w:val="0"/>
        <w:rPr>
          <w:rFonts w:ascii="Times New Roman" w:eastAsia="Times New Roman" w:hAnsi="Times New Roman" w:cs="Times New Roman"/>
          <w:kern w:val="36"/>
          <w:sz w:val="48"/>
          <w:szCs w:val="48"/>
          <w:lang w:eastAsia="sk-SK"/>
        </w:rPr>
      </w:pPr>
    </w:p>
    <w:p w:rsidR="00C67105" w:rsidRPr="00C67105" w:rsidRDefault="00C67105" w:rsidP="00C67105">
      <w:pPr>
        <w:spacing w:after="0" w:line="240" w:lineRule="auto"/>
        <w:ind w:left="426" w:hanging="426"/>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8"/>
          <w:szCs w:val="28"/>
          <w:lang w:eastAsia="sk-SK"/>
        </w:rPr>
        <w:t xml:space="preserve">II. PODPORA TUR VO SVETE – VÝZVA PRE SLOVENSKO </w:t>
      </w:r>
      <w:r w:rsidRPr="00C67105">
        <w:rPr>
          <w:rFonts w:ascii="Times New Roman" w:eastAsia="Times New Roman" w:hAnsi="Times New Roman" w:cs="Times New Roman"/>
          <w:sz w:val="24"/>
          <w:szCs w:val="24"/>
          <w:lang w:eastAsia="sk-SK"/>
        </w:rPr>
        <w:t>4</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PODPORA TUR V PÔSOBNOSTI OSN 4</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Konferencia OSN o životnom prostredí a rozvoji (Rio de Janeiro, 1992)</w:t>
      </w:r>
      <w:r w:rsidRPr="00C67105">
        <w:rPr>
          <w:rFonts w:ascii="Times New Roman" w:eastAsia="Times New Roman" w:hAnsi="Times New Roman" w:cs="Times New Roman"/>
          <w:sz w:val="24"/>
          <w:szCs w:val="24"/>
          <w:lang w:eastAsia="sk-SK"/>
        </w:rPr>
        <w:t xml:space="preserve"> 4</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1.2. Komisia OSN pre trvalo udržateľný rozvoj </w:t>
      </w:r>
      <w:r w:rsidRPr="00C67105">
        <w:rPr>
          <w:rFonts w:ascii="Times New Roman" w:eastAsia="Times New Roman" w:hAnsi="Times New Roman" w:cs="Times New Roman"/>
          <w:sz w:val="24"/>
          <w:szCs w:val="24"/>
          <w:lang w:eastAsia="sk-SK"/>
        </w:rPr>
        <w:t>4</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1.3. Svetový Summit o trvalo udržateľnom rozvoji (Johannesburg, 2002) </w:t>
      </w:r>
      <w:r w:rsidRPr="00C67105">
        <w:rPr>
          <w:rFonts w:ascii="Times New Roman" w:eastAsia="Times New Roman" w:hAnsi="Times New Roman" w:cs="Times New Roman"/>
          <w:sz w:val="24"/>
          <w:szCs w:val="24"/>
          <w:lang w:eastAsia="sk-SK"/>
        </w:rPr>
        <w:t>4</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1.4. Programy OSN a organizácie pridružené k OSN </w:t>
      </w:r>
      <w:r w:rsidRPr="00C67105">
        <w:rPr>
          <w:rFonts w:ascii="Times New Roman" w:eastAsia="Times New Roman" w:hAnsi="Times New Roman" w:cs="Times New Roman"/>
          <w:sz w:val="24"/>
          <w:szCs w:val="24"/>
          <w:lang w:eastAsia="sk-SK"/>
        </w:rPr>
        <w:t>5</w:t>
      </w:r>
    </w:p>
    <w:p w:rsidR="00C67105" w:rsidRPr="00C67105" w:rsidRDefault="00C67105" w:rsidP="00C67105">
      <w:pPr>
        <w:spacing w:after="0" w:line="240" w:lineRule="auto"/>
        <w:ind w:left="284" w:hanging="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2. PODPORA TUR V ORGANIZÁCII PRE HOSPODÁRSKU SPOLUPRÁCU A ROZVOJ 5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PODPORA TUR V EURÓPSKEJ ÚNII 6</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STRATÉGIE TUR VO VYBRANÝCH ŠTÁTOCH – VÝZVY A ZDROJE POUČENIA 7</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4.1. USA: Trvalo udržateľná Amerika – Nový konsenzus (1999)</w:t>
      </w:r>
      <w:r w:rsidRPr="00C67105">
        <w:rPr>
          <w:rFonts w:ascii="Times New Roman" w:eastAsia="Times New Roman" w:hAnsi="Times New Roman" w:cs="Times New Roman"/>
          <w:sz w:val="24"/>
          <w:szCs w:val="24"/>
          <w:lang w:eastAsia="sk-SK"/>
        </w:rPr>
        <w:t xml:space="preserve"> 7</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4.2. Veľká Británia: Stratégia trvalo udržateľného rozvoja (1999) </w:t>
      </w:r>
      <w:r w:rsidRPr="00C67105">
        <w:rPr>
          <w:rFonts w:ascii="Times New Roman" w:eastAsia="Times New Roman" w:hAnsi="Times New Roman" w:cs="Times New Roman"/>
          <w:sz w:val="24"/>
          <w:szCs w:val="24"/>
          <w:lang w:eastAsia="sk-SK"/>
        </w:rPr>
        <w:t>7</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4.3. Fínsko: Smerom k trvalo udržateľnému rozvoju (1997) </w:t>
      </w:r>
      <w:r w:rsidRPr="00C67105">
        <w:rPr>
          <w:rFonts w:ascii="Times New Roman" w:eastAsia="Times New Roman" w:hAnsi="Times New Roman" w:cs="Times New Roman"/>
          <w:sz w:val="24"/>
          <w:szCs w:val="24"/>
          <w:lang w:eastAsia="sk-SK"/>
        </w:rPr>
        <w:t>7</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4.4. Švédsko: Stratégia trvalo udržateľného rozvoja (1994) </w:t>
      </w:r>
      <w:r w:rsidRPr="00C67105">
        <w:rPr>
          <w:rFonts w:ascii="Times New Roman" w:eastAsia="Times New Roman" w:hAnsi="Times New Roman" w:cs="Times New Roman"/>
          <w:sz w:val="24"/>
          <w:szCs w:val="24"/>
          <w:lang w:eastAsia="sk-SK"/>
        </w:rPr>
        <w:t>7</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4.5. Podpora TUR vo vybraných štátoch </w:t>
      </w:r>
      <w:r w:rsidRPr="00C67105">
        <w:rPr>
          <w:rFonts w:ascii="Times New Roman" w:eastAsia="Times New Roman" w:hAnsi="Times New Roman" w:cs="Times New Roman"/>
          <w:sz w:val="24"/>
          <w:szCs w:val="24"/>
          <w:lang w:eastAsia="sk-SK"/>
        </w:rPr>
        <w:t>7</w:t>
      </w:r>
    </w:p>
    <w:p w:rsid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4.6. Zabezpečenie TUR v štátoch Visegrádskej štvorky </w:t>
      </w:r>
      <w:r w:rsidRPr="00C67105">
        <w:rPr>
          <w:rFonts w:ascii="Times New Roman" w:eastAsia="Times New Roman" w:hAnsi="Times New Roman" w:cs="Times New Roman"/>
          <w:sz w:val="24"/>
          <w:szCs w:val="24"/>
          <w:lang w:eastAsia="sk-SK"/>
        </w:rPr>
        <w:t>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p>
    <w:p w:rsidR="00C67105" w:rsidRPr="00C67105" w:rsidRDefault="00C67105" w:rsidP="00C67105">
      <w:pPr>
        <w:spacing w:after="0" w:line="240" w:lineRule="auto"/>
        <w:ind w:left="720" w:hanging="72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III.</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8"/>
          <w:szCs w:val="28"/>
          <w:lang w:eastAsia="sk-SK"/>
        </w:rPr>
        <w:t xml:space="preserve">VÝCHODISKOVÁ SITUÁCIA PRE ZABEZPEČENIE TUR SR </w:t>
      </w:r>
      <w:r w:rsidRPr="00C67105">
        <w:rPr>
          <w:rFonts w:ascii="Times New Roman" w:eastAsia="Times New Roman" w:hAnsi="Times New Roman" w:cs="Times New Roman"/>
          <w:sz w:val="24"/>
          <w:szCs w:val="24"/>
          <w:lang w:eastAsia="sk-SK"/>
        </w:rPr>
        <w:t>9</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ZAČIATKY UPLATŇOVANIA AGENDY 21 V SR 9</w:t>
      </w:r>
    </w:p>
    <w:p w:rsidR="00C67105" w:rsidRPr="00C67105" w:rsidRDefault="00C67105" w:rsidP="00C67105">
      <w:pPr>
        <w:spacing w:after="0" w:line="240" w:lineRule="auto"/>
        <w:ind w:left="426" w:hanging="142"/>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SR po UNCED (Rio de Janeiro, 1992)</w:t>
      </w:r>
      <w:r w:rsidRPr="00C67105">
        <w:rPr>
          <w:rFonts w:ascii="Times New Roman" w:eastAsia="Times New Roman" w:hAnsi="Times New Roman" w:cs="Times New Roman"/>
          <w:sz w:val="24"/>
          <w:szCs w:val="24"/>
          <w:lang w:eastAsia="sk-SK"/>
        </w:rPr>
        <w:t xml:space="preserve"> 9</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1.2. Dokumenty na podporu NSTUR </w:t>
      </w:r>
      <w:r w:rsidRPr="00C67105">
        <w:rPr>
          <w:rFonts w:ascii="Times New Roman" w:eastAsia="Times New Roman" w:hAnsi="Times New Roman" w:cs="Times New Roman"/>
          <w:sz w:val="24"/>
          <w:szCs w:val="24"/>
          <w:lang w:eastAsia="sk-SK"/>
        </w:rPr>
        <w:t>10</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1.3. Členenie a hodnotenie východiskovej situácie </w:t>
      </w:r>
      <w:r w:rsidRPr="00C67105">
        <w:rPr>
          <w:rFonts w:ascii="Times New Roman" w:eastAsia="Times New Roman" w:hAnsi="Times New Roman" w:cs="Times New Roman"/>
          <w:sz w:val="24"/>
          <w:szCs w:val="24"/>
          <w:lang w:eastAsia="sk-SK"/>
        </w:rPr>
        <w:t>10</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KULTÚRNE PODMIENKY A HĽADISKÁ 12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2.1. Členenie kultúrnych podmienok a hľadísk</w:t>
      </w:r>
      <w:r w:rsidRPr="00C67105">
        <w:rPr>
          <w:rFonts w:ascii="Times New Roman" w:eastAsia="Times New Roman" w:hAnsi="Times New Roman" w:cs="Times New Roman"/>
          <w:sz w:val="24"/>
          <w:szCs w:val="24"/>
          <w:lang w:eastAsia="sk-SK"/>
        </w:rPr>
        <w:t xml:space="preserve"> 12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2.2. Osídlenie a sídla </w:t>
      </w:r>
      <w:r w:rsidRPr="00C67105">
        <w:rPr>
          <w:rFonts w:ascii="Times New Roman" w:eastAsia="Times New Roman" w:hAnsi="Times New Roman" w:cs="Times New Roman"/>
          <w:sz w:val="24"/>
          <w:szCs w:val="24"/>
          <w:lang w:eastAsia="sk-SK"/>
        </w:rPr>
        <w:t>12</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2.2.1. Vývoj osídlenia a sídiel 12</w:t>
      </w:r>
    </w:p>
    <w:p w:rsidR="00C67105" w:rsidRPr="00C67105" w:rsidRDefault="00C67105" w:rsidP="00C67105">
      <w:pPr>
        <w:spacing w:after="0" w:line="240" w:lineRule="auto"/>
        <w:ind w:left="1276"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2.2.2. Dôsledky socialistickej etapy vývoja v urbanizme a v správaní sa človeka v krajine 13</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2.2.3. Obnovenie sídelnej identity a urbanizačné procesy na konci 20. storočia 13</w:t>
      </w:r>
    </w:p>
    <w:p w:rsidR="00C67105" w:rsidRPr="00C67105" w:rsidRDefault="00C67105" w:rsidP="00C67105">
      <w:pPr>
        <w:spacing w:after="0" w:line="240" w:lineRule="auto"/>
        <w:ind w:left="284" w:firstLine="425"/>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2.2.4. Bývanie, bytová výstavba, obnova bytov a stavebného fondu 14</w:t>
      </w:r>
    </w:p>
    <w:p w:rsidR="00C67105" w:rsidRPr="00C67105" w:rsidRDefault="00C67105" w:rsidP="00C67105">
      <w:pPr>
        <w:spacing w:after="0" w:line="240" w:lineRule="auto"/>
        <w:ind w:left="1276"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2.2.5. Územný rozvoj, územné plánovanie a stavebný poriadok -regulácia činností človeka v krajine 16</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2.2.6. Prekážky TUR sídiel 18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2.3. Kultúrne dedičstvo, historické štruktúry krajiny a pamiatkový fond</w:t>
      </w:r>
      <w:r w:rsidRPr="00C67105">
        <w:rPr>
          <w:rFonts w:ascii="Times New Roman" w:eastAsia="Times New Roman" w:hAnsi="Times New Roman" w:cs="Times New Roman"/>
          <w:sz w:val="24"/>
          <w:szCs w:val="24"/>
          <w:lang w:eastAsia="sk-SK"/>
        </w:rPr>
        <w:t xml:space="preserve"> 19</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2.3.1. Hodnota a potenciál kultúrneho dedičstva 19</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2.3.2. Vzájomné väzby kultúrneho dedičstva a prírodného dedičstva 19</w:t>
      </w:r>
    </w:p>
    <w:p w:rsidR="00C67105" w:rsidRPr="00C67105" w:rsidRDefault="00C67105" w:rsidP="00C67105">
      <w:pPr>
        <w:spacing w:after="0" w:line="240" w:lineRule="auto"/>
        <w:ind w:left="1276"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2.3.3. Kontinuita vývoja historického prostredia, zavádzanie nových materiálov a technológií 19</w:t>
      </w:r>
    </w:p>
    <w:p w:rsidR="00C67105" w:rsidRPr="00C67105" w:rsidRDefault="00C67105" w:rsidP="00C67105">
      <w:pPr>
        <w:spacing w:after="0" w:line="240" w:lineRule="auto"/>
        <w:ind w:left="568"/>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2.3.4 Pamiatkový fond, jeho stav, ochrana, obnova a využitie 20</w:t>
      </w:r>
    </w:p>
    <w:p w:rsidR="00C67105" w:rsidRPr="00C67105" w:rsidRDefault="00C67105" w:rsidP="00C67105">
      <w:pPr>
        <w:spacing w:after="0" w:line="240" w:lineRule="auto"/>
        <w:ind w:left="568"/>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2.3.5. Pamiatková starostlivosť a ochrana historického prostredia 23</w:t>
      </w:r>
    </w:p>
    <w:p w:rsidR="00C67105" w:rsidRPr="00C67105" w:rsidRDefault="00C67105" w:rsidP="00C67105">
      <w:pPr>
        <w:spacing w:after="0" w:line="240" w:lineRule="auto"/>
        <w:ind w:left="1276" w:hanging="708"/>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2.3.6. Tradičné zručnosti ako nástroj obnovy kultúrnych pamiatok a historických štruktúr krajiny 24</w:t>
      </w:r>
    </w:p>
    <w:p w:rsidR="00C67105" w:rsidRPr="00C67105" w:rsidRDefault="00C67105" w:rsidP="00C67105">
      <w:pPr>
        <w:spacing w:after="0" w:line="240" w:lineRule="auto"/>
        <w:ind w:left="568"/>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2.3.7. Financovanie starostlivosti o kultúrne dedičstvo 24</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2.4. Kultúra a jej rozvoj </w:t>
      </w:r>
      <w:r w:rsidRPr="00C67105">
        <w:rPr>
          <w:rFonts w:ascii="Times New Roman" w:eastAsia="Times New Roman" w:hAnsi="Times New Roman" w:cs="Times New Roman"/>
          <w:sz w:val="24"/>
          <w:szCs w:val="24"/>
          <w:lang w:eastAsia="sk-SK"/>
        </w:rPr>
        <w:t>25</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2.4.1. Úroveň kultúry a podmienky pre jej tvorbu 25</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2.4.2. Predpoklady kultúrneho rozvoja SR 26</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2.5. Vedomie ľudí, výchova, vzdelávanie a osveta </w:t>
      </w:r>
      <w:r w:rsidRPr="00C67105">
        <w:rPr>
          <w:rFonts w:ascii="Times New Roman" w:eastAsia="Times New Roman" w:hAnsi="Times New Roman" w:cs="Times New Roman"/>
          <w:sz w:val="24"/>
          <w:szCs w:val="24"/>
          <w:lang w:eastAsia="sk-SK"/>
        </w:rPr>
        <w:t>28</w:t>
      </w:r>
    </w:p>
    <w:p w:rsidR="00C67105" w:rsidRPr="00C67105" w:rsidRDefault="00C67105" w:rsidP="00C67105">
      <w:pPr>
        <w:spacing w:after="0" w:line="240" w:lineRule="auto"/>
        <w:ind w:left="1277" w:hanging="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2.5.1. Úroveň ľudského vedomia a jeho zložiek 28</w:t>
      </w:r>
    </w:p>
    <w:p w:rsidR="00C67105" w:rsidRPr="00C67105" w:rsidRDefault="00C67105" w:rsidP="00C67105">
      <w:pPr>
        <w:spacing w:after="0" w:line="240" w:lineRule="auto"/>
        <w:ind w:left="1277" w:hanging="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2.5.2. Vlastivedné a humanitné vzdelávanie 28</w:t>
      </w:r>
    </w:p>
    <w:p w:rsidR="00C67105" w:rsidRPr="00C67105" w:rsidRDefault="00C67105" w:rsidP="00C67105">
      <w:pPr>
        <w:spacing w:after="0" w:line="240" w:lineRule="auto"/>
        <w:ind w:left="1277" w:hanging="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2.5.3. Environmentálne vzdelávanie a výchova (Environmentálna akadémia) 29</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2.6. Politicko-spoločenský systém </w:t>
      </w:r>
      <w:r w:rsidRPr="00C67105">
        <w:rPr>
          <w:rFonts w:ascii="Times New Roman" w:eastAsia="Times New Roman" w:hAnsi="Times New Roman" w:cs="Times New Roman"/>
          <w:sz w:val="24"/>
          <w:szCs w:val="24"/>
          <w:lang w:eastAsia="sk-SK"/>
        </w:rPr>
        <w:t>30</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2.6.1. Rozvoj demokracie, zabezpečenie základných ľudských práv a slobôd 30</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2.6.2. Vonkajšia a vnútorná bezpečnosť štátu 31</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2.6.3. Správanie sa občanov a ich povinnosti voči štátu 32</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2.6.4. Náboženstvá a viery, cirkvi a náboženské spoločnosti 33</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SOCIÁLNE PODMIENKY A HĽADISKÁ 34</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3.1. Členenie sociálnych podmienok a hľadísk</w:t>
      </w:r>
      <w:r w:rsidRPr="00C67105">
        <w:rPr>
          <w:rFonts w:ascii="Times New Roman" w:eastAsia="Times New Roman" w:hAnsi="Times New Roman" w:cs="Times New Roman"/>
          <w:sz w:val="24"/>
          <w:szCs w:val="24"/>
          <w:lang w:eastAsia="sk-SK"/>
        </w:rPr>
        <w:t xml:space="preserve"> 34</w:t>
      </w:r>
    </w:p>
    <w:p w:rsidR="00C67105" w:rsidRPr="00C67105" w:rsidRDefault="00C67105" w:rsidP="00C67105">
      <w:pPr>
        <w:spacing w:after="0" w:line="240" w:lineRule="auto"/>
        <w:ind w:left="426" w:hanging="142"/>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 Kvalita a dĺžka života, populačný vývoj a vzdelanostná úroveň obyvateľstva </w:t>
      </w:r>
      <w:r w:rsidRPr="00C67105">
        <w:rPr>
          <w:rFonts w:ascii="Times New Roman" w:eastAsia="Times New Roman" w:hAnsi="Times New Roman" w:cs="Times New Roman"/>
          <w:sz w:val="24"/>
          <w:szCs w:val="24"/>
          <w:lang w:eastAsia="sk-SK"/>
        </w:rPr>
        <w:t>34</w:t>
      </w:r>
    </w:p>
    <w:p w:rsidR="00C67105" w:rsidRPr="00C67105" w:rsidRDefault="00C67105" w:rsidP="00C67105">
      <w:pPr>
        <w:spacing w:after="0" w:line="240" w:lineRule="auto"/>
        <w:ind w:left="993" w:hanging="425"/>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3.2.1. Kvalita života a trvalo udržateľná spoločnosť 34</w:t>
      </w:r>
    </w:p>
    <w:p w:rsidR="00C67105" w:rsidRPr="00C67105" w:rsidRDefault="00C67105" w:rsidP="00C67105">
      <w:pPr>
        <w:spacing w:after="0" w:line="240" w:lineRule="auto"/>
        <w:ind w:left="993" w:hanging="425"/>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3.2.2. Populačný vývoj 35</w:t>
      </w:r>
    </w:p>
    <w:p w:rsidR="00C67105" w:rsidRPr="00C67105" w:rsidRDefault="00C67105" w:rsidP="00C67105">
      <w:pPr>
        <w:spacing w:after="0" w:line="240" w:lineRule="auto"/>
        <w:ind w:left="993" w:hanging="425"/>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3.2.3. Vzdelanostná úroveň obyvateľstva a jej diferenciácia 38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3.3. Zdravie ľudí a zdravotná starostlivosť </w:t>
      </w:r>
      <w:r w:rsidRPr="00C67105">
        <w:rPr>
          <w:rFonts w:ascii="Times New Roman" w:eastAsia="Times New Roman" w:hAnsi="Times New Roman" w:cs="Times New Roman"/>
          <w:sz w:val="24"/>
          <w:szCs w:val="24"/>
          <w:lang w:eastAsia="sk-SK"/>
        </w:rPr>
        <w:t>39</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3.4. Sociálne problémy, sociálna pomoc a sociálno-patologické javy </w:t>
      </w:r>
      <w:r w:rsidRPr="00C67105">
        <w:rPr>
          <w:rFonts w:ascii="Times New Roman" w:eastAsia="Times New Roman" w:hAnsi="Times New Roman" w:cs="Times New Roman"/>
          <w:sz w:val="24"/>
          <w:szCs w:val="24"/>
          <w:lang w:eastAsia="sk-SK"/>
        </w:rPr>
        <w:t>41</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3.4.1. Sociálne problémy 41</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3.4.2. Nezamestnanosť 42</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3.4.3. Chudoba 44</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3.4.4. Sociálno-patologické javy 45</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3.5. Postavenie vybraných skupín v spoločnosti</w:t>
      </w:r>
      <w:r w:rsidRPr="00C67105">
        <w:rPr>
          <w:rFonts w:ascii="Times New Roman" w:eastAsia="Times New Roman" w:hAnsi="Times New Roman" w:cs="Times New Roman"/>
          <w:sz w:val="24"/>
          <w:szCs w:val="24"/>
          <w:lang w:eastAsia="sk-SK"/>
        </w:rPr>
        <w:t xml:space="preserve"> 46</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3.6. Národnostné menšiny a etnické skupiny </w:t>
      </w:r>
      <w:r w:rsidRPr="00C67105">
        <w:rPr>
          <w:rFonts w:ascii="Times New Roman" w:eastAsia="Times New Roman" w:hAnsi="Times New Roman" w:cs="Times New Roman"/>
          <w:sz w:val="24"/>
          <w:szCs w:val="24"/>
          <w:lang w:eastAsia="sk-SK"/>
        </w:rPr>
        <w:t>48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3.7. Hodnotová orientácia a vzorce spotreby </w:t>
      </w:r>
      <w:r w:rsidRPr="00C67105">
        <w:rPr>
          <w:rFonts w:ascii="Times New Roman" w:eastAsia="Times New Roman" w:hAnsi="Times New Roman" w:cs="Times New Roman"/>
          <w:sz w:val="24"/>
          <w:szCs w:val="24"/>
          <w:lang w:eastAsia="sk-SK"/>
        </w:rPr>
        <w:t>50</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3.8. Index ľudského rozvoja </w:t>
      </w:r>
      <w:r w:rsidRPr="00C67105">
        <w:rPr>
          <w:rFonts w:ascii="Times New Roman" w:eastAsia="Times New Roman" w:hAnsi="Times New Roman" w:cs="Times New Roman"/>
          <w:sz w:val="24"/>
          <w:szCs w:val="24"/>
          <w:lang w:eastAsia="sk-SK"/>
        </w:rPr>
        <w:t>52</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EKONOMICKÉ PODMIENKY A HĽADISKÁ 52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4.1. Členenie ekonomických podmienok a hľadísk</w:t>
      </w:r>
      <w:r w:rsidRPr="00C67105">
        <w:rPr>
          <w:rFonts w:ascii="Times New Roman" w:eastAsia="Times New Roman" w:hAnsi="Times New Roman" w:cs="Times New Roman"/>
          <w:sz w:val="24"/>
          <w:szCs w:val="24"/>
          <w:lang w:eastAsia="sk-SK"/>
        </w:rPr>
        <w:t xml:space="preserve"> 52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4.2. Slovenská ekonomika a hrubý domáci produkt </w:t>
      </w:r>
      <w:r w:rsidRPr="00C67105">
        <w:rPr>
          <w:rFonts w:ascii="Times New Roman" w:eastAsia="Times New Roman" w:hAnsi="Times New Roman" w:cs="Times New Roman"/>
          <w:sz w:val="24"/>
          <w:szCs w:val="24"/>
          <w:lang w:eastAsia="sk-SK"/>
        </w:rPr>
        <w:t>53</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4.3. Inflácia </w:t>
      </w:r>
      <w:r w:rsidRPr="00C67105">
        <w:rPr>
          <w:rFonts w:ascii="Times New Roman" w:eastAsia="Times New Roman" w:hAnsi="Times New Roman" w:cs="Times New Roman"/>
          <w:sz w:val="24"/>
          <w:szCs w:val="24"/>
          <w:lang w:eastAsia="sk-SK"/>
        </w:rPr>
        <w:t>58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4.4. Zahraničná zadĺženosť </w:t>
      </w:r>
      <w:r w:rsidRPr="00C67105">
        <w:rPr>
          <w:rFonts w:ascii="Times New Roman" w:eastAsia="Times New Roman" w:hAnsi="Times New Roman" w:cs="Times New Roman"/>
          <w:sz w:val="24"/>
          <w:szCs w:val="24"/>
          <w:lang w:eastAsia="sk-SK"/>
        </w:rPr>
        <w:t>59</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4.5. Zahraničný obchod a platobná bilancia </w:t>
      </w:r>
      <w:r w:rsidRPr="00C67105">
        <w:rPr>
          <w:rFonts w:ascii="Times New Roman" w:eastAsia="Times New Roman" w:hAnsi="Times New Roman" w:cs="Times New Roman"/>
          <w:sz w:val="24"/>
          <w:szCs w:val="24"/>
          <w:lang w:eastAsia="sk-SK"/>
        </w:rPr>
        <w:t>60</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4.6. Zahraničné investície </w:t>
      </w:r>
      <w:r w:rsidRPr="00C67105">
        <w:rPr>
          <w:rFonts w:ascii="Times New Roman" w:eastAsia="Times New Roman" w:hAnsi="Times New Roman" w:cs="Times New Roman"/>
          <w:sz w:val="24"/>
          <w:szCs w:val="24"/>
          <w:lang w:eastAsia="sk-SK"/>
        </w:rPr>
        <w:t>61</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4.7. Štruktúra ekonomiky, vývozu a dovozu </w:t>
      </w:r>
      <w:r w:rsidRPr="00C67105">
        <w:rPr>
          <w:rFonts w:ascii="Times New Roman" w:eastAsia="Times New Roman" w:hAnsi="Times New Roman" w:cs="Times New Roman"/>
          <w:sz w:val="24"/>
          <w:szCs w:val="24"/>
          <w:lang w:eastAsia="sk-SK"/>
        </w:rPr>
        <w:t>63</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4.8. Hlavné odvetvia hospodárstva</w:t>
      </w:r>
      <w:r w:rsidRPr="00C67105">
        <w:rPr>
          <w:rFonts w:ascii="Times New Roman" w:eastAsia="Times New Roman" w:hAnsi="Times New Roman" w:cs="Times New Roman"/>
          <w:sz w:val="24"/>
          <w:szCs w:val="24"/>
          <w:lang w:eastAsia="sk-SK"/>
        </w:rPr>
        <w:t xml:space="preserve"> 65</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4.8.1. Poľnohospodárstvo 65</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4.8.2. Lesné hospodárstvo 68</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4.8.3. Vodné hospodárstvo 71</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4.8.4. Priemysel 72</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4.8.5. Ťažba nerastných surovín 76</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4.8.6. Energetika 78</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4.8.7. Stavebníctvo 81</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4.8.8. Doprava 83</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4.8.9. Cestovný ruch 87</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4.8.10. Informačné technológie (kvartérny sektor) 88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4.9. Ekonomické nástroje</w:t>
      </w:r>
      <w:r w:rsidRPr="00C67105">
        <w:rPr>
          <w:rFonts w:ascii="Times New Roman" w:eastAsia="Times New Roman" w:hAnsi="Times New Roman" w:cs="Times New Roman"/>
          <w:sz w:val="24"/>
          <w:szCs w:val="24"/>
          <w:lang w:eastAsia="sk-SK"/>
        </w:rPr>
        <w:t xml:space="preserve"> 88</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4.9.1. Súbor ekonomických nástrojov 88</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4.9.2. Fiskálna (rozpočtová) politika 89</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4.9.3. Monetárna (menová) politika 91</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4.9.4. Finančné trhy 92</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4.9.5. Štátne fondy 93</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4.9.6. Ekonomické nástroje uplatňované v environmentalistike 94</w:t>
      </w:r>
    </w:p>
    <w:p w:rsidR="00C67105" w:rsidRPr="00C67105" w:rsidRDefault="00C67105" w:rsidP="00C67105">
      <w:pPr>
        <w:spacing w:after="0" w:line="240" w:lineRule="auto"/>
        <w:ind w:left="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4.9.7. Štrukturálne nástroje (štrukturálne fondy) 97</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4.10. Podnikateľská charta pre TUR</w:t>
      </w:r>
      <w:r w:rsidRPr="00C67105">
        <w:rPr>
          <w:rFonts w:ascii="Times New Roman" w:eastAsia="Times New Roman" w:hAnsi="Times New Roman" w:cs="Times New Roman"/>
          <w:sz w:val="24"/>
          <w:szCs w:val="24"/>
          <w:lang w:eastAsia="sk-SK"/>
        </w:rPr>
        <w:t xml:space="preserve"> 98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4.11. Ekonomika SR vo vzťahu k TUR </w:t>
      </w:r>
      <w:r w:rsidRPr="00C67105">
        <w:rPr>
          <w:rFonts w:ascii="Times New Roman" w:eastAsia="Times New Roman" w:hAnsi="Times New Roman" w:cs="Times New Roman"/>
          <w:sz w:val="24"/>
          <w:szCs w:val="24"/>
          <w:lang w:eastAsia="sk-SK"/>
        </w:rPr>
        <w:t>98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4.12. Náhrada industriálneho modelu ekonomiky udržateľným modelom ekonomiky </w:t>
      </w:r>
      <w:r w:rsidRPr="00C67105">
        <w:rPr>
          <w:rFonts w:ascii="Times New Roman" w:eastAsia="Times New Roman" w:hAnsi="Times New Roman" w:cs="Times New Roman"/>
          <w:sz w:val="24"/>
          <w:szCs w:val="24"/>
          <w:lang w:eastAsia="sk-SK"/>
        </w:rPr>
        <w:t>100</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 ENVIRONMENTÁLNE PODMIENKY A HĽADISKÁ 102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5.1. Členenie environmentálnych podmienok a hľadísk</w:t>
      </w:r>
      <w:r w:rsidRPr="00C67105">
        <w:rPr>
          <w:rFonts w:ascii="Times New Roman" w:eastAsia="Times New Roman" w:hAnsi="Times New Roman" w:cs="Times New Roman"/>
          <w:sz w:val="24"/>
          <w:szCs w:val="24"/>
          <w:lang w:eastAsia="sk-SK"/>
        </w:rPr>
        <w:t xml:space="preserve"> 102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5.2. Litosféra – geologické a geomorfologické podmienky </w:t>
      </w:r>
      <w:r w:rsidRPr="00C67105">
        <w:rPr>
          <w:rFonts w:ascii="Times New Roman" w:eastAsia="Times New Roman" w:hAnsi="Times New Roman" w:cs="Times New Roman"/>
          <w:sz w:val="24"/>
          <w:szCs w:val="24"/>
          <w:lang w:eastAsia="sk-SK"/>
        </w:rPr>
        <w:t>102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5.3. Atmosféra – klimatologické a meteorologické podmienky </w:t>
      </w:r>
      <w:r w:rsidRPr="00C67105">
        <w:rPr>
          <w:rFonts w:ascii="Times New Roman" w:eastAsia="Times New Roman" w:hAnsi="Times New Roman" w:cs="Times New Roman"/>
          <w:sz w:val="24"/>
          <w:szCs w:val="24"/>
          <w:lang w:eastAsia="sk-SK"/>
        </w:rPr>
        <w:t>108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5.4. Hydrosféra – hydrologické podmienky </w:t>
      </w:r>
      <w:r w:rsidRPr="00C67105">
        <w:rPr>
          <w:rFonts w:ascii="Times New Roman" w:eastAsia="Times New Roman" w:hAnsi="Times New Roman" w:cs="Times New Roman"/>
          <w:sz w:val="24"/>
          <w:szCs w:val="24"/>
          <w:lang w:eastAsia="sk-SK"/>
        </w:rPr>
        <w:t>112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5.5. Pedosféra – pedologické podmienky </w:t>
      </w:r>
      <w:r w:rsidRPr="00C67105">
        <w:rPr>
          <w:rFonts w:ascii="Times New Roman" w:eastAsia="Times New Roman" w:hAnsi="Times New Roman" w:cs="Times New Roman"/>
          <w:sz w:val="24"/>
          <w:szCs w:val="24"/>
          <w:lang w:eastAsia="sk-SK"/>
        </w:rPr>
        <w:t>121</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5.6. Biosféra – biologické podmienky </w:t>
      </w:r>
      <w:r w:rsidRPr="00C67105">
        <w:rPr>
          <w:rFonts w:ascii="Times New Roman" w:eastAsia="Times New Roman" w:hAnsi="Times New Roman" w:cs="Times New Roman"/>
          <w:sz w:val="24"/>
          <w:szCs w:val="24"/>
          <w:lang w:eastAsia="sk-SK"/>
        </w:rPr>
        <w:t>126</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5.7. Environmentálne rizikové faktory </w:t>
      </w:r>
      <w:r w:rsidRPr="00C67105">
        <w:rPr>
          <w:rFonts w:ascii="Times New Roman" w:eastAsia="Times New Roman" w:hAnsi="Times New Roman" w:cs="Times New Roman"/>
          <w:sz w:val="24"/>
          <w:szCs w:val="24"/>
          <w:lang w:eastAsia="sk-SK"/>
        </w:rPr>
        <w:t>136</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5.8. Príroda a krajina, jej ochrana a tvorba </w:t>
      </w:r>
      <w:r w:rsidRPr="00C67105">
        <w:rPr>
          <w:rFonts w:ascii="Times New Roman" w:eastAsia="Times New Roman" w:hAnsi="Times New Roman" w:cs="Times New Roman"/>
          <w:sz w:val="24"/>
          <w:szCs w:val="24"/>
          <w:lang w:eastAsia="sk-SK"/>
        </w:rPr>
        <w:t>143</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 INŠTITUCIONÁLNE PODMIENKY A HĽADISKÁ 148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6.1. Členenie inštitucionálnych podmienok a hľadísk</w:t>
      </w:r>
      <w:r w:rsidRPr="00C67105">
        <w:rPr>
          <w:rFonts w:ascii="Times New Roman" w:eastAsia="Times New Roman" w:hAnsi="Times New Roman" w:cs="Times New Roman"/>
          <w:sz w:val="24"/>
          <w:szCs w:val="24"/>
          <w:lang w:eastAsia="sk-SK"/>
        </w:rPr>
        <w:t xml:space="preserve"> 148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6.2. Tvorba koncepcií a plánovanie </w:t>
      </w:r>
      <w:r w:rsidRPr="00C67105">
        <w:rPr>
          <w:rFonts w:ascii="Times New Roman" w:eastAsia="Times New Roman" w:hAnsi="Times New Roman" w:cs="Times New Roman"/>
          <w:sz w:val="24"/>
          <w:szCs w:val="24"/>
          <w:lang w:eastAsia="sk-SK"/>
        </w:rPr>
        <w:t>150</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6.3. Legislatíva a právo </w:t>
      </w:r>
      <w:r w:rsidRPr="00C67105">
        <w:rPr>
          <w:rFonts w:ascii="Times New Roman" w:eastAsia="Times New Roman" w:hAnsi="Times New Roman" w:cs="Times New Roman"/>
          <w:sz w:val="24"/>
          <w:szCs w:val="24"/>
          <w:lang w:eastAsia="sk-SK"/>
        </w:rPr>
        <w:t>151</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6.3.1. Ústava Slovenskej republiky 151</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6.3.2. Kvalita legislatívy, uplatňovanie a dodržiavanie práva 152</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6.3.3. Vybrané technické normy podporujúce TUR 153</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6.3.4. Medzinárodné dohovory podporujúce TUR 153</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6.4. Vzdelávanie, výchova, poradenstvo a propagácia</w:t>
      </w:r>
      <w:r w:rsidRPr="00C67105">
        <w:rPr>
          <w:rFonts w:ascii="Times New Roman" w:eastAsia="Times New Roman" w:hAnsi="Times New Roman" w:cs="Times New Roman"/>
          <w:sz w:val="24"/>
          <w:szCs w:val="24"/>
          <w:lang w:eastAsia="sk-SK"/>
        </w:rPr>
        <w:t xml:space="preserve"> 155</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6.5. Veda a výskum </w:t>
      </w:r>
      <w:r w:rsidRPr="00C67105">
        <w:rPr>
          <w:rFonts w:ascii="Times New Roman" w:eastAsia="Times New Roman" w:hAnsi="Times New Roman" w:cs="Times New Roman"/>
          <w:sz w:val="24"/>
          <w:szCs w:val="24"/>
          <w:lang w:eastAsia="sk-SK"/>
        </w:rPr>
        <w:t>158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6.6. Informácie, informatika a účasť verejnosti na rozhodovaní </w:t>
      </w:r>
      <w:r w:rsidRPr="00C67105">
        <w:rPr>
          <w:rFonts w:ascii="Times New Roman" w:eastAsia="Times New Roman" w:hAnsi="Times New Roman" w:cs="Times New Roman"/>
          <w:sz w:val="24"/>
          <w:szCs w:val="24"/>
          <w:lang w:eastAsia="sk-SK"/>
        </w:rPr>
        <w:t>159</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6.7. Orgány zákonodarnej moci, výkonnej moci a súdnej moci </w:t>
      </w:r>
      <w:r w:rsidRPr="00C67105">
        <w:rPr>
          <w:rFonts w:ascii="Times New Roman" w:eastAsia="Times New Roman" w:hAnsi="Times New Roman" w:cs="Times New Roman"/>
          <w:sz w:val="24"/>
          <w:szCs w:val="24"/>
          <w:lang w:eastAsia="sk-SK"/>
        </w:rPr>
        <w:t>162</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6.7.1. Národná rada Slovenskej republiky 162</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6.7.2. Prezident Slovenskej republiky 163</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6.7.3. Vláda Slovenskej republiky 164</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6.7.4. Poradné orgány vlády SR a splnomocnenci vlády SR 165</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6.7.5. Ministerstvá a ostatné ústredné orgány štátnej správy 166</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6.7.6. Územné orgány štátnej správy – krajské úrady a okresné úrady 167</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6.7.7. Orgány územnej samosprávy 169</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6.7.8. Súdy 170</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6.7.9. Kontrolné orgány 171</w:t>
      </w:r>
    </w:p>
    <w:p w:rsidR="00C67105" w:rsidRPr="00C67105" w:rsidRDefault="00C67105" w:rsidP="00C67105">
      <w:pPr>
        <w:spacing w:after="0" w:line="240" w:lineRule="auto"/>
        <w:ind w:left="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6.8. Vedecké, výskumné a odborné organizácie</w:t>
      </w:r>
      <w:r w:rsidRPr="00C67105">
        <w:rPr>
          <w:rFonts w:ascii="Times New Roman" w:eastAsia="Times New Roman" w:hAnsi="Times New Roman" w:cs="Times New Roman"/>
          <w:sz w:val="24"/>
          <w:szCs w:val="24"/>
          <w:lang w:eastAsia="sk-SK"/>
        </w:rPr>
        <w:t xml:space="preserve"> 172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6.9. Vzdelávacie a výchovné organizácie </w:t>
      </w:r>
      <w:r w:rsidRPr="00C67105">
        <w:rPr>
          <w:rFonts w:ascii="Times New Roman" w:eastAsia="Times New Roman" w:hAnsi="Times New Roman" w:cs="Times New Roman"/>
          <w:sz w:val="24"/>
          <w:szCs w:val="24"/>
          <w:lang w:eastAsia="sk-SK"/>
        </w:rPr>
        <w:t>173</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 xml:space="preserve">6.10. Podnikateľské subjekty </w:t>
      </w:r>
      <w:r w:rsidRPr="00C67105">
        <w:rPr>
          <w:rFonts w:ascii="Times New Roman" w:eastAsia="Times New Roman" w:hAnsi="Times New Roman" w:cs="Times New Roman"/>
          <w:sz w:val="24"/>
          <w:szCs w:val="24"/>
          <w:lang w:eastAsia="sk-SK"/>
        </w:rPr>
        <w:t>176</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6.11. Mimovládne neziskové organizácie a záujmové združenia </w:t>
      </w:r>
      <w:r w:rsidRPr="00C67105">
        <w:rPr>
          <w:rFonts w:ascii="Times New Roman" w:eastAsia="Times New Roman" w:hAnsi="Times New Roman" w:cs="Times New Roman"/>
          <w:sz w:val="24"/>
          <w:szCs w:val="24"/>
          <w:lang w:eastAsia="sk-SK"/>
        </w:rPr>
        <w:t>177</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6.11.1. Mimovládne neziskové organizácie 177</w:t>
      </w:r>
    </w:p>
    <w:p w:rsidR="00C67105" w:rsidRPr="00C67105" w:rsidRDefault="00C67105" w:rsidP="00C67105">
      <w:pPr>
        <w:spacing w:after="0" w:line="240" w:lineRule="auto"/>
        <w:ind w:left="284"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6.11.2. Organizované záujmy – vytváranie záujmových združení 180</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 REGIONÁLNE PODMIENKY A HĽADISKÁ 183</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7.1. Členenie regionálnych podmienok a hľadísk</w:t>
      </w:r>
      <w:r w:rsidRPr="00C67105">
        <w:rPr>
          <w:rFonts w:ascii="Times New Roman" w:eastAsia="Times New Roman" w:hAnsi="Times New Roman" w:cs="Times New Roman"/>
          <w:sz w:val="24"/>
          <w:szCs w:val="24"/>
          <w:lang w:eastAsia="sk-SK"/>
        </w:rPr>
        <w:t xml:space="preserve"> 183</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7.2. Kultúrne podmienky a hľadiská rozvoja regiónov </w:t>
      </w:r>
      <w:r w:rsidRPr="00C67105">
        <w:rPr>
          <w:rFonts w:ascii="Times New Roman" w:eastAsia="Times New Roman" w:hAnsi="Times New Roman" w:cs="Times New Roman"/>
          <w:sz w:val="24"/>
          <w:szCs w:val="24"/>
          <w:lang w:eastAsia="sk-SK"/>
        </w:rPr>
        <w:t>183</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7.3. Sociálne podmienky a hľadiská rozvoja regiónov </w:t>
      </w:r>
      <w:r w:rsidRPr="00C67105">
        <w:rPr>
          <w:rFonts w:ascii="Times New Roman" w:eastAsia="Times New Roman" w:hAnsi="Times New Roman" w:cs="Times New Roman"/>
          <w:sz w:val="24"/>
          <w:szCs w:val="24"/>
          <w:lang w:eastAsia="sk-SK"/>
        </w:rPr>
        <w:t>184</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7.4. Ekonomické podmienky a hľadiská rozvoja regiónov </w:t>
      </w:r>
      <w:r w:rsidRPr="00C67105">
        <w:rPr>
          <w:rFonts w:ascii="Times New Roman" w:eastAsia="Times New Roman" w:hAnsi="Times New Roman" w:cs="Times New Roman"/>
          <w:sz w:val="24"/>
          <w:szCs w:val="24"/>
          <w:lang w:eastAsia="sk-SK"/>
        </w:rPr>
        <w:t>188</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7.5. Environmentálne podmienky a hľadiská rozvoja regiónov </w:t>
      </w:r>
      <w:r w:rsidRPr="00C67105">
        <w:rPr>
          <w:rFonts w:ascii="Times New Roman" w:eastAsia="Times New Roman" w:hAnsi="Times New Roman" w:cs="Times New Roman"/>
          <w:sz w:val="24"/>
          <w:szCs w:val="24"/>
          <w:lang w:eastAsia="sk-SK"/>
        </w:rPr>
        <w:t>189</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7.6. Inštitucionálne podmienky a hľadiská rozvoja regiónov </w:t>
      </w:r>
      <w:r w:rsidRPr="00C67105">
        <w:rPr>
          <w:rFonts w:ascii="Times New Roman" w:eastAsia="Times New Roman" w:hAnsi="Times New Roman" w:cs="Times New Roman"/>
          <w:sz w:val="24"/>
          <w:szCs w:val="24"/>
          <w:lang w:eastAsia="sk-SK"/>
        </w:rPr>
        <w:t>192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7.7. Celkové zhodnotenie uplatňovania regionálnej politiky </w:t>
      </w:r>
      <w:r w:rsidRPr="00C67105">
        <w:rPr>
          <w:rFonts w:ascii="Times New Roman" w:eastAsia="Times New Roman" w:hAnsi="Times New Roman" w:cs="Times New Roman"/>
          <w:sz w:val="24"/>
          <w:szCs w:val="24"/>
          <w:lang w:eastAsia="sk-SK"/>
        </w:rPr>
        <w:t>195</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 ZHODNOTENIE VÝCHODISKOVEJ SITUÁCIE 197</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8.1. Hlavné oblasti a problémové okruhy rozvoja spoločnosti</w:t>
      </w:r>
      <w:r w:rsidRPr="00C67105">
        <w:rPr>
          <w:rFonts w:ascii="Times New Roman" w:eastAsia="Times New Roman" w:hAnsi="Times New Roman" w:cs="Times New Roman"/>
          <w:sz w:val="24"/>
          <w:szCs w:val="24"/>
          <w:lang w:eastAsia="sk-SK"/>
        </w:rPr>
        <w:t xml:space="preserve"> 197</w:t>
      </w:r>
    </w:p>
    <w:p w:rsidR="00C67105" w:rsidRDefault="00C67105" w:rsidP="00C67105">
      <w:pPr>
        <w:spacing w:after="0" w:line="240" w:lineRule="auto"/>
        <w:ind w:left="709" w:hanging="425"/>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8.2. Analýza silných a slabých stránok, príležitostí a rizík (SWOT analýza) súčasného stavu spoločnosti vo vzťahu k TUR </w:t>
      </w:r>
      <w:r w:rsidRPr="00C67105">
        <w:rPr>
          <w:rFonts w:ascii="Times New Roman" w:eastAsia="Times New Roman" w:hAnsi="Times New Roman" w:cs="Times New Roman"/>
          <w:sz w:val="24"/>
          <w:szCs w:val="24"/>
          <w:lang w:eastAsia="sk-SK"/>
        </w:rPr>
        <w:t>209</w:t>
      </w:r>
    </w:p>
    <w:p w:rsidR="00C67105" w:rsidRPr="00C67105" w:rsidRDefault="00C67105" w:rsidP="00C67105">
      <w:pPr>
        <w:spacing w:after="0" w:line="240" w:lineRule="auto"/>
        <w:ind w:left="709" w:hanging="425"/>
        <w:rPr>
          <w:rFonts w:ascii="Times New Roman" w:eastAsia="Times New Roman" w:hAnsi="Times New Roman" w:cs="Times New Roman"/>
          <w:sz w:val="24"/>
          <w:szCs w:val="24"/>
          <w:lang w:eastAsia="sk-SK"/>
        </w:rPr>
      </w:pPr>
    </w:p>
    <w:p w:rsidR="00C67105" w:rsidRDefault="00C67105" w:rsidP="00C67105">
      <w:pPr>
        <w:spacing w:after="0" w:line="240" w:lineRule="auto"/>
        <w:ind w:left="567"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8"/>
          <w:szCs w:val="28"/>
          <w:lang w:eastAsia="sk-SK"/>
        </w:rPr>
        <w:t xml:space="preserve">IV. PREDSTAVA TUR SR A MOŽNOSTI VÝVOJA </w:t>
      </w:r>
      <w:r w:rsidRPr="00C67105">
        <w:rPr>
          <w:rFonts w:ascii="Times New Roman" w:eastAsia="Times New Roman" w:hAnsi="Times New Roman" w:cs="Times New Roman"/>
          <w:sz w:val="24"/>
          <w:szCs w:val="24"/>
          <w:lang w:eastAsia="sk-SK"/>
        </w:rPr>
        <w:t>211</w:t>
      </w:r>
    </w:p>
    <w:p w:rsidR="00C67105" w:rsidRPr="00C67105" w:rsidRDefault="00C67105" w:rsidP="00C67105">
      <w:pPr>
        <w:spacing w:after="0" w:line="240" w:lineRule="auto"/>
        <w:ind w:left="567" w:hanging="567"/>
        <w:rPr>
          <w:rFonts w:ascii="Times New Roman" w:eastAsia="Times New Roman" w:hAnsi="Times New Roman" w:cs="Times New Roman"/>
          <w:sz w:val="24"/>
          <w:szCs w:val="24"/>
          <w:lang w:eastAsia="sk-SK"/>
        </w:rPr>
      </w:pP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8"/>
          <w:szCs w:val="28"/>
          <w:lang w:eastAsia="sk-SK"/>
        </w:rPr>
        <w:t xml:space="preserve">V. NÁRODNÁ STRATÉGIA TRVALO UDRŽATEĽNÉHO ROZVOJA </w:t>
      </w:r>
      <w:r w:rsidRPr="00C67105">
        <w:rPr>
          <w:rFonts w:ascii="Times New Roman" w:eastAsia="Times New Roman" w:hAnsi="Times New Roman" w:cs="Times New Roman"/>
          <w:sz w:val="24"/>
          <w:szCs w:val="24"/>
          <w:lang w:eastAsia="sk-SK"/>
        </w:rPr>
        <w:t>216</w:t>
      </w:r>
    </w:p>
    <w:p w:rsidR="00C67105" w:rsidRPr="00C67105" w:rsidRDefault="00C67105" w:rsidP="00C67105">
      <w:pPr>
        <w:spacing w:after="0" w:line="240" w:lineRule="auto"/>
        <w:ind w:left="284" w:hanging="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ORIENTÁCIA A PRIORITY TUR SR 216</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STRATEGICKÉ CIELE TUR SR 217</w:t>
      </w:r>
    </w:p>
    <w:p w:rsidR="00C67105" w:rsidRPr="00C67105" w:rsidRDefault="00C67105" w:rsidP="00C67105">
      <w:pPr>
        <w:spacing w:after="0" w:line="240" w:lineRule="auto"/>
        <w:ind w:left="426" w:hanging="426"/>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CESTY A PROSTRIEDKY NA PODPORU PRIORÍT A DOSIAHNUTIA STRATERICKÝCH CIEĽOV TUR SR 217</w:t>
      </w:r>
    </w:p>
    <w:p w:rsidR="00C67105" w:rsidRPr="00C67105" w:rsidRDefault="00C67105" w:rsidP="00C67105">
      <w:pPr>
        <w:spacing w:after="0" w:line="240" w:lineRule="auto"/>
        <w:ind w:left="426" w:hanging="142"/>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 Posilnenie medzinárodného postavenia a kreditu SR </w:t>
      </w:r>
      <w:r w:rsidRPr="00C67105">
        <w:rPr>
          <w:rFonts w:ascii="Times New Roman" w:eastAsia="Times New Roman" w:hAnsi="Times New Roman" w:cs="Times New Roman"/>
          <w:sz w:val="24"/>
          <w:szCs w:val="24"/>
          <w:lang w:eastAsia="sk-SK"/>
        </w:rPr>
        <w:t>217</w:t>
      </w:r>
    </w:p>
    <w:p w:rsidR="00C67105" w:rsidRPr="00C67105" w:rsidRDefault="00C67105" w:rsidP="00C67105">
      <w:pPr>
        <w:spacing w:after="0" w:line="240" w:lineRule="auto"/>
        <w:ind w:left="426" w:hanging="142"/>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3.2. Využitie pozitívnych trendov a eliminácia rizík globalizácie</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sz w:val="24"/>
          <w:szCs w:val="24"/>
          <w:lang w:eastAsia="sk-SK"/>
        </w:rPr>
        <w:t>218</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3.3. Rozvoj demokracie, politického pluralitného systému, právnych nástrojov a inštitúcií </w:t>
      </w:r>
      <w:r w:rsidRPr="00C67105">
        <w:rPr>
          <w:rFonts w:ascii="Times New Roman" w:eastAsia="Times New Roman" w:hAnsi="Times New Roman" w:cs="Times New Roman"/>
          <w:sz w:val="24"/>
          <w:szCs w:val="24"/>
          <w:lang w:eastAsia="sk-SK"/>
        </w:rPr>
        <w:t>218</w:t>
      </w:r>
    </w:p>
    <w:p w:rsidR="00C67105" w:rsidRPr="00C67105" w:rsidRDefault="00C67105" w:rsidP="00C67105">
      <w:pPr>
        <w:spacing w:after="0" w:line="240" w:lineRule="auto"/>
        <w:ind w:left="426" w:hanging="142"/>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3.4. Zlepšenie fungovania štátu, jeho hlavných inštitúcií a verejnej správy </w:t>
      </w:r>
      <w:r w:rsidRPr="00C67105">
        <w:rPr>
          <w:rFonts w:ascii="Times New Roman" w:eastAsia="Times New Roman" w:hAnsi="Times New Roman" w:cs="Times New Roman"/>
          <w:sz w:val="24"/>
          <w:szCs w:val="24"/>
          <w:lang w:eastAsia="sk-SK"/>
        </w:rPr>
        <w:t>219</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3.5. Podpora mimovládnych organizácií, záujmových združení a verejnosti v účasti na rozvoji spoločnosti </w:t>
      </w:r>
      <w:r w:rsidRPr="00C67105">
        <w:rPr>
          <w:rFonts w:ascii="Times New Roman" w:eastAsia="Times New Roman" w:hAnsi="Times New Roman" w:cs="Times New Roman"/>
          <w:sz w:val="24"/>
          <w:szCs w:val="24"/>
          <w:lang w:eastAsia="sk-SK"/>
        </w:rPr>
        <w:t>220</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3.6. Posilnenie právneho vedomia, zmena hodnotových orientácií obyvateľov, výchova a osveta </w:t>
      </w:r>
      <w:r w:rsidRPr="00C67105">
        <w:rPr>
          <w:rFonts w:ascii="Times New Roman" w:eastAsia="Times New Roman" w:hAnsi="Times New Roman" w:cs="Times New Roman"/>
          <w:sz w:val="24"/>
          <w:szCs w:val="24"/>
          <w:lang w:eastAsia="sk-SK"/>
        </w:rPr>
        <w:t>220</w:t>
      </w:r>
    </w:p>
    <w:p w:rsidR="00C67105" w:rsidRPr="00C67105" w:rsidRDefault="00C67105" w:rsidP="00C67105">
      <w:pPr>
        <w:spacing w:after="0" w:line="240" w:lineRule="auto"/>
        <w:ind w:left="426" w:hanging="142"/>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3.7. Rozvoj kultúry, kultúrneho vedomia a národného povedomia </w:t>
      </w:r>
      <w:r w:rsidRPr="00C67105">
        <w:rPr>
          <w:rFonts w:ascii="Times New Roman" w:eastAsia="Times New Roman" w:hAnsi="Times New Roman" w:cs="Times New Roman"/>
          <w:sz w:val="24"/>
          <w:szCs w:val="24"/>
          <w:lang w:eastAsia="sk-SK"/>
        </w:rPr>
        <w:t>220</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3.8. Vybudovanie moderného a kvalitného školského systému, podpora vedy a výskumu </w:t>
      </w:r>
      <w:r w:rsidRPr="00C67105">
        <w:rPr>
          <w:rFonts w:ascii="Times New Roman" w:eastAsia="Times New Roman" w:hAnsi="Times New Roman" w:cs="Times New Roman"/>
          <w:sz w:val="24"/>
          <w:szCs w:val="24"/>
          <w:lang w:eastAsia="sk-SK"/>
        </w:rPr>
        <w:t>221</w:t>
      </w:r>
    </w:p>
    <w:p w:rsidR="00C67105" w:rsidRPr="00C67105" w:rsidRDefault="00C67105" w:rsidP="00C67105">
      <w:pPr>
        <w:spacing w:after="0" w:line="240" w:lineRule="auto"/>
        <w:ind w:left="426" w:hanging="142"/>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3.9. Dosiahnutie vyváženého rozvoja sídiel a regiónov </w:t>
      </w:r>
      <w:r w:rsidRPr="00C67105">
        <w:rPr>
          <w:rFonts w:ascii="Times New Roman" w:eastAsia="Times New Roman" w:hAnsi="Times New Roman" w:cs="Times New Roman"/>
          <w:sz w:val="24"/>
          <w:szCs w:val="24"/>
          <w:lang w:eastAsia="sk-SK"/>
        </w:rPr>
        <w:t>222</w:t>
      </w:r>
    </w:p>
    <w:p w:rsidR="00C67105" w:rsidRPr="00C67105" w:rsidRDefault="00C67105" w:rsidP="00C67105">
      <w:pPr>
        <w:spacing w:after="0" w:line="240" w:lineRule="auto"/>
        <w:ind w:left="426" w:hanging="142"/>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3.10. Prednostný rozvoj problémových (okrajových, marginálnych) regiónov </w:t>
      </w:r>
      <w:r w:rsidRPr="00C67105">
        <w:rPr>
          <w:rFonts w:ascii="Times New Roman" w:eastAsia="Times New Roman" w:hAnsi="Times New Roman" w:cs="Times New Roman"/>
          <w:sz w:val="24"/>
          <w:szCs w:val="24"/>
          <w:lang w:eastAsia="sk-SK"/>
        </w:rPr>
        <w:t>222</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3.11. Podpora výstavby a údržby stavebného fondu a ochrana historických štruktúr v krajine </w:t>
      </w:r>
      <w:r w:rsidRPr="00C67105">
        <w:rPr>
          <w:rFonts w:ascii="Times New Roman" w:eastAsia="Times New Roman" w:hAnsi="Times New Roman" w:cs="Times New Roman"/>
          <w:sz w:val="24"/>
          <w:szCs w:val="24"/>
          <w:lang w:eastAsia="sk-SK"/>
        </w:rPr>
        <w:t>222</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3.12. Dosiahnutie priaznivých trendov a vyváženej demografickej štruktúry </w:t>
      </w:r>
      <w:r w:rsidRPr="00C67105">
        <w:rPr>
          <w:rFonts w:ascii="Times New Roman" w:eastAsia="Times New Roman" w:hAnsi="Times New Roman" w:cs="Times New Roman"/>
          <w:sz w:val="24"/>
          <w:szCs w:val="24"/>
          <w:lang w:eastAsia="sk-SK"/>
        </w:rPr>
        <w:t>223</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3.13. Zlepšenie zdravotného stavu obyvateľstva a zdravotnej starostlivosti, skvalitnenie životného štýlu </w:t>
      </w:r>
      <w:r w:rsidRPr="00C67105">
        <w:rPr>
          <w:rFonts w:ascii="Times New Roman" w:eastAsia="Times New Roman" w:hAnsi="Times New Roman" w:cs="Times New Roman"/>
          <w:sz w:val="24"/>
          <w:szCs w:val="24"/>
          <w:lang w:eastAsia="sk-SK"/>
        </w:rPr>
        <w:t>223</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3.14. Zmiernenie sociálnych rozdielov v spoločnosti, zníženie miery nezamestnanosti, ukončenie transformácie systému sociálnej pomoci a</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podpora politiky zamestnanosti </w:t>
      </w:r>
      <w:r w:rsidRPr="00C67105">
        <w:rPr>
          <w:rFonts w:ascii="Times New Roman" w:eastAsia="Times New Roman" w:hAnsi="Times New Roman" w:cs="Times New Roman"/>
          <w:sz w:val="24"/>
          <w:szCs w:val="24"/>
          <w:lang w:eastAsia="sk-SK"/>
        </w:rPr>
        <w:t>223</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3.15. Zvýšenie podpory pre sociálne ohrozené skupiny obyvateľov a rodinu </w:t>
      </w:r>
      <w:r w:rsidRPr="00C67105">
        <w:rPr>
          <w:rFonts w:ascii="Times New Roman" w:eastAsia="Times New Roman" w:hAnsi="Times New Roman" w:cs="Times New Roman"/>
          <w:sz w:val="24"/>
          <w:szCs w:val="24"/>
          <w:lang w:eastAsia="sk-SK"/>
        </w:rPr>
        <w:t>224</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3.16. Komplexné zlepšenie postavenia rómskej menšiny </w:t>
      </w:r>
      <w:r w:rsidRPr="00C67105">
        <w:rPr>
          <w:rFonts w:ascii="Times New Roman" w:eastAsia="Times New Roman" w:hAnsi="Times New Roman" w:cs="Times New Roman"/>
          <w:sz w:val="24"/>
          <w:szCs w:val="24"/>
          <w:lang w:eastAsia="sk-SK"/>
        </w:rPr>
        <w:t>224</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3.17. Minimalizácia výskytu sociálno-patologických javov </w:t>
      </w:r>
      <w:r w:rsidRPr="00C67105">
        <w:rPr>
          <w:rFonts w:ascii="Times New Roman" w:eastAsia="Times New Roman" w:hAnsi="Times New Roman" w:cs="Times New Roman"/>
          <w:sz w:val="24"/>
          <w:szCs w:val="24"/>
          <w:lang w:eastAsia="sk-SK"/>
        </w:rPr>
        <w:t>224</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3.18. Ukončenie celkovej transformácie ekonomiky </w:t>
      </w:r>
      <w:r w:rsidRPr="00C67105">
        <w:rPr>
          <w:rFonts w:ascii="Times New Roman" w:eastAsia="Times New Roman" w:hAnsi="Times New Roman" w:cs="Times New Roman"/>
          <w:sz w:val="24"/>
          <w:szCs w:val="24"/>
          <w:lang w:eastAsia="sk-SK"/>
        </w:rPr>
        <w:t>225</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 xml:space="preserve">3.19. Zlepšenie hlavných ekonomických ukazovateľov </w:t>
      </w:r>
      <w:r w:rsidRPr="00C67105">
        <w:rPr>
          <w:rFonts w:ascii="Times New Roman" w:eastAsia="Times New Roman" w:hAnsi="Times New Roman" w:cs="Times New Roman"/>
          <w:sz w:val="24"/>
          <w:szCs w:val="24"/>
          <w:lang w:eastAsia="sk-SK"/>
        </w:rPr>
        <w:t>225</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3.20. Rozvoj integrovaného modelu pôdohospodárstva </w:t>
      </w:r>
      <w:r w:rsidRPr="00C67105">
        <w:rPr>
          <w:rFonts w:ascii="Times New Roman" w:eastAsia="Times New Roman" w:hAnsi="Times New Roman" w:cs="Times New Roman"/>
          <w:sz w:val="24"/>
          <w:szCs w:val="24"/>
          <w:lang w:eastAsia="sk-SK"/>
        </w:rPr>
        <w:t>225</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3.21. Reštrukturalizácia, modernizácia a ozdravenie výrobného sektora </w:t>
      </w:r>
      <w:r w:rsidRPr="00C67105">
        <w:rPr>
          <w:rFonts w:ascii="Times New Roman" w:eastAsia="Times New Roman" w:hAnsi="Times New Roman" w:cs="Times New Roman"/>
          <w:sz w:val="24"/>
          <w:szCs w:val="24"/>
          <w:lang w:eastAsia="sk-SK"/>
        </w:rPr>
        <w:t>226</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3.22. Zlepšenie dopravnej a technickej infraštruktúry, rozvoj cestovného ruchu </w:t>
      </w:r>
      <w:r w:rsidRPr="00C67105">
        <w:rPr>
          <w:rFonts w:ascii="Times New Roman" w:eastAsia="Times New Roman" w:hAnsi="Times New Roman" w:cs="Times New Roman"/>
          <w:sz w:val="24"/>
          <w:szCs w:val="24"/>
          <w:lang w:eastAsia="sk-SK"/>
        </w:rPr>
        <w:t>226</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3.23. Reštrukturalizácia a modernizácia bankového sektora </w:t>
      </w:r>
      <w:r w:rsidRPr="00C67105">
        <w:rPr>
          <w:rFonts w:ascii="Times New Roman" w:eastAsia="Times New Roman" w:hAnsi="Times New Roman" w:cs="Times New Roman"/>
          <w:sz w:val="24"/>
          <w:szCs w:val="24"/>
          <w:lang w:eastAsia="sk-SK"/>
        </w:rPr>
        <w:t>227</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3.24. Zníženie energetickej a surovinovej náročnosti a zvýšenie efektívnosti hospodárstva SR </w:t>
      </w:r>
      <w:r w:rsidRPr="00C67105">
        <w:rPr>
          <w:rFonts w:ascii="Times New Roman" w:eastAsia="Times New Roman" w:hAnsi="Times New Roman" w:cs="Times New Roman"/>
          <w:sz w:val="24"/>
          <w:szCs w:val="24"/>
          <w:lang w:eastAsia="sk-SK"/>
        </w:rPr>
        <w:t>227</w:t>
      </w:r>
    </w:p>
    <w:p w:rsidR="00C67105" w:rsidRPr="00C67105" w:rsidRDefault="00C67105" w:rsidP="00C67105">
      <w:pPr>
        <w:spacing w:after="0" w:line="240" w:lineRule="auto"/>
        <w:ind w:left="851" w:hanging="567"/>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3.25. Zníženie podielu využívania neobnoviteľných prírodných zdrojov pri racionálnom využívaní obnoviteľných zdrojov </w:t>
      </w:r>
      <w:r w:rsidRPr="00C67105">
        <w:rPr>
          <w:rFonts w:ascii="Times New Roman" w:eastAsia="Times New Roman" w:hAnsi="Times New Roman" w:cs="Times New Roman"/>
          <w:sz w:val="24"/>
          <w:szCs w:val="24"/>
          <w:lang w:eastAsia="sk-SK"/>
        </w:rPr>
        <w:t>227</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3.26. Zníženie znečisťovania a poškodzovania životného prostredia </w:t>
      </w:r>
      <w:r w:rsidRPr="00C67105">
        <w:rPr>
          <w:rFonts w:ascii="Times New Roman" w:eastAsia="Times New Roman" w:hAnsi="Times New Roman" w:cs="Times New Roman"/>
          <w:sz w:val="24"/>
          <w:szCs w:val="24"/>
          <w:lang w:eastAsia="sk-SK"/>
        </w:rPr>
        <w:t>228</w:t>
      </w:r>
    </w:p>
    <w:p w:rsidR="00C67105" w:rsidRPr="00C67105" w:rsidRDefault="00C67105" w:rsidP="00C67105">
      <w:pPr>
        <w:spacing w:after="0" w:line="240" w:lineRule="auto"/>
        <w:ind w:left="852" w:hanging="568"/>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3.27. Zmiernenie dôsledkov globálnej zmeny klímy, narušenia ozónovej vrstvy a prírodných katastrof </w:t>
      </w:r>
      <w:r w:rsidRPr="00C67105">
        <w:rPr>
          <w:rFonts w:ascii="Times New Roman" w:eastAsia="Times New Roman" w:hAnsi="Times New Roman" w:cs="Times New Roman"/>
          <w:sz w:val="24"/>
          <w:szCs w:val="24"/>
          <w:lang w:eastAsia="sk-SK"/>
        </w:rPr>
        <w:t>228</w:t>
      </w:r>
    </w:p>
    <w:p w:rsidR="00C67105" w:rsidRDefault="00C67105" w:rsidP="00C67105">
      <w:pPr>
        <w:spacing w:after="0" w:line="240" w:lineRule="auto"/>
        <w:ind w:left="567"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3.28. Zlepšenie kvality životného prostredia v regiónoch </w:t>
      </w:r>
      <w:r w:rsidRPr="00C67105">
        <w:rPr>
          <w:rFonts w:ascii="Times New Roman" w:eastAsia="Times New Roman" w:hAnsi="Times New Roman" w:cs="Times New Roman"/>
          <w:sz w:val="24"/>
          <w:szCs w:val="24"/>
          <w:lang w:eastAsia="sk-SK"/>
        </w:rPr>
        <w:t>228</w:t>
      </w:r>
    </w:p>
    <w:p w:rsidR="00C67105" w:rsidRPr="00C67105" w:rsidRDefault="00C67105" w:rsidP="00C67105">
      <w:pPr>
        <w:spacing w:after="0" w:line="240" w:lineRule="auto"/>
        <w:ind w:left="567" w:hanging="283"/>
        <w:rPr>
          <w:rFonts w:ascii="Times New Roman" w:eastAsia="Times New Roman" w:hAnsi="Times New Roman" w:cs="Times New Roman"/>
          <w:sz w:val="24"/>
          <w:szCs w:val="24"/>
          <w:lang w:eastAsia="sk-SK"/>
        </w:rPr>
      </w:pPr>
    </w:p>
    <w:p w:rsidR="00C67105" w:rsidRPr="00C67105" w:rsidRDefault="00C67105" w:rsidP="00C67105">
      <w:pPr>
        <w:keepNext/>
        <w:spacing w:after="0" w:line="240" w:lineRule="auto"/>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sz w:val="28"/>
          <w:szCs w:val="28"/>
          <w:lang w:eastAsia="sk-SK"/>
        </w:rPr>
        <w:t>PRÍLOHY</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Príloha č. 1 - Ukazovatele TUR a ich gestori v SR</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Príloha č. 2 - Kapitoly Agendy 21 a ich gestori v SR</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Príloha č. 3 - Schéma systému TUR spoločnosti a krajiny</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Príloha č. 4 - Prehľad vybraných rozvojových dokumentov jednotlivých rezortov</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Príloha č. 5 - Hodnotenie rozvojových dokumentov v intenciách NSTUR</w:t>
      </w:r>
    </w:p>
    <w:p w:rsid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Príloha č. 6 - Zoznam členov Riadiacej komisie pre NSTUR</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p>
    <w:p w:rsidR="00C67105" w:rsidRDefault="00C67105" w:rsidP="00C67105">
      <w:pPr>
        <w:spacing w:after="0" w:line="240" w:lineRule="auto"/>
        <w:ind w:left="360" w:hanging="360"/>
        <w:rPr>
          <w:rFonts w:ascii="Times New Roman" w:eastAsia="Times New Roman" w:hAnsi="Times New Roman" w:cs="Times New Roman"/>
          <w:b/>
          <w:bCs/>
          <w:sz w:val="32"/>
          <w:szCs w:val="32"/>
          <w:lang w:eastAsia="sk-SK"/>
        </w:rPr>
      </w:pPr>
      <w:r w:rsidRPr="00C67105">
        <w:rPr>
          <w:rFonts w:ascii="Symbol" w:eastAsia="Times New Roman" w:hAnsi="Symbol" w:cs="Times New Roman"/>
          <w:sz w:val="32"/>
          <w:szCs w:val="32"/>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32"/>
          <w:szCs w:val="32"/>
          <w:lang w:eastAsia="sk-SK"/>
        </w:rPr>
        <w:t>KOMUNIKÉ</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p>
    <w:p w:rsidR="00C67105" w:rsidRDefault="00C67105" w:rsidP="00C67105">
      <w:pPr>
        <w:spacing w:after="0" w:line="240" w:lineRule="auto"/>
        <w:ind w:left="360" w:hanging="360"/>
        <w:rPr>
          <w:rFonts w:ascii="Times New Roman" w:eastAsia="Times New Roman" w:hAnsi="Times New Roman" w:cs="Times New Roman"/>
          <w:b/>
          <w:bCs/>
          <w:sz w:val="32"/>
          <w:szCs w:val="32"/>
          <w:lang w:eastAsia="sk-SK"/>
        </w:rPr>
      </w:pPr>
      <w:r w:rsidRPr="00C67105">
        <w:rPr>
          <w:rFonts w:ascii="Symbol" w:eastAsia="Times New Roman" w:hAnsi="Symbol" w:cs="Times New Roman"/>
          <w:sz w:val="32"/>
          <w:szCs w:val="32"/>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32"/>
          <w:szCs w:val="32"/>
          <w:lang w:eastAsia="sk-SK"/>
        </w:rPr>
        <w:t>VYHODNOTENIE MEDZIREZORTNÉHO PRIPOMIENKOVÉHO KONANIA</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bookmarkStart w:id="0" w:name="_Toc503013487"/>
      <w:bookmarkEnd w:id="0"/>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Default="00C67105" w:rsidP="00C67105">
      <w:pPr>
        <w:spacing w:after="0" w:line="240" w:lineRule="auto"/>
        <w:jc w:val="center"/>
        <w:rPr>
          <w:rFonts w:ascii="Times New Roman" w:eastAsia="Times New Roman" w:hAnsi="Times New Roman" w:cs="Times New Roman"/>
          <w:b/>
          <w:bCs/>
          <w:sz w:val="48"/>
          <w:szCs w:val="48"/>
          <w:lang w:eastAsia="sk-SK"/>
        </w:rPr>
      </w:pPr>
    </w:p>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48"/>
          <w:szCs w:val="48"/>
          <w:lang w:eastAsia="sk-SK"/>
        </w:rPr>
        <w:lastRenderedPageBreak/>
        <w:t>NÁVRH</w:t>
      </w:r>
    </w:p>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48"/>
          <w:szCs w:val="48"/>
          <w:lang w:eastAsia="sk-SK"/>
        </w:rPr>
        <w:t>NÁRODNEJ STRATÉGIE</w:t>
      </w:r>
    </w:p>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48"/>
          <w:szCs w:val="48"/>
          <w:lang w:eastAsia="sk-SK"/>
        </w:rPr>
        <w:t>TRVALO UDRŽATEĽNÉHO ROZVOJA</w:t>
      </w:r>
    </w:p>
    <w:p w:rsidR="00C67105" w:rsidRPr="00C67105" w:rsidRDefault="00C67105" w:rsidP="00C67105">
      <w:pPr>
        <w:spacing w:after="0" w:line="240" w:lineRule="auto"/>
        <w:ind w:left="709" w:hanging="709"/>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40"/>
          <w:szCs w:val="40"/>
          <w:lang w:eastAsia="sk-SK"/>
        </w:rPr>
        <w:t>I.</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mallCaps/>
          <w:sz w:val="40"/>
          <w:szCs w:val="40"/>
          <w:lang w:eastAsia="sk-SK"/>
        </w:rPr>
        <w:t>TRVALO UDRŽATEĽNÝ ROZVOJ, JEHO PRINCÍPY, KRITÉRIÁ A UKAZOVATELE</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Pojmy </w:t>
      </w:r>
      <w:r w:rsidRPr="00C67105">
        <w:rPr>
          <w:rFonts w:ascii="Times New Roman" w:eastAsia="Times New Roman" w:hAnsi="Times New Roman" w:cs="Times New Roman"/>
          <w:b/>
          <w:bCs/>
          <w:sz w:val="24"/>
          <w:szCs w:val="24"/>
          <w:lang w:eastAsia="sk-SK"/>
        </w:rPr>
        <w:t>trvalá udržateľnosť</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i/>
          <w:iCs/>
          <w:sz w:val="24"/>
          <w:szCs w:val="24"/>
          <w:lang w:eastAsia="sk-SK"/>
        </w:rPr>
        <w:t>(sustainability)</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trvalo udržateľný rozvoj</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i/>
          <w:iCs/>
          <w:sz w:val="24"/>
          <w:szCs w:val="24"/>
          <w:lang w:eastAsia="sk-SK"/>
        </w:rPr>
        <w:t>(sustainable development</w:t>
      </w:r>
      <w:r w:rsidRPr="00C67105">
        <w:rPr>
          <w:rFonts w:ascii="Times New Roman" w:eastAsia="Times New Roman" w:hAnsi="Times New Roman" w:cs="Times New Roman"/>
          <w:sz w:val="24"/>
          <w:szCs w:val="24"/>
          <w:lang w:eastAsia="sk-SK"/>
        </w:rPr>
        <w:t xml:space="preserve">) sa začali používať začiatkom 70-tych rokov najmä v súvislosti s poznaním, že nekontrolovateľný rast akýkoľvek (populácie, výroby, spotreby, znečistenia a pod.) je neudržateľný v prostredí obmedzených zdrojov.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Trvalo udržateľný rozvoj v Slovenskej republike právne vymedzuje </w:t>
      </w:r>
      <w:r w:rsidRPr="00C67105">
        <w:rPr>
          <w:rFonts w:ascii="Times New Roman" w:eastAsia="Times New Roman" w:hAnsi="Times New Roman" w:cs="Times New Roman"/>
          <w:b/>
          <w:bCs/>
          <w:sz w:val="24"/>
          <w:szCs w:val="24"/>
          <w:lang w:eastAsia="sk-SK"/>
        </w:rPr>
        <w:t>§ 6 zákona č. 17/1992 Zb. o životnom prostredí</w:t>
      </w:r>
      <w:r w:rsidRPr="00C67105">
        <w:rPr>
          <w:rFonts w:ascii="Times New Roman" w:eastAsia="Times New Roman" w:hAnsi="Times New Roman" w:cs="Times New Roman"/>
          <w:sz w:val="24"/>
          <w:szCs w:val="24"/>
          <w:lang w:eastAsia="sk-SK"/>
        </w:rPr>
        <w:t>. Podľa neho ide o taký „</w:t>
      </w:r>
      <w:r w:rsidRPr="00C67105">
        <w:rPr>
          <w:rFonts w:ascii="Times New Roman" w:eastAsia="Times New Roman" w:hAnsi="Times New Roman" w:cs="Times New Roman"/>
          <w:i/>
          <w:iCs/>
          <w:sz w:val="24"/>
          <w:szCs w:val="24"/>
          <w:lang w:eastAsia="sk-SK"/>
        </w:rPr>
        <w:t xml:space="preserve">rozvoj, ktorý súčasným i budúcim generáciám zachováva možnosť uspokojovať ich základné životné potreby a pritom neznižuje rozmanitosť prírody a zachováva prirodzené funkcie ekosystémov.“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Trvalo udržateľným rozvojom</w:t>
      </w:r>
      <w:r w:rsidRPr="00C67105">
        <w:rPr>
          <w:rFonts w:ascii="Times New Roman" w:eastAsia="Times New Roman" w:hAnsi="Times New Roman" w:cs="Times New Roman"/>
          <w:sz w:val="24"/>
          <w:szCs w:val="24"/>
          <w:lang w:eastAsia="sk-SK"/>
        </w:rPr>
        <w:t xml:space="preserve"> sa rozumie cielený, dlhodobý (priebežný), komplexný a synergický proces, ovplyvňujúci podmienky a všetky aspekty života (kultúrne, sociálne, ekonomické, environmentálne a inštitucionálne), na všetkých úrovniach (lokálnej, regionálnej, globálnej) a smerujúci k takému funkčnému modelu určitého spoločenstva (miestnej a regionálnej komunity, krajiny, medzinárodného spoločenstva), ktorý kvalitne uspokojuje biologické, materiálne, duchovné a sociálne potreby a záujmy ľudí, pričom eliminuje alebo výrazne obmedzuje zásahy ohrozujúce, poškodzujúce alebo ničiace podmienky a formy života, nezaťažuje krajinu nad únosnú mieru, rozumne využíva jej zdroje a chráni kultúrne a prírodné dedičstvo. </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xml:space="preserve">Hodnotenie jednotlivých stratégií, koncepcií, programov, a aktivít vo vzťahu k TUR možno realizovať na základe týchto </w:t>
      </w:r>
      <w:r w:rsidRPr="00C67105">
        <w:rPr>
          <w:rFonts w:ascii="Times New Roman" w:eastAsia="Times New Roman" w:hAnsi="Times New Roman" w:cs="Times New Roman"/>
          <w:b/>
          <w:bCs/>
          <w:i/>
          <w:iCs/>
          <w:sz w:val="24"/>
          <w:szCs w:val="24"/>
          <w:lang w:eastAsia="sk-SK"/>
        </w:rPr>
        <w:t>16 princípov</w:t>
      </w:r>
      <w:r w:rsidRPr="00C67105">
        <w:rPr>
          <w:rFonts w:ascii="Times New Roman" w:eastAsia="Times New Roman" w:hAnsi="Times New Roman" w:cs="Times New Roman"/>
          <w:i/>
          <w:iCs/>
          <w:sz w:val="24"/>
          <w:szCs w:val="24"/>
          <w:lang w:eastAsia="sk-SK"/>
        </w:rPr>
        <w:t xml:space="preserve"> (na riadenie činnosti ľudí) a </w:t>
      </w:r>
      <w:r w:rsidRPr="00C67105">
        <w:rPr>
          <w:rFonts w:ascii="Times New Roman" w:eastAsia="Times New Roman" w:hAnsi="Times New Roman" w:cs="Times New Roman"/>
          <w:b/>
          <w:bCs/>
          <w:i/>
          <w:iCs/>
          <w:sz w:val="24"/>
          <w:szCs w:val="24"/>
          <w:lang w:eastAsia="sk-SK"/>
        </w:rPr>
        <w:t>40 kritérií</w:t>
      </w:r>
      <w:r w:rsidRPr="00C67105">
        <w:rPr>
          <w:rFonts w:ascii="Times New Roman" w:eastAsia="Times New Roman" w:hAnsi="Times New Roman" w:cs="Times New Roman"/>
          <w:i/>
          <w:iCs/>
          <w:sz w:val="24"/>
          <w:szCs w:val="24"/>
          <w:lang w:eastAsia="sk-SK"/>
        </w:rPr>
        <w:t xml:space="preserve"> (na posudzovanie uplatnenia princípov):</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 Princíp podpory rozvoja ľudských zdrojov</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zabezpečenie ochrany zdravia ľudí,</w:t>
      </w:r>
    </w:p>
    <w:p w:rsidR="00C67105" w:rsidRPr="00C67105" w:rsidRDefault="00C67105" w:rsidP="00C67105">
      <w:pPr>
        <w:spacing w:after="0" w:line="240" w:lineRule="auto"/>
        <w:ind w:left="1212"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zabezpečenie optimálneho rozvoja ľudských zdrojov (vo všetkých životu </w:t>
      </w:r>
    </w:p>
    <w:p w:rsidR="00C67105" w:rsidRPr="00C67105" w:rsidRDefault="00C67105" w:rsidP="00C67105">
      <w:pPr>
        <w:spacing w:after="0" w:line="240" w:lineRule="auto"/>
        <w:ind w:left="568" w:firstLine="34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prospešných oblastiach);</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 Ekologický princíp</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zachovanie a podpora biodiverzity, vitality a odolnosti ekosystémov,</w:t>
      </w:r>
    </w:p>
    <w:p w:rsidR="00C67105" w:rsidRPr="00C67105" w:rsidRDefault="00C67105" w:rsidP="00C67105">
      <w:pPr>
        <w:spacing w:after="0" w:line="240" w:lineRule="auto"/>
        <w:ind w:left="924" w:hanging="7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optimalizácia priestorového usporiadania a funkčného využívania krajiny a </w:t>
      </w:r>
    </w:p>
    <w:p w:rsidR="00C67105" w:rsidRPr="00C67105" w:rsidRDefault="00C67105" w:rsidP="00C67105">
      <w:pPr>
        <w:spacing w:after="0" w:line="240" w:lineRule="auto"/>
        <w:ind w:left="851"/>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zabezpečenie jej územného systému ekologickej stability,</w:t>
      </w:r>
    </w:p>
    <w:p w:rsidR="00C67105" w:rsidRPr="00C67105" w:rsidRDefault="00C67105" w:rsidP="00C67105">
      <w:pPr>
        <w:spacing w:before="60" w:after="0" w:line="240" w:lineRule="auto"/>
        <w:ind w:left="851" w:hanging="1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zachovanie a podpora život zabezpečujúcich systémov,</w:t>
      </w:r>
    </w:p>
    <w:p w:rsidR="00C67105" w:rsidRPr="00C67105" w:rsidRDefault="00C67105" w:rsidP="00C67105">
      <w:pPr>
        <w:spacing w:before="60" w:after="0" w:line="240" w:lineRule="auto"/>
        <w:ind w:left="1134"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zachovanie vysokej kvality zložiek životného prostredia – minimalizácia negatívnych vplyvov na životné prostredie,</w:t>
      </w:r>
    </w:p>
    <w:p w:rsidR="00C67105" w:rsidRPr="00C67105" w:rsidRDefault="00C67105" w:rsidP="00C67105">
      <w:pPr>
        <w:spacing w:before="60" w:after="0" w:line="240" w:lineRule="auto"/>
        <w:ind w:left="1134"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minimalizácia využívania neobnoviteľných zdrojov a prednostné využívanie obnoviteľných zdrojov, avšak v medziach ich reprodukčných schopností;</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3. Princíp autoregulačného a sebapodporného vývoja </w:t>
      </w:r>
    </w:p>
    <w:p w:rsidR="00C67105" w:rsidRPr="00C67105" w:rsidRDefault="00C67105" w:rsidP="00C67105">
      <w:pPr>
        <w:spacing w:after="0" w:line="240" w:lineRule="auto"/>
        <w:ind w:left="1136" w:hanging="1136"/>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odhaľovanie a využívanie prírodných a antropicky simulovaných </w:t>
      </w:r>
    </w:p>
    <w:p w:rsidR="00C67105" w:rsidRPr="00C67105" w:rsidRDefault="00C67105" w:rsidP="00C67105">
      <w:pPr>
        <w:spacing w:after="0" w:line="240" w:lineRule="auto"/>
        <w:ind w:left="1136"/>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autoregulačných a sebapodporných prírodných mechanizmov,</w:t>
      </w:r>
    </w:p>
    <w:p w:rsidR="00C67105" w:rsidRPr="00C67105" w:rsidRDefault="00C67105" w:rsidP="00C67105">
      <w:pPr>
        <w:spacing w:before="60"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podpora uzavretých cyklov výroby a spotreby;</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 Efektívnostný princíp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zachovanie optimálnych látkovo-energetických cyklov,</w:t>
      </w:r>
    </w:p>
    <w:p w:rsidR="00C67105" w:rsidRPr="00C67105" w:rsidRDefault="00C67105" w:rsidP="00C67105">
      <w:pPr>
        <w:spacing w:before="60"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minimalizácia surovinových a energetických vstupov, </w:t>
      </w:r>
    </w:p>
    <w:p w:rsidR="00C67105" w:rsidRPr="00C67105" w:rsidRDefault="00C67105" w:rsidP="00C67105">
      <w:pPr>
        <w:spacing w:before="60" w:after="0" w:line="240" w:lineRule="auto"/>
        <w:ind w:left="1134"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redukcia množstva výstupov a minimalizácia strát,</w:t>
      </w:r>
    </w:p>
    <w:p w:rsidR="00C67105" w:rsidRPr="00C67105" w:rsidRDefault="00C67105" w:rsidP="00C67105">
      <w:pPr>
        <w:spacing w:before="60"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zavádzanie a podpora nástrojov environmentálnej ekonomiky;</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5. Princíp rozumnej dostatočnosti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rozumné a šetrné využívanie zdrojov a ich ochrana,</w:t>
      </w:r>
    </w:p>
    <w:p w:rsidR="00C67105" w:rsidRPr="00C67105" w:rsidRDefault="00C67105" w:rsidP="00C67105">
      <w:pPr>
        <w:spacing w:before="60" w:after="0" w:line="240" w:lineRule="auto"/>
        <w:ind w:left="928"/>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podpora vhodných foriem samozásobovania;</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 Princíp preventívnej opatrnosti a predvídavosti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uprednostňovanie preventívnych opatrení pred odstraňovaním nežiadúcich </w:t>
      </w:r>
    </w:p>
    <w:p w:rsidR="00C67105" w:rsidRPr="00C67105" w:rsidRDefault="00C67105" w:rsidP="00C67105">
      <w:pPr>
        <w:spacing w:after="0" w:line="240" w:lineRule="auto"/>
        <w:ind w:left="852"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následkov činností,</w:t>
      </w:r>
    </w:p>
    <w:p w:rsidR="00C67105" w:rsidRPr="00C67105" w:rsidRDefault="00C67105" w:rsidP="00C67105">
      <w:pPr>
        <w:spacing w:before="60"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rešpektovanie možných rizík (vrátane neoverených);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7. Princíp rešpektovania potrieb a práv budúcich generácií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zachovanie možností využívania existujúcich zdrojov aj pre budúce generácie,</w:t>
      </w:r>
    </w:p>
    <w:p w:rsidR="00C67105" w:rsidRPr="00C67105" w:rsidRDefault="00C67105" w:rsidP="00C67105">
      <w:pPr>
        <w:spacing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zachovanie rovnakých práv budúcich generácií;</w:t>
      </w:r>
    </w:p>
    <w:p w:rsidR="00C67105" w:rsidRPr="00C67105" w:rsidRDefault="00C67105" w:rsidP="00C67105">
      <w:pPr>
        <w:spacing w:after="0" w:line="240" w:lineRule="auto"/>
        <w:ind w:left="284" w:hanging="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8. Princíp vnútrogeneračnej, medzigeneračnej a globálnej rovnosti práv obyvateľov Zeme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zabezpečenie ľudských práv vo všetkých smeroch a systémoch, </w:t>
      </w:r>
    </w:p>
    <w:p w:rsidR="00C67105" w:rsidRPr="00C67105" w:rsidRDefault="00C67105" w:rsidP="00C67105">
      <w:pPr>
        <w:spacing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zabezpečenie národnostnej, rasovej a inej rovnosti,</w:t>
      </w:r>
    </w:p>
    <w:p w:rsidR="00C67105" w:rsidRPr="00C67105" w:rsidRDefault="00C67105" w:rsidP="00C67105">
      <w:pPr>
        <w:spacing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zabezpečenie práv ostatných živých bytostí;</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9. Princíp kultúrnej a spoločenskej integrity </w:t>
      </w:r>
    </w:p>
    <w:p w:rsidR="00C67105" w:rsidRPr="00C67105" w:rsidRDefault="00C67105" w:rsidP="00C67105">
      <w:pPr>
        <w:spacing w:after="0" w:line="240" w:lineRule="auto"/>
        <w:ind w:left="1134" w:hanging="113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preferovanie rozvoja na báze vnútorného rozvojového potenciálu namiesto mechanicky importovaného rozvoja,</w:t>
      </w:r>
    </w:p>
    <w:p w:rsidR="00C67105" w:rsidRPr="00C67105" w:rsidRDefault="00C67105" w:rsidP="00C67105">
      <w:pPr>
        <w:spacing w:before="60"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zachovanie a obnova pozitívnych hodnôt krajiny, sociálnej a kultúrnej identity,</w:t>
      </w:r>
    </w:p>
    <w:p w:rsidR="00C67105" w:rsidRPr="00C67105" w:rsidRDefault="00C67105" w:rsidP="00C67105">
      <w:pPr>
        <w:spacing w:before="60"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podpora miestneho koloritu, ľudovej kultúry a duchovnej atmosféry,</w:t>
      </w:r>
    </w:p>
    <w:p w:rsidR="00C67105" w:rsidRPr="00C67105" w:rsidRDefault="00C67105" w:rsidP="00C67105">
      <w:pPr>
        <w:spacing w:before="60" w:after="0" w:line="240" w:lineRule="auto"/>
        <w:ind w:left="1134"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oživenie tradičných aktivít s citlivým využitím moderných technológií,</w:t>
      </w:r>
    </w:p>
    <w:p w:rsidR="00C67105" w:rsidRPr="00C67105" w:rsidRDefault="00C67105" w:rsidP="00C67105">
      <w:pPr>
        <w:spacing w:before="60"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podpora spontánnych foriem pomoci, resp. svojpomoci;</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10. Princíp nenásilia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uplatňovanie mierových a konsenzuálnych metód riadenia,</w:t>
      </w:r>
    </w:p>
    <w:p w:rsidR="00C67105" w:rsidRPr="00C67105" w:rsidRDefault="00C67105" w:rsidP="00C67105">
      <w:pPr>
        <w:spacing w:before="60"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nepoužívanie akýchkoľvek foriem násilia;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11. Princíp emancipácie a participácie </w:t>
      </w:r>
    </w:p>
    <w:p w:rsidR="00C67105" w:rsidRPr="00C67105" w:rsidRDefault="00C67105" w:rsidP="00C67105">
      <w:pPr>
        <w:spacing w:after="0" w:line="240" w:lineRule="auto"/>
        <w:ind w:left="1134" w:hanging="113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presadzovanie primeranej miery decentralizácie a uplatňovania príslušníkov daného spoločenstva,</w:t>
      </w:r>
    </w:p>
    <w:p w:rsidR="00C67105" w:rsidRPr="00C67105" w:rsidRDefault="00C67105" w:rsidP="00C67105">
      <w:pPr>
        <w:spacing w:before="60" w:after="0" w:line="240" w:lineRule="auto"/>
        <w:ind w:left="1134"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tvorba pracovných príležitostí a umožnenie prístupu k verejným statkom a službám,</w:t>
      </w:r>
    </w:p>
    <w:p w:rsidR="00C67105" w:rsidRPr="00C67105" w:rsidRDefault="00C67105" w:rsidP="00C67105">
      <w:pPr>
        <w:spacing w:before="60" w:after="0" w:line="240" w:lineRule="auto"/>
        <w:ind w:left="1134"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účasť obyvateľov obcí na rozhodovaní a posilnenie verejnej kontroly;</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12. Princíp solidarity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uplatňovanie tolerancie a porozumenia, </w:t>
      </w:r>
    </w:p>
    <w:p w:rsidR="00C67105" w:rsidRPr="00C67105" w:rsidRDefault="00C67105" w:rsidP="00C67105">
      <w:pPr>
        <w:spacing w:after="0" w:line="240" w:lineRule="auto"/>
        <w:ind w:left="720" w:firstLine="131"/>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podpora vzájomnej pomoci a spoluzodpovednosti;</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13. Princíp subsidiarity </w:t>
      </w:r>
    </w:p>
    <w:p w:rsidR="00C67105" w:rsidRPr="00C67105" w:rsidRDefault="00C67105" w:rsidP="00C67105">
      <w:pPr>
        <w:spacing w:after="0" w:line="240" w:lineRule="auto"/>
        <w:ind w:left="1134" w:hanging="113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prenášanie kompetencií na najnižšiu možnú hierarchickú úroveň ich realizácie a približovanie ich výkonu k občanovi,</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14. Princíp prijateľných chýb </w:t>
      </w:r>
    </w:p>
    <w:p w:rsidR="00C67105" w:rsidRPr="00C67105" w:rsidRDefault="00C67105" w:rsidP="00C67105">
      <w:pPr>
        <w:spacing w:after="0" w:line="240" w:lineRule="auto"/>
        <w:ind w:left="1134" w:hanging="113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uprednostňovanie prístupov umožňujúcich návrat k východiskovému stavu - minimalizácia nevratných zmien s ťažko predvídateľnými dôsledkami,</w:t>
      </w:r>
    </w:p>
    <w:p w:rsidR="00C67105" w:rsidRPr="00C67105" w:rsidRDefault="00C67105" w:rsidP="00C67105">
      <w:pPr>
        <w:spacing w:before="60" w:after="0" w:line="240" w:lineRule="auto"/>
        <w:ind w:left="1134"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bezodkladné zverejňovanie chýb a omylov, ako aj ich bezprostredné </w:t>
      </w:r>
    </w:p>
    <w:p w:rsidR="00C67105" w:rsidRPr="00C67105" w:rsidRDefault="00C67105" w:rsidP="00C67105">
      <w:pPr>
        <w:spacing w:before="60" w:after="0" w:line="240" w:lineRule="auto"/>
        <w:ind w:left="1134" w:hanging="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odstraňovanie, resp. zmierňovanie;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15. Princíp optimalizácie </w:t>
      </w:r>
    </w:p>
    <w:p w:rsidR="00C67105" w:rsidRPr="00C67105" w:rsidRDefault="00C67105" w:rsidP="00C67105">
      <w:pPr>
        <w:spacing w:after="0" w:line="240" w:lineRule="auto"/>
        <w:ind w:left="1134" w:hanging="113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cielené riadenie a zosúlaďovanie všetkých činností so smerom k rovnováhe, odstraňovanie nežiadúcich následkov, zdrojov nestability a rizík, </w:t>
      </w:r>
    </w:p>
    <w:p w:rsidR="00C67105" w:rsidRPr="00C67105" w:rsidRDefault="00C67105" w:rsidP="00C67105">
      <w:pPr>
        <w:spacing w:before="60" w:after="0" w:line="240" w:lineRule="auto"/>
        <w:ind w:left="1134"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hľadanie a podpora verejnoprospešných činností s viacsmernými kladnými vplyvmi;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 xml:space="preserve">16. Princíp sociálne, eticky a environmentálne priaznivého hospodárenia, rozhodovania, riadenia a správania </w:t>
      </w:r>
    </w:p>
    <w:p w:rsidR="00C67105" w:rsidRPr="00C67105" w:rsidRDefault="00C67105" w:rsidP="00C67105">
      <w:pPr>
        <w:spacing w:after="0" w:line="240" w:lineRule="auto"/>
        <w:ind w:left="1134" w:hanging="113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Kritériá: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uplatňovanie všetkých vyššie uvedených 15 princípov v synergickom pôsobení politických, právnych, ekonomických, organizačných, výchovno-vzdelávacích a iných nástrojov pri podpore hodnotových orientácií, tvorbe kultúry a určovaní hodnôt, ako aj a pri vzniku, činnosti a budovaní príslušných inštitúcií.</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i/>
          <w:iCs/>
          <w:sz w:val="24"/>
          <w:szCs w:val="24"/>
          <w:lang w:eastAsia="sk-SK"/>
        </w:rPr>
        <w:t>Výzvou pre Slovensko je premietnuť princípy TUR do každodenného správania, posudzovať všetky plánované i realizované aktivity prostredníctvom kritérií TUR a vyhodnocovať smerovanie k trvalej udržateľnosti pomocou súboru ukazovateľov TUR.</w:t>
      </w:r>
    </w:p>
    <w:p w:rsidR="00C67105" w:rsidRDefault="00C67105" w:rsidP="00C67105">
      <w:pPr>
        <w:spacing w:after="0" w:line="240" w:lineRule="auto"/>
        <w:rPr>
          <w:rFonts w:ascii="Times New Roman" w:eastAsia="Times New Roman" w:hAnsi="Times New Roman" w:cs="Times New Roman"/>
          <w:sz w:val="24"/>
          <w:szCs w:val="24"/>
          <w:lang w:eastAsia="sk-SK"/>
        </w:rPr>
      </w:pPr>
      <w:bookmarkStart w:id="1" w:name="_Toc492886469"/>
      <w:bookmarkStart w:id="2" w:name="_Toc503013489"/>
      <w:bookmarkEnd w:id="1"/>
      <w:bookmarkEnd w:id="2"/>
      <w:r w:rsidRPr="00C67105">
        <w:rPr>
          <w:rFonts w:ascii="Times New Roman" w:eastAsia="Times New Roman" w:hAnsi="Times New Roman" w:cs="Times New Roman"/>
          <w:sz w:val="24"/>
          <w:szCs w:val="24"/>
          <w:lang w:eastAsia="sk-SK"/>
        </w:rPr>
        <w:t xml:space="preserve">Jednotný súbor </w:t>
      </w:r>
      <w:r w:rsidRPr="00C67105">
        <w:rPr>
          <w:rFonts w:ascii="Times New Roman" w:eastAsia="Times New Roman" w:hAnsi="Times New Roman" w:cs="Times New Roman"/>
          <w:b/>
          <w:bCs/>
          <w:sz w:val="24"/>
          <w:szCs w:val="24"/>
          <w:lang w:eastAsia="sk-SK"/>
        </w:rPr>
        <w:t>132 ukazovateľov TUR</w:t>
      </w:r>
      <w:r w:rsidRPr="00C67105">
        <w:rPr>
          <w:rFonts w:ascii="Times New Roman" w:eastAsia="Times New Roman" w:hAnsi="Times New Roman" w:cs="Times New Roman"/>
          <w:sz w:val="24"/>
          <w:szCs w:val="24"/>
          <w:lang w:eastAsia="sk-SK"/>
        </w:rPr>
        <w:t xml:space="preserve"> (z toho 125 aktuálnych pre SR – 38 sociálnych, 23 ekonomických, 49 environmentálnych a 15 inštitucionálnych) prerokovala a prijala na svojom 4. zasadnutí 18 apríla až 3. mája 1996 v New Yorku </w:t>
      </w:r>
      <w:r w:rsidRPr="00C67105">
        <w:rPr>
          <w:rFonts w:ascii="Times New Roman" w:eastAsia="Times New Roman" w:hAnsi="Times New Roman" w:cs="Times New Roman"/>
          <w:b/>
          <w:bCs/>
          <w:sz w:val="24"/>
          <w:szCs w:val="24"/>
          <w:lang w:eastAsia="sk-SK"/>
        </w:rPr>
        <w:t>Komisia OSN pre trvalo udržateľný rozvoj (CSD)</w:t>
      </w:r>
      <w:r w:rsidRPr="00C67105">
        <w:rPr>
          <w:rFonts w:ascii="Times New Roman" w:eastAsia="Times New Roman" w:hAnsi="Times New Roman" w:cs="Times New Roman"/>
          <w:sz w:val="24"/>
          <w:szCs w:val="24"/>
          <w:lang w:eastAsia="sk-SK"/>
        </w:rPr>
        <w:t xml:space="preserve">, ktorej členom bola v rokoch 1996-2000 aj Slovenská republika. Tieto pre všetky členské štáty OSN platné ukazovatele TUR spolu s ich gestormi v SR, určenými podľa uznesenia vlády SR č. 655/1997, uvádza </w:t>
      </w:r>
      <w:r w:rsidRPr="00C67105">
        <w:rPr>
          <w:rFonts w:ascii="Times New Roman" w:eastAsia="Times New Roman" w:hAnsi="Times New Roman" w:cs="Times New Roman"/>
          <w:b/>
          <w:bCs/>
          <w:sz w:val="24"/>
          <w:szCs w:val="24"/>
          <w:lang w:eastAsia="sk-SK"/>
        </w:rPr>
        <w:t>príloha č.1</w:t>
      </w:r>
      <w:r w:rsidRPr="00C67105">
        <w:rPr>
          <w:rFonts w:ascii="Times New Roman" w:eastAsia="Times New Roman" w:hAnsi="Times New Roman" w:cs="Times New Roman"/>
          <w:sz w:val="24"/>
          <w:szCs w:val="24"/>
          <w:lang w:eastAsia="sk-SK"/>
        </w:rPr>
        <w:t xml:space="preserve">. Ukazovatele TUR nadväzujú na </w:t>
      </w:r>
      <w:r w:rsidRPr="00C67105">
        <w:rPr>
          <w:rFonts w:ascii="Times New Roman" w:eastAsia="Times New Roman" w:hAnsi="Times New Roman" w:cs="Times New Roman"/>
          <w:b/>
          <w:bCs/>
          <w:sz w:val="24"/>
          <w:szCs w:val="24"/>
          <w:lang w:eastAsia="sk-SK"/>
        </w:rPr>
        <w:t>40 kapitol AGENDY 21 (príloha č.2)</w:t>
      </w:r>
      <w:r w:rsidRPr="00C67105">
        <w:rPr>
          <w:rFonts w:ascii="Times New Roman" w:eastAsia="Times New Roman" w:hAnsi="Times New Roman" w:cs="Times New Roman"/>
          <w:sz w:val="24"/>
          <w:szCs w:val="24"/>
          <w:lang w:eastAsia="sk-SK"/>
        </w:rPr>
        <w:t>, ktorých gestorov taktiež určilo citované uznesenie vlády SR.</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bookmarkStart w:id="3" w:name="_GoBack"/>
      <w:bookmarkEnd w:id="3"/>
    </w:p>
    <w:p w:rsidR="00C67105" w:rsidRPr="00C67105" w:rsidRDefault="00C67105" w:rsidP="00C67105">
      <w:pPr>
        <w:keepNext/>
        <w:spacing w:after="0" w:line="240" w:lineRule="auto"/>
        <w:jc w:val="both"/>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kern w:val="36"/>
          <w:sz w:val="40"/>
          <w:szCs w:val="40"/>
          <w:lang w:eastAsia="sk-SK"/>
        </w:rPr>
        <w:t>II. PODPORA tUR VO SVETE – VÝZVA PRE SLOVENSKO</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36"/>
          <w:szCs w:val="36"/>
          <w:lang w:eastAsia="sk-SK"/>
        </w:rPr>
        <w:t>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mallCaps/>
          <w:sz w:val="36"/>
          <w:szCs w:val="36"/>
          <w:lang w:eastAsia="sk-SK"/>
        </w:rPr>
        <w:t>Podpora tur v pôsobnosti osn</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8"/>
          <w:szCs w:val="28"/>
          <w:lang w:eastAsia="sk-SK"/>
        </w:rPr>
        <w:t xml:space="preserve">1.1. </w:t>
      </w:r>
      <w:r w:rsidRPr="00C67105">
        <w:rPr>
          <w:rFonts w:ascii="Times New Roman" w:eastAsia="Times New Roman" w:hAnsi="Times New Roman" w:cs="Times New Roman"/>
          <w:b/>
          <w:bCs/>
          <w:sz w:val="28"/>
          <w:szCs w:val="28"/>
          <w:lang w:eastAsia="sk-SK"/>
        </w:rPr>
        <w:t>Konferencia OSN o životnom prostredí a rozvoji (Rio de Janeiro, 1992)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Symbolom vzrastajúceho svetového záujmu o životné prostredie a rozvoj sa stala </w:t>
      </w:r>
      <w:r w:rsidRPr="00C67105">
        <w:rPr>
          <w:rFonts w:ascii="Times New Roman" w:eastAsia="Times New Roman" w:hAnsi="Times New Roman" w:cs="Times New Roman"/>
          <w:b/>
          <w:bCs/>
          <w:sz w:val="24"/>
          <w:szCs w:val="24"/>
          <w:lang w:eastAsia="sk-SK"/>
        </w:rPr>
        <w:t>Stokholmská konferencia OSN o ľudskom rozvoji</w:t>
      </w:r>
      <w:r w:rsidRPr="00C67105">
        <w:rPr>
          <w:rFonts w:ascii="Times New Roman" w:eastAsia="Times New Roman" w:hAnsi="Times New Roman" w:cs="Times New Roman"/>
          <w:sz w:val="24"/>
          <w:szCs w:val="24"/>
          <w:lang w:eastAsia="sk-SK"/>
        </w:rPr>
        <w:t xml:space="preserve"> v roku 1972. V pôsobnosti OSN v roku 1983 zriadili </w:t>
      </w:r>
      <w:r w:rsidRPr="00C67105">
        <w:rPr>
          <w:rFonts w:ascii="Times New Roman" w:eastAsia="Times New Roman" w:hAnsi="Times New Roman" w:cs="Times New Roman"/>
          <w:b/>
          <w:bCs/>
          <w:sz w:val="24"/>
          <w:szCs w:val="24"/>
          <w:lang w:eastAsia="sk-SK"/>
        </w:rPr>
        <w:t>Komisiu pre životné prostredie a rozvoj</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World Commission on Environment and Development- WCED)</w:t>
      </w:r>
      <w:r w:rsidRPr="00C67105">
        <w:rPr>
          <w:rFonts w:ascii="Times New Roman" w:eastAsia="Times New Roman" w:hAnsi="Times New Roman" w:cs="Times New Roman"/>
          <w:sz w:val="24"/>
          <w:szCs w:val="24"/>
          <w:lang w:eastAsia="sk-SK"/>
        </w:rPr>
        <w:t>, ktorá vo svojej správe „</w:t>
      </w:r>
      <w:r w:rsidRPr="00C67105">
        <w:rPr>
          <w:rFonts w:ascii="Times New Roman" w:eastAsia="Times New Roman" w:hAnsi="Times New Roman" w:cs="Times New Roman"/>
          <w:i/>
          <w:iCs/>
          <w:sz w:val="24"/>
          <w:szCs w:val="24"/>
          <w:lang w:eastAsia="sk-SK"/>
        </w:rPr>
        <w:t>Naša spoločná budúcnosť</w:t>
      </w:r>
      <w:r w:rsidRPr="00C67105">
        <w:rPr>
          <w:rFonts w:ascii="Times New Roman" w:eastAsia="Times New Roman" w:hAnsi="Times New Roman" w:cs="Times New Roman"/>
          <w:sz w:val="24"/>
          <w:szCs w:val="24"/>
          <w:lang w:eastAsia="sk-SK"/>
        </w:rPr>
        <w:t xml:space="preserve">“, prijatej 42. Valným zhromaždením OSN 11. decembra 1987 uviedla novú éru sociálne a environmentálne trvalo udržateľného hospodárskeho rastu a definíciu pojmu trvalá udržateľnosť. Zásadnú podporu TUR deklarovala </w:t>
      </w:r>
      <w:r w:rsidRPr="00C67105">
        <w:rPr>
          <w:rFonts w:ascii="Times New Roman" w:eastAsia="Times New Roman" w:hAnsi="Times New Roman" w:cs="Times New Roman"/>
          <w:b/>
          <w:bCs/>
          <w:sz w:val="24"/>
          <w:szCs w:val="24"/>
          <w:lang w:eastAsia="sk-SK"/>
        </w:rPr>
        <w:t>Konferencia OSN o životnom prostredí a rozvoji</w:t>
      </w:r>
      <w:r w:rsidRPr="00C67105">
        <w:rPr>
          <w:rFonts w:ascii="Times New Roman" w:eastAsia="Times New Roman" w:hAnsi="Times New Roman" w:cs="Times New Roman"/>
          <w:i/>
          <w:iCs/>
          <w:sz w:val="24"/>
          <w:szCs w:val="24"/>
          <w:lang w:eastAsia="sk-SK"/>
        </w:rPr>
        <w:t xml:space="preserve"> (United Nations Conference on Environment and Development - UNCED ) </w:t>
      </w:r>
      <w:r w:rsidRPr="00C67105">
        <w:rPr>
          <w:rFonts w:ascii="Times New Roman" w:eastAsia="Times New Roman" w:hAnsi="Times New Roman" w:cs="Times New Roman"/>
          <w:sz w:val="24"/>
          <w:szCs w:val="24"/>
          <w:lang w:eastAsia="sk-SK"/>
        </w:rPr>
        <w:t xml:space="preserve">v Rio de Janeiro v roku 1992, na ktorej prijali 4 zásadné dokumenty: </w:t>
      </w:r>
      <w:r w:rsidRPr="00C67105">
        <w:rPr>
          <w:rFonts w:ascii="Times New Roman" w:eastAsia="Times New Roman" w:hAnsi="Times New Roman" w:cs="Times New Roman"/>
          <w:b/>
          <w:bCs/>
          <w:sz w:val="24"/>
          <w:szCs w:val="24"/>
          <w:lang w:eastAsia="sk-SK"/>
        </w:rPr>
        <w:t>Riodeklaráciu (27 zásad)</w:t>
      </w:r>
      <w:r w:rsidRPr="00C67105">
        <w:rPr>
          <w:rFonts w:ascii="Times New Roman" w:eastAsia="Times New Roman" w:hAnsi="Times New Roman" w:cs="Times New Roman"/>
          <w:sz w:val="24"/>
          <w:szCs w:val="24"/>
          <w:lang w:eastAsia="sk-SK"/>
        </w:rPr>
        <w:t>, Dohovor o biologickej diverzite, Rámcový dohovor o klimatických zmenách a</w:t>
      </w:r>
      <w:r w:rsidRPr="00C67105">
        <w:rPr>
          <w:rFonts w:ascii="Times New Roman" w:eastAsia="Times New Roman" w:hAnsi="Times New Roman" w:cs="Times New Roman"/>
          <w:b/>
          <w:bCs/>
          <w:sz w:val="24"/>
          <w:szCs w:val="24"/>
          <w:lang w:eastAsia="sk-SK"/>
        </w:rPr>
        <w:t xml:space="preserve"> AGENDU 21 (40 kapitol)</w:t>
      </w:r>
      <w:r w:rsidRPr="00C67105">
        <w:rPr>
          <w:rFonts w:ascii="Times New Roman" w:eastAsia="Times New Roman" w:hAnsi="Times New Roman" w:cs="Times New Roman"/>
          <w:sz w:val="24"/>
          <w:szCs w:val="24"/>
          <w:lang w:eastAsia="sk-SK"/>
        </w:rPr>
        <w:t xml:space="preserve"> tvoriacu základné východisko pre vypracovanie stratégií TUR na všetkých úrovniach. Podľa odporučenia OSN jej členské štáty by mali vypracovať a schváliť </w:t>
      </w:r>
      <w:r w:rsidRPr="00C67105">
        <w:rPr>
          <w:rFonts w:ascii="Times New Roman" w:eastAsia="Times New Roman" w:hAnsi="Times New Roman" w:cs="Times New Roman"/>
          <w:b/>
          <w:bCs/>
          <w:sz w:val="24"/>
          <w:szCs w:val="24"/>
          <w:lang w:eastAsia="sk-SK"/>
        </w:rPr>
        <w:t>národné stratégie TUR</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do konca roku 2002</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1.2. Komisia OSN pre trvalo udržateľný rozvoj</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jeseň 1992 ustanovilo Valné zhromaždenie OSN pri Hospodárskej a sociálnej rade (ECOSOC) </w:t>
      </w:r>
      <w:r w:rsidRPr="00C67105">
        <w:rPr>
          <w:rFonts w:ascii="Times New Roman" w:eastAsia="Times New Roman" w:hAnsi="Times New Roman" w:cs="Times New Roman"/>
          <w:b/>
          <w:bCs/>
          <w:sz w:val="24"/>
          <w:szCs w:val="24"/>
          <w:lang w:eastAsia="sk-SK"/>
        </w:rPr>
        <w:t>Komisiu OSN pre trvalo udržateľný rozvoj</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Commission for Sustainable Development- CSD</w:t>
      </w:r>
      <w:r w:rsidRPr="00C67105">
        <w:rPr>
          <w:rFonts w:ascii="Times New Roman" w:eastAsia="Times New Roman" w:hAnsi="Times New Roman" w:cs="Times New Roman"/>
          <w:sz w:val="24"/>
          <w:szCs w:val="24"/>
          <w:lang w:eastAsia="sk-SK"/>
        </w:rPr>
        <w:t xml:space="preserve">), ktorú s obmenami tvorí 53 štátov všetkých regiónov sveta. Jej úlohou je podpora implementácie dokumentov UNCED a monitorovanie ich uplatňovania na národnej, </w:t>
      </w:r>
      <w:r w:rsidRPr="00C67105">
        <w:rPr>
          <w:rFonts w:ascii="Times New Roman" w:eastAsia="Times New Roman" w:hAnsi="Times New Roman" w:cs="Times New Roman"/>
          <w:sz w:val="24"/>
          <w:szCs w:val="24"/>
          <w:lang w:eastAsia="sk-SK"/>
        </w:rPr>
        <w:lastRenderedPageBreak/>
        <w:t xml:space="preserve">regionálnej a celosvetovej úrovni. Komisia na svojom 4. zasadnutí prijala spomenutých 132 ukazovateľov TUR. Okrem toho vypracovala a realizuje viacročný tématický pracovný program zameraný na vybrané kapitoly AGENDY 21, ktorými sa zaoberá na svojich každoročných zasadnutiach (podpora uplatňovania environmentálne vhodných technológií, spolupráca pri budovaní kapacít, zmena modelov spotreby a produkcie, financie, ochrana a využívanie všetkých typov lesov, ochrana ovzdušia, zmeny klímy, zabezpečovanie dostatku pitnej a závlahovej vody, vzdelávanie a zvyšovanie informovanosti obyvateľstva, územné plánovanie, manažment krajiny, TUR sídiel, energetiky, dopravy, priemyslu, cestovného ruchu,..... ).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1.3. Svetový Summit o trvalo udržateľnom rozvoji (Johannesburg, 2002)</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9. zasadnutí CSD v apríli 2001 sa pozornosť sústredila na prípravu </w:t>
      </w:r>
      <w:r w:rsidRPr="00C67105">
        <w:rPr>
          <w:rFonts w:ascii="Times New Roman" w:eastAsia="Times New Roman" w:hAnsi="Times New Roman" w:cs="Times New Roman"/>
          <w:b/>
          <w:bCs/>
          <w:sz w:val="24"/>
          <w:szCs w:val="24"/>
          <w:lang w:eastAsia="sk-SK"/>
        </w:rPr>
        <w:t>Svetového Summitu o trvalo udržateľnom rozvoji</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World Summit on Sustainable Development – WSSD</w:t>
      </w:r>
      <w:r w:rsidRPr="00C67105">
        <w:rPr>
          <w:rFonts w:ascii="Times New Roman" w:eastAsia="Times New Roman" w:hAnsi="Times New Roman" w:cs="Times New Roman"/>
          <w:sz w:val="24"/>
          <w:szCs w:val="24"/>
          <w:lang w:eastAsia="sk-SK"/>
        </w:rPr>
        <w:t>), ktorý sa uskutoční 2. – 11. septembra 2002 v Johannesburgu v Južnej Afrike. Predstavitelia členských štátov OSN na ňom zhodnotia celkový vývoj sveta z hľadiska implementácie AGENDY 21 za posledných 10 rokov. Okrem toho WSSD má oživiť na najvyššej politickej úrovni globálne záväzky smerujúce k TUR a urýchliť napĺňanie cieľov AGENDY 21. Medzi hlavné ciele WSSD patrí: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zhodnotenie pokroku z hľadiska implementácie AGENDY 21, vrátane stavu riešenia problémov, rozpracovania dosiahnutých výsledkov a získaných skúseností,</w:t>
      </w:r>
    </w:p>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najmä</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i/>
          <w:iCs/>
          <w:sz w:val="24"/>
          <w:szCs w:val="24"/>
          <w:lang w:eastAsia="sk-SK"/>
        </w:rPr>
        <w:t>pokroku v demografickom vývoji, boji s chudobou, ochrane ľudského zdravia, vzdelávaní a osvete pre podporu TUR, využívanie informácií a odborných inštitúcií v procese rozhodovania, zaangažovanosti hlavných skupín obyvateľstva, v zmenách modelov spotreby, financovania, finančných zdrojov a mechanizmov, obchodu, energetiky, dopravy, cestovného ruchu, poľnohospodárstva, ľudských sídiel, v transfere environmentálne vhodných technológií, boji proti desertifikácii, ochrane lesa, ovzdušia, vody - kľúčového zdroja pre TUR, oceánov a morí, v zachovaní biologickej rozmanitosti, zneškodňovaní nebezpečných látok a v odpadovom hospodárstve;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vyzdvihnutie nových výziev a možností, ktoré sa objavili počas 10 rokov od UNCED, ovplyvňujúcich zabezpečovanie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navrhnutie ďalších cieľov, krokov, opatrení a podpôr inštitucionálneho a finančného zabezpečenia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nájdenie ciest na posilnenie inštitucionálneho rámca pre implementáciu TUR.</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1.4. Programy OSN a organizácie pridružené k OSN</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 programov OSN</w:t>
      </w:r>
      <w:r w:rsidRPr="00C67105">
        <w:rPr>
          <w:rFonts w:ascii="Times New Roman" w:eastAsia="Times New Roman" w:hAnsi="Times New Roman" w:cs="Times New Roman"/>
          <w:sz w:val="24"/>
          <w:szCs w:val="24"/>
          <w:lang w:eastAsia="sk-SK"/>
        </w:rPr>
        <w:t xml:space="preserve"> sa na podporu TUR orientujú najmä: </w:t>
      </w:r>
      <w:r w:rsidRPr="00C67105">
        <w:rPr>
          <w:rFonts w:ascii="Times New Roman" w:eastAsia="Times New Roman" w:hAnsi="Times New Roman" w:cs="Times New Roman"/>
          <w:b/>
          <w:bCs/>
          <w:sz w:val="24"/>
          <w:szCs w:val="24"/>
          <w:lang w:eastAsia="sk-SK"/>
        </w:rPr>
        <w:t>Environmentálny</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program OSN</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United Nations Environmental Programe –UNEP</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Rozvojový program OSN</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United Nations Development Programme – UNDP</w:t>
      </w:r>
      <w:r w:rsidRPr="00C67105">
        <w:rPr>
          <w:rFonts w:ascii="Times New Roman" w:eastAsia="Times New Roman" w:hAnsi="Times New Roman" w:cs="Times New Roman"/>
          <w:sz w:val="24"/>
          <w:szCs w:val="24"/>
          <w:lang w:eastAsia="sk-SK"/>
        </w:rPr>
        <w:t xml:space="preserve">), ktorý gestoruje viacero fondov (napr. Fond OSN pre vedu a technológiu pre rozvoj, Otočný fond OSN pre výskum prírodných zdrojov, Kapitálový rozvojový fond OSN). Na eliminovanie chudoby sa pri UNDP zameriava </w:t>
      </w:r>
      <w:r w:rsidRPr="00C67105">
        <w:rPr>
          <w:rFonts w:ascii="Times New Roman" w:eastAsia="Times New Roman" w:hAnsi="Times New Roman" w:cs="Times New Roman"/>
          <w:b/>
          <w:bCs/>
          <w:sz w:val="24"/>
          <w:szCs w:val="24"/>
          <w:lang w:eastAsia="sk-SK"/>
        </w:rPr>
        <w:t>Konzultatívna skupina pre medzinárodný poľnohospodársky výskum</w:t>
      </w:r>
      <w:r w:rsidRPr="00C67105">
        <w:rPr>
          <w:rFonts w:ascii="Times New Roman" w:eastAsia="Times New Roman" w:hAnsi="Times New Roman" w:cs="Times New Roman"/>
          <w:sz w:val="24"/>
          <w:szCs w:val="24"/>
          <w:lang w:eastAsia="sk-SK"/>
        </w:rPr>
        <w:t xml:space="preserve">, na trvalo udržateľné lesy </w:t>
      </w:r>
      <w:r w:rsidRPr="00C67105">
        <w:rPr>
          <w:rFonts w:ascii="Times New Roman" w:eastAsia="Times New Roman" w:hAnsi="Times New Roman" w:cs="Times New Roman"/>
          <w:b/>
          <w:bCs/>
          <w:sz w:val="24"/>
          <w:szCs w:val="24"/>
          <w:lang w:eastAsia="sk-SK"/>
        </w:rPr>
        <w:t>Svetová komisia pre lesy a trvalo udržateľný rozvoj.</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 </w:t>
      </w:r>
      <w:r w:rsidRPr="00C67105">
        <w:rPr>
          <w:rFonts w:ascii="Times New Roman" w:eastAsia="Times New Roman" w:hAnsi="Times New Roman" w:cs="Times New Roman"/>
          <w:b/>
          <w:bCs/>
          <w:sz w:val="24"/>
          <w:szCs w:val="24"/>
          <w:lang w:eastAsia="sk-SK"/>
        </w:rPr>
        <w:t>pridružených organizáciám OSN</w:t>
      </w:r>
      <w:r w:rsidRPr="00C67105">
        <w:rPr>
          <w:rFonts w:ascii="Times New Roman" w:eastAsia="Times New Roman" w:hAnsi="Times New Roman" w:cs="Times New Roman"/>
          <w:sz w:val="24"/>
          <w:szCs w:val="24"/>
          <w:lang w:eastAsia="sk-SK"/>
        </w:rPr>
        <w:t xml:space="preserve">, ktoré sa podieľajú na zabezpečovaní TUR patria napr. </w:t>
      </w:r>
      <w:r w:rsidRPr="00C67105">
        <w:rPr>
          <w:rFonts w:ascii="Times New Roman" w:eastAsia="Times New Roman" w:hAnsi="Times New Roman" w:cs="Times New Roman"/>
          <w:b/>
          <w:bCs/>
          <w:sz w:val="24"/>
          <w:szCs w:val="24"/>
          <w:lang w:eastAsia="sk-SK"/>
        </w:rPr>
        <w:t>Organizácia Spojených národov pre výchovu, vedu a kultúru</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(United Nations Educational, Scientific and Cultural Organisation – UNESCO</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Organizácie spojených národov pre výživu a poľnohospodárstvo</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(Food and Agriculture Organization of the United Nations – FAO</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Svetová zdravotnícka organizácia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(World Health Organization – WHO</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Medzinárodná organizácia práce</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(International Labour Organization – ILO</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Medzinárodná agentúra pre atómovú energiu</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(International Atomic Energy Agency – IAEA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Svetová banka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World Bank – WB</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Svetová meteorologická organizácia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(World Meteorological Organization – WMO)</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Svetová obchodná organizácia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 xml:space="preserve">(World Trade </w:t>
      </w:r>
      <w:r w:rsidRPr="00C67105">
        <w:rPr>
          <w:rFonts w:ascii="Times New Roman" w:eastAsia="Times New Roman" w:hAnsi="Times New Roman" w:cs="Times New Roman"/>
          <w:i/>
          <w:iCs/>
          <w:sz w:val="24"/>
          <w:szCs w:val="24"/>
          <w:lang w:eastAsia="sk-SK"/>
        </w:rPr>
        <w:lastRenderedPageBreak/>
        <w:t>Organization – WTO)</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Organizácia OSN pre priemyselný rozvoj</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(United Nations Industrial Development Organization – UNIDO).</w:t>
      </w:r>
    </w:p>
    <w:p w:rsidR="00C67105" w:rsidRPr="00C67105" w:rsidRDefault="00C67105" w:rsidP="00C67105">
      <w:pPr>
        <w:keepNext/>
        <w:spacing w:after="0" w:line="240" w:lineRule="auto"/>
        <w:ind w:left="567" w:hanging="567"/>
        <w:jc w:val="both"/>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sz w:val="36"/>
          <w:szCs w:val="36"/>
          <w:lang w:eastAsia="sk-SK"/>
        </w:rPr>
        <w:t>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36"/>
          <w:szCs w:val="36"/>
          <w:lang w:eastAsia="sk-SK"/>
        </w:rPr>
        <w:t xml:space="preserve">Podpora tur v organizácii pre hospodársku spoluprácu a rozvoj </w:t>
      </w:r>
    </w:p>
    <w:p w:rsidR="00C67105" w:rsidRPr="00C67105" w:rsidRDefault="00C67105" w:rsidP="00C67105">
      <w:pPr>
        <w:spacing w:before="120"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riešení problémov makroekonomiky, životného prostredia, poľnohospodárstva, obchodu, výroby, vedeckých postupov a techológií, rozvojovej pomoci a fiskálnej politiky zohráva významnú úlohu </w:t>
      </w:r>
      <w:r w:rsidRPr="00C67105">
        <w:rPr>
          <w:rFonts w:ascii="Times New Roman" w:eastAsia="Times New Roman" w:hAnsi="Times New Roman" w:cs="Times New Roman"/>
          <w:b/>
          <w:bCs/>
          <w:sz w:val="24"/>
          <w:szCs w:val="24"/>
          <w:lang w:eastAsia="sk-SK"/>
        </w:rPr>
        <w:t>Organizácia pre hospodársku spoluprácu a rozvoj</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Organization for Economic Co-operation an Development – OECD</w:t>
      </w:r>
      <w:r w:rsidRPr="00C67105">
        <w:rPr>
          <w:rFonts w:ascii="Times New Roman" w:eastAsia="Times New Roman" w:hAnsi="Times New Roman" w:cs="Times New Roman"/>
          <w:sz w:val="24"/>
          <w:szCs w:val="24"/>
          <w:lang w:eastAsia="sk-SK"/>
        </w:rPr>
        <w:t xml:space="preserve">), ktorej 30-tym členom sa 14. decembra 2000 stala Slovenská republika. OECD zameriava svoje aktivity predovšetkým na dosiahnutie trvalo udržateľného ekonomického rastu, na zamestnanosť a zvyšovanie životnej úrovne v členských krajinách pri zachovaní finančnej stability vo väzbe na globálny TUR, na rozumnú a bezpečnú ekonomickú expanziu v členských aj nečlenských krajinách a na rozvoj svetového obchodu na multilaterálnej a nediskriminačnej báze v súlade s medzinárodnými záväzkami. V rámci svojich priorít na zabezpečenie TUR zahrnula aj do </w:t>
      </w:r>
      <w:r w:rsidRPr="00C67105">
        <w:rPr>
          <w:rFonts w:ascii="Times New Roman" w:eastAsia="Times New Roman" w:hAnsi="Times New Roman" w:cs="Times New Roman"/>
          <w:b/>
          <w:bCs/>
          <w:sz w:val="24"/>
          <w:szCs w:val="24"/>
          <w:lang w:eastAsia="sk-SK"/>
        </w:rPr>
        <w:t>Environmentálnej stratégie OECD pre prvú dekádu 21. storočia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(OECD Environmental Strategy for the First Decade of the 21</w:t>
      </w:r>
      <w:r w:rsidRPr="00C67105">
        <w:rPr>
          <w:rFonts w:ascii="Times New Roman" w:eastAsia="Times New Roman" w:hAnsi="Times New Roman" w:cs="Times New Roman"/>
          <w:i/>
          <w:iCs/>
          <w:sz w:val="16"/>
          <w:szCs w:val="16"/>
          <w:vertAlign w:val="superscript"/>
          <w:lang w:eastAsia="sk-SK"/>
        </w:rPr>
        <w:t>st</w:t>
      </w:r>
      <w:r w:rsidRPr="00C67105">
        <w:rPr>
          <w:rFonts w:ascii="Times New Roman" w:eastAsia="Times New Roman" w:hAnsi="Times New Roman" w:cs="Times New Roman"/>
          <w:i/>
          <w:iCs/>
          <w:sz w:val="24"/>
          <w:szCs w:val="24"/>
          <w:lang w:eastAsia="sk-SK"/>
        </w:rPr>
        <w:t xml:space="preserve"> Century)</w:t>
      </w:r>
      <w:r w:rsidRPr="00C67105">
        <w:rPr>
          <w:rFonts w:ascii="Times New Roman" w:eastAsia="Times New Roman" w:hAnsi="Times New Roman" w:cs="Times New Roman"/>
          <w:sz w:val="24"/>
          <w:szCs w:val="24"/>
          <w:lang w:eastAsia="sk-SK"/>
        </w:rPr>
        <w:t xml:space="preserve"> s cieľom realizácie trvalo udržateľných politík krajín OECD a dôrazom na spoluprácu s nečlenskými krajinami v oblasti budovania inštitucionálnych a personálnych kapacít a transfere technológií. Na </w:t>
      </w:r>
      <w:r w:rsidRPr="00C67105">
        <w:rPr>
          <w:rFonts w:ascii="Times New Roman" w:eastAsia="Times New Roman" w:hAnsi="Times New Roman" w:cs="Times New Roman"/>
          <w:b/>
          <w:bCs/>
          <w:sz w:val="24"/>
          <w:szCs w:val="24"/>
          <w:lang w:eastAsia="sk-SK"/>
        </w:rPr>
        <w:t>stretnutí ministrov životného prostredia a ministrov financií</w:t>
      </w:r>
      <w:r w:rsidRPr="00C67105">
        <w:rPr>
          <w:rFonts w:ascii="Times New Roman" w:eastAsia="Times New Roman" w:hAnsi="Times New Roman" w:cs="Times New Roman"/>
          <w:sz w:val="24"/>
          <w:szCs w:val="24"/>
          <w:lang w:eastAsia="sk-SK"/>
        </w:rPr>
        <w:t xml:space="preserve"> členských štátoch OECD (17. mája 2001), ktorému predchádzalo OECD Fórum 2001: </w:t>
      </w:r>
      <w:r w:rsidRPr="00C67105">
        <w:rPr>
          <w:rFonts w:ascii="Times New Roman" w:eastAsia="Times New Roman" w:hAnsi="Times New Roman" w:cs="Times New Roman"/>
          <w:i/>
          <w:iCs/>
          <w:sz w:val="24"/>
          <w:szCs w:val="24"/>
          <w:lang w:eastAsia="sk-SK"/>
        </w:rPr>
        <w:t>TUR a nová ekonomika</w:t>
      </w:r>
      <w:r w:rsidRPr="00C67105">
        <w:rPr>
          <w:rFonts w:ascii="Times New Roman" w:eastAsia="Times New Roman" w:hAnsi="Times New Roman" w:cs="Times New Roman"/>
          <w:sz w:val="24"/>
          <w:szCs w:val="24"/>
          <w:lang w:eastAsia="sk-SK"/>
        </w:rPr>
        <w:t xml:space="preserve"> (14. – 16. mája 2001 v Paríži), schválili Komuniké týkajúce sa podpory TUR. Vychádzajúc z vyhlásenia ministrov OECD v máji 1998, že dosiahnutie TUR je kľúčovou prioritou pre krajiny OECD, sa podporili koncepčné zámery v rámci klimatických zmien, technologického rozvoja, indikátorov TUR a environmentálnych dopadov subvencií. Zároveň sa odsúhlasila potreba posilňovania trendov TUR v rámci integrácie sociálnych, ekonomických a environmentálnych politík (</w:t>
      </w:r>
      <w:r w:rsidRPr="00C67105">
        <w:rPr>
          <w:rFonts w:ascii="Times New Roman" w:eastAsia="Times New Roman" w:hAnsi="Times New Roman" w:cs="Times New Roman"/>
          <w:i/>
          <w:iCs/>
          <w:sz w:val="24"/>
          <w:szCs w:val="24"/>
          <w:lang w:eastAsia="sk-SK"/>
        </w:rPr>
        <w:t>Policies to Enhance Sustainable Development</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36"/>
          <w:szCs w:val="36"/>
          <w:lang w:eastAsia="sk-SK"/>
        </w:rPr>
        <w:t xml:space="preserve">3. </w:t>
      </w:r>
      <w:r w:rsidRPr="00C67105">
        <w:rPr>
          <w:rFonts w:ascii="Times New Roman" w:eastAsia="Times New Roman" w:hAnsi="Times New Roman" w:cs="Times New Roman"/>
          <w:b/>
          <w:bCs/>
          <w:smallCaps/>
          <w:sz w:val="36"/>
          <w:szCs w:val="36"/>
          <w:lang w:eastAsia="sk-SK"/>
        </w:rPr>
        <w:t xml:space="preserve">Podpora tur v európskej únii </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Zabezpečovanie TUR patrí dnes k prioritám politiky </w:t>
      </w:r>
      <w:r w:rsidRPr="00C67105">
        <w:rPr>
          <w:rFonts w:ascii="Times New Roman" w:eastAsia="Times New Roman" w:hAnsi="Times New Roman" w:cs="Times New Roman"/>
          <w:b/>
          <w:bCs/>
          <w:sz w:val="24"/>
          <w:szCs w:val="24"/>
          <w:lang w:eastAsia="sk-SK"/>
        </w:rPr>
        <w:t>Európskej únie</w:t>
      </w:r>
      <w:r w:rsidRPr="00C67105">
        <w:rPr>
          <w:rFonts w:ascii="Times New Roman" w:eastAsia="Times New Roman" w:hAnsi="Times New Roman" w:cs="Times New Roman"/>
          <w:sz w:val="24"/>
          <w:szCs w:val="24"/>
          <w:lang w:eastAsia="sk-SK"/>
        </w:rPr>
        <w:t xml:space="preserve"> (EÚ), najmä po summite Rady Európy v Cardiffe (jún 1998). Avšak už rok predtým EÚ predložila na 5. zasadnutí CSD (8. - 25. apríla 1997) osobitnú správu o plnení viacerých ukazovateľov TUR, zostavenú Štatistickým úradom EÚ (ďalšiu správu o indikátoroch TUR spracoval a prezentoval EUROSTAT na 9. zasadnutí CSD v roku 2001). </w:t>
      </w:r>
      <w:r w:rsidRPr="00C67105">
        <w:rPr>
          <w:rFonts w:ascii="Times New Roman" w:eastAsia="Times New Roman" w:hAnsi="Times New Roman" w:cs="Times New Roman"/>
          <w:b/>
          <w:bCs/>
          <w:sz w:val="24"/>
          <w:szCs w:val="24"/>
          <w:lang w:eastAsia="sk-SK"/>
        </w:rPr>
        <w:t>Cardiffská iniciatíva</w:t>
      </w:r>
      <w:r w:rsidRPr="00C67105">
        <w:rPr>
          <w:rFonts w:ascii="Times New Roman" w:eastAsia="Times New Roman" w:hAnsi="Times New Roman" w:cs="Times New Roman"/>
          <w:sz w:val="24"/>
          <w:szCs w:val="24"/>
          <w:lang w:eastAsia="sk-SK"/>
        </w:rPr>
        <w:t xml:space="preserve"> Rady Európy navrhla aplikovať tzv. dvojpilierový model TUR EÚ, ktorý v marci 2000 na </w:t>
      </w:r>
      <w:r w:rsidRPr="00C67105">
        <w:rPr>
          <w:rFonts w:ascii="Times New Roman" w:eastAsia="Times New Roman" w:hAnsi="Times New Roman" w:cs="Times New Roman"/>
          <w:b/>
          <w:bCs/>
          <w:sz w:val="24"/>
          <w:szCs w:val="24"/>
          <w:lang w:eastAsia="sk-SK"/>
        </w:rPr>
        <w:t>Lisabonskom summite</w:t>
      </w:r>
      <w:r w:rsidRPr="00C67105">
        <w:rPr>
          <w:rFonts w:ascii="Times New Roman" w:eastAsia="Times New Roman" w:hAnsi="Times New Roman" w:cs="Times New Roman"/>
          <w:sz w:val="24"/>
          <w:szCs w:val="24"/>
          <w:lang w:eastAsia="sk-SK"/>
        </w:rPr>
        <w:t xml:space="preserve"> rozšírili o tretí - štrukturálny pilier (sociálno-ekonomický), v snahe zabezpečiť integráciu environmentálnej politiky s ekonomickou politikou. Rok po Lisabonskom sumite Rada Európy vytýčila ďalší strategický cieľ- zavedenie novej ekonomiky založenej na vyššej konkurencieschopnosti a dynamike poznania so schopnosťou trvalo udržateľného ekonomického rastu s pozitívnym vplyvom na zamestnanosť a sociálnu kohéziu. Tento cieľ doplnili na </w:t>
      </w:r>
      <w:r w:rsidRPr="00C67105">
        <w:rPr>
          <w:rFonts w:ascii="Times New Roman" w:eastAsia="Times New Roman" w:hAnsi="Times New Roman" w:cs="Times New Roman"/>
          <w:b/>
          <w:bCs/>
          <w:sz w:val="24"/>
          <w:szCs w:val="24"/>
          <w:lang w:eastAsia="sk-SK"/>
        </w:rPr>
        <w:t>stretnutí v Stokholme</w:t>
      </w:r>
      <w:r w:rsidRPr="00C67105">
        <w:rPr>
          <w:rFonts w:ascii="Times New Roman" w:eastAsia="Times New Roman" w:hAnsi="Times New Roman" w:cs="Times New Roman"/>
          <w:sz w:val="24"/>
          <w:szCs w:val="24"/>
          <w:lang w:eastAsia="sk-SK"/>
        </w:rPr>
        <w:t xml:space="preserve"> o dimenziu environmentu.</w:t>
      </w:r>
      <w:r w:rsidRPr="00C67105">
        <w:rPr>
          <w:rFonts w:ascii="Times New Roman" w:eastAsia="Times New Roman" w:hAnsi="Times New Roman" w:cs="Times New Roman"/>
          <w:b/>
          <w:bCs/>
          <w:sz w:val="24"/>
          <w:szCs w:val="24"/>
          <w:lang w:eastAsia="sk-SK"/>
        </w:rPr>
        <w:t xml:space="preserve"> Návrh stratégie TUR: </w:t>
      </w:r>
      <w:r w:rsidRPr="00C67105">
        <w:rPr>
          <w:rFonts w:ascii="Times New Roman" w:eastAsia="Times New Roman" w:hAnsi="Times New Roman" w:cs="Times New Roman"/>
          <w:i/>
          <w:iCs/>
          <w:sz w:val="24"/>
          <w:szCs w:val="24"/>
          <w:lang w:eastAsia="sk-SK"/>
        </w:rPr>
        <w:t>Udržateľná Európa pre lepší svet</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(predložený Rade Európy v júni 2001 v Göteborgu) sa orientuje na 6 prioritných problémov - klimatické zmeny, negatívne vplyvy na zdravie obyvateľstva, zvyšovanie tlaku na využívanie prírodných zdrojov, chudobu a sociálne rozdiely, dynamiku populačného vývoja a znečisťovanie životného prostredia. Za dominantné sektory sa považujú: poľnohospodárstvo, energetika, doprava, priemysel a cestovný ruch, ktorých rozvoj sa nezaobíde bez zohľadnenia environmentálnych podmienok a hľadísk. Túto skutočnosť uviedol aj </w:t>
      </w:r>
      <w:r w:rsidRPr="00C67105">
        <w:rPr>
          <w:rFonts w:ascii="Times New Roman" w:eastAsia="Times New Roman" w:hAnsi="Times New Roman" w:cs="Times New Roman"/>
          <w:b/>
          <w:bCs/>
          <w:sz w:val="24"/>
          <w:szCs w:val="24"/>
          <w:lang w:eastAsia="sk-SK"/>
        </w:rPr>
        <w:t xml:space="preserve">5. Environmentálny akčný program EÚ </w:t>
      </w:r>
      <w:r w:rsidRPr="00C67105">
        <w:rPr>
          <w:rFonts w:ascii="Times New Roman" w:eastAsia="Times New Roman" w:hAnsi="Times New Roman" w:cs="Times New Roman"/>
          <w:sz w:val="24"/>
          <w:szCs w:val="24"/>
          <w:lang w:eastAsia="sk-SK"/>
        </w:rPr>
        <w:t xml:space="preserve">(5. EAP), v roku 1992 s podtitulom </w:t>
      </w:r>
      <w:r w:rsidRPr="00C67105">
        <w:rPr>
          <w:rFonts w:ascii="Times New Roman" w:eastAsia="Times New Roman" w:hAnsi="Times New Roman" w:cs="Times New Roman"/>
          <w:i/>
          <w:iCs/>
          <w:sz w:val="24"/>
          <w:szCs w:val="24"/>
          <w:lang w:eastAsia="sk-SK"/>
        </w:rPr>
        <w:t>”Smerom k trvalej udržateľnosti” (Towards Sustainability)</w:t>
      </w:r>
      <w:r w:rsidRPr="00C67105">
        <w:rPr>
          <w:rFonts w:ascii="Times New Roman" w:eastAsia="Times New Roman" w:hAnsi="Times New Roman" w:cs="Times New Roman"/>
          <w:sz w:val="24"/>
          <w:szCs w:val="24"/>
          <w:lang w:eastAsia="sk-SK"/>
        </w:rPr>
        <w:t xml:space="preserve">. Pripravovaný </w:t>
      </w:r>
      <w:r w:rsidRPr="00C67105">
        <w:rPr>
          <w:rFonts w:ascii="Times New Roman" w:eastAsia="Times New Roman" w:hAnsi="Times New Roman" w:cs="Times New Roman"/>
          <w:b/>
          <w:bCs/>
          <w:sz w:val="24"/>
          <w:szCs w:val="24"/>
          <w:lang w:eastAsia="sk-SK"/>
        </w:rPr>
        <w:t>6. Environmentálny akčný program EÚ</w:t>
      </w:r>
      <w:r w:rsidRPr="00C67105">
        <w:rPr>
          <w:rFonts w:ascii="Times New Roman" w:eastAsia="Times New Roman" w:hAnsi="Times New Roman" w:cs="Times New Roman"/>
          <w:sz w:val="24"/>
          <w:szCs w:val="24"/>
          <w:lang w:eastAsia="sk-SK"/>
        </w:rPr>
        <w:t xml:space="preserve"> (6. EAP) sa zameriava najmä na uplatnenie a </w:t>
      </w:r>
      <w:r w:rsidRPr="00C67105">
        <w:rPr>
          <w:rFonts w:ascii="Times New Roman" w:eastAsia="Times New Roman" w:hAnsi="Times New Roman" w:cs="Times New Roman"/>
          <w:sz w:val="24"/>
          <w:szCs w:val="24"/>
          <w:lang w:eastAsia="sk-SK"/>
        </w:rPr>
        <w:lastRenderedPageBreak/>
        <w:t>dodržiavanie predpisov v tomto smere a dôslednejšie plnenie prijatých opatrení. Jeho prezentácia sa uskutoční 27. – 29. júna 2001 na celoeurópskej Konferencii o TUR v Malmö vo Švédsku.</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i/>
          <w:iCs/>
          <w:sz w:val="24"/>
          <w:szCs w:val="24"/>
          <w:lang w:eastAsia="sk-SK"/>
        </w:rPr>
        <w:t>Výzvou pre Slovensko je vhodne aplikovať zámery EÚ zo Stratégie TUR a z 6. EAP pri tvorbe právnych predpisov a rozvojových dokumentov v SR v rámci predvstupového procesu SR do EÚ.</w:t>
      </w:r>
    </w:p>
    <w:p w:rsidR="00C67105" w:rsidRPr="00C67105" w:rsidRDefault="00C67105" w:rsidP="00C67105">
      <w:pPr>
        <w:spacing w:after="0" w:line="240" w:lineRule="auto"/>
        <w:ind w:left="426" w:hanging="426"/>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36"/>
          <w:szCs w:val="36"/>
          <w:lang w:eastAsia="sk-SK"/>
        </w:rPr>
        <w:t>4. Stratégie tur vo vybraných štátoch - výzvy a zdroje poučenia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UNCED odporučila členským štátom OSN vypracovať a </w:t>
      </w:r>
      <w:r w:rsidRPr="00C67105">
        <w:rPr>
          <w:rFonts w:ascii="Times New Roman" w:eastAsia="Times New Roman" w:hAnsi="Times New Roman" w:cs="Times New Roman"/>
          <w:b/>
          <w:bCs/>
          <w:sz w:val="24"/>
          <w:szCs w:val="24"/>
          <w:lang w:eastAsia="sk-SK"/>
        </w:rPr>
        <w:t>prijať národné stratégie TUR do roku 2002</w:t>
      </w:r>
      <w:r w:rsidRPr="00C67105">
        <w:rPr>
          <w:rFonts w:ascii="Times New Roman" w:eastAsia="Times New Roman" w:hAnsi="Times New Roman" w:cs="Times New Roman"/>
          <w:sz w:val="24"/>
          <w:szCs w:val="24"/>
          <w:lang w:eastAsia="sk-SK"/>
        </w:rPr>
        <w:t xml:space="preserve">. Doposiaľ prijaté národné stratégie predstavujú dokumenty rôznorodé z hľadiska štruktúry, rozsahu, kvality, podrobnosti spracovania, ale aj ich gestorov.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4.1. USA: Trvalo udržateľná Amerika – Nový konsenzus</w:t>
      </w:r>
      <w:r w:rsidRPr="00C67105">
        <w:rPr>
          <w:rFonts w:ascii="Times New Roman" w:eastAsia="Times New Roman" w:hAnsi="Times New Roman" w:cs="Times New Roman"/>
          <w:b/>
          <w:bCs/>
          <w:i/>
          <w:iCs/>
          <w:sz w:val="28"/>
          <w:szCs w:val="28"/>
          <w:lang w:eastAsia="sk-SK"/>
        </w:rPr>
        <w:t xml:space="preserve"> </w:t>
      </w:r>
      <w:r w:rsidRPr="00C67105">
        <w:rPr>
          <w:rFonts w:ascii="Times New Roman" w:eastAsia="Times New Roman" w:hAnsi="Times New Roman" w:cs="Times New Roman"/>
          <w:b/>
          <w:bCs/>
          <w:sz w:val="28"/>
          <w:szCs w:val="28"/>
          <w:lang w:eastAsia="sk-SK"/>
        </w:rPr>
        <w:t>(1999)</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Uplatňovanie </w:t>
      </w:r>
      <w:r w:rsidRPr="00C67105">
        <w:rPr>
          <w:rFonts w:ascii="Times New Roman" w:eastAsia="Times New Roman" w:hAnsi="Times New Roman" w:cs="Times New Roman"/>
          <w:b/>
          <w:bCs/>
          <w:sz w:val="24"/>
          <w:szCs w:val="24"/>
          <w:lang w:eastAsia="sk-SK"/>
        </w:rPr>
        <w:t>Národnej stratégie</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TUR</w:t>
      </w:r>
      <w:r w:rsidRPr="00C67105">
        <w:rPr>
          <w:rFonts w:ascii="Times New Roman" w:eastAsia="Times New Roman" w:hAnsi="Times New Roman" w:cs="Times New Roman"/>
          <w:sz w:val="24"/>
          <w:szCs w:val="24"/>
          <w:lang w:eastAsia="sk-SK"/>
        </w:rPr>
        <w:t xml:space="preserve"> obsahujúcej úvod do problematiky, charakteristiku problémov, ukazovatele a odporúčania rozdelené podľa sektorov, garantuje prezident USA s výborom vytvoreným z významných osobností.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Hlavné oblasti</w:t>
      </w:r>
      <w:r w:rsidRPr="00C67105">
        <w:rPr>
          <w:rFonts w:ascii="Times New Roman" w:eastAsia="Times New Roman" w:hAnsi="Times New Roman" w:cs="Times New Roman"/>
          <w:sz w:val="24"/>
          <w:szCs w:val="24"/>
          <w:lang w:eastAsia="sk-SK"/>
        </w:rPr>
        <w:t>: 1. Zdravie a životné prostredie, 2. Ekonomická prosperita, 3. Rovnoprávnosť, 4. Ochrana prírody, 5. Administratíva, 6. Trvalo udržateľné komunity, 7. Občianska angažovanosť, 8. Demografická situácia, 9. Medzinárodná zodpovednosť, 10. Vzdelávanie.</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4.2.</w:t>
      </w:r>
      <w:r w:rsidRPr="00C67105">
        <w:rPr>
          <w:rFonts w:ascii="Times New Roman" w:eastAsia="Times New Roman" w:hAnsi="Times New Roman" w:cs="Times New Roman"/>
          <w:sz w:val="28"/>
          <w:szCs w:val="28"/>
          <w:lang w:eastAsia="sk-SK"/>
        </w:rPr>
        <w:t xml:space="preserve"> </w:t>
      </w:r>
      <w:r w:rsidRPr="00C67105">
        <w:rPr>
          <w:rFonts w:ascii="Times New Roman" w:eastAsia="Times New Roman" w:hAnsi="Times New Roman" w:cs="Times New Roman"/>
          <w:b/>
          <w:bCs/>
          <w:sz w:val="28"/>
          <w:szCs w:val="28"/>
          <w:lang w:eastAsia="sk-SK"/>
        </w:rPr>
        <w:t>Veľká Británia: Stratégia trvalo udržateľného rozvoja (1999)</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Stratégia TUR Veľkej Británie</w:t>
      </w:r>
      <w:r w:rsidRPr="00C67105">
        <w:rPr>
          <w:rFonts w:ascii="Times New Roman" w:eastAsia="Times New Roman" w:hAnsi="Times New Roman" w:cs="Times New Roman"/>
          <w:sz w:val="24"/>
          <w:szCs w:val="24"/>
          <w:lang w:eastAsia="sk-SK"/>
        </w:rPr>
        <w:t xml:space="preserve"> kladie dôraz na sociálnu dimenziu. Za každou kapitolou sa nachádza návrh kľúčových aktivít a záväzkov, ako aj súbor ukazovateľov na hodnotenie pokroku. Stratégia podporuje proces decentralizácie, uplatnenie princípu subsidiarity a u nás málo známeho princípu tzv. devolúcie pod heslom: </w:t>
      </w:r>
      <w:r w:rsidRPr="00C67105">
        <w:rPr>
          <w:rFonts w:ascii="Times New Roman" w:eastAsia="Times New Roman" w:hAnsi="Times New Roman" w:cs="Times New Roman"/>
          <w:i/>
          <w:iCs/>
          <w:sz w:val="24"/>
          <w:szCs w:val="24"/>
          <w:lang w:eastAsia="sk-SK"/>
        </w:rPr>
        <w:t>”Vláda smerom k ľuďom!”</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Hlavné ciele</w:t>
      </w:r>
      <w:r w:rsidRPr="00C67105">
        <w:rPr>
          <w:rFonts w:ascii="Times New Roman" w:eastAsia="Times New Roman" w:hAnsi="Times New Roman" w:cs="Times New Roman"/>
          <w:sz w:val="24"/>
          <w:szCs w:val="24"/>
          <w:lang w:eastAsia="sk-SK"/>
        </w:rPr>
        <w:t>: 1. Sociálny pokrok zohľadňujúci potreby každého jednotlivca, 2. Účinná ochrana životného prostredia, 3. Šetrné využívanie prírodných zdrojov, 4. Udržanie vysokej a stabilnej úrovne hospodárskeho rastu a zamestnanosti.</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4.3. Fínsko: Smerom k trvalo udržateľnému rozvoju (1997)</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Hlavné ciele</w:t>
      </w:r>
      <w:r w:rsidRPr="00C67105">
        <w:rPr>
          <w:rFonts w:ascii="Times New Roman" w:eastAsia="Times New Roman" w:hAnsi="Times New Roman" w:cs="Times New Roman"/>
          <w:sz w:val="24"/>
          <w:szCs w:val="24"/>
          <w:lang w:eastAsia="sk-SK"/>
        </w:rPr>
        <w:t>: 1. Udržanie súčasnej úrovne ekonomického rozvoja, 2. Udržanie a rozvíjanie technologickej úrovne a know-how, 3. Starostlivosť o životné prostredie a prírodné zdroje, znižovanie emisií toxických látok, 4. Podpora identity a kultúry, 5. Zabezpečenie demokratických inštitúcií a ľudských práv, 6. Zabezpečenie obranyschopnosti krajiny.</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4.4. Švédsko: Stratégia trvalo udržateľného rozvoja</w:t>
      </w:r>
      <w:r w:rsidRPr="00C67105">
        <w:rPr>
          <w:rFonts w:ascii="Times New Roman" w:eastAsia="Times New Roman" w:hAnsi="Times New Roman" w:cs="Times New Roman"/>
          <w:b/>
          <w:bCs/>
          <w:i/>
          <w:iCs/>
          <w:sz w:val="28"/>
          <w:szCs w:val="28"/>
          <w:lang w:eastAsia="sk-SK"/>
        </w:rPr>
        <w:t xml:space="preserve"> </w:t>
      </w:r>
      <w:r w:rsidRPr="00C67105">
        <w:rPr>
          <w:rFonts w:ascii="Times New Roman" w:eastAsia="Times New Roman" w:hAnsi="Times New Roman" w:cs="Times New Roman"/>
          <w:b/>
          <w:bCs/>
          <w:sz w:val="28"/>
          <w:szCs w:val="28"/>
          <w:lang w:eastAsia="sk-SK"/>
        </w:rPr>
        <w:t>(1994</w:t>
      </w:r>
      <w:r w:rsidRPr="00C67105">
        <w:rPr>
          <w:rFonts w:ascii="Times New Roman" w:eastAsia="Times New Roman" w:hAnsi="Times New Roman" w:cs="Times New Roman"/>
          <w:b/>
          <w:bCs/>
          <w:i/>
          <w:iCs/>
          <w:sz w:val="28"/>
          <w:szCs w:val="28"/>
          <w:lang w:eastAsia="sk-SK"/>
        </w:rPr>
        <w:t>)</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 </w:t>
      </w:r>
      <w:r w:rsidRPr="00C67105">
        <w:rPr>
          <w:rFonts w:ascii="Times New Roman" w:eastAsia="Times New Roman" w:hAnsi="Times New Roman" w:cs="Times New Roman"/>
          <w:b/>
          <w:bCs/>
          <w:sz w:val="24"/>
          <w:szCs w:val="24"/>
          <w:lang w:eastAsia="sk-SK"/>
        </w:rPr>
        <w:t>švédskej Stratégii TUR</w:t>
      </w:r>
      <w:r w:rsidRPr="00C67105">
        <w:rPr>
          <w:rFonts w:ascii="Times New Roman" w:eastAsia="Times New Roman" w:hAnsi="Times New Roman" w:cs="Times New Roman"/>
          <w:sz w:val="24"/>
          <w:szCs w:val="24"/>
          <w:lang w:eastAsia="sk-SK"/>
        </w:rPr>
        <w:t xml:space="preserve"> sa uviedli najmä tieto </w:t>
      </w:r>
      <w:r w:rsidRPr="00C67105">
        <w:rPr>
          <w:rFonts w:ascii="Times New Roman" w:eastAsia="Times New Roman" w:hAnsi="Times New Roman" w:cs="Times New Roman"/>
          <w:b/>
          <w:bCs/>
          <w:sz w:val="24"/>
          <w:szCs w:val="24"/>
          <w:lang w:eastAsia="sk-SK"/>
        </w:rPr>
        <w:t>hlavné princípy</w:t>
      </w:r>
      <w:r w:rsidRPr="00C67105">
        <w:rPr>
          <w:rFonts w:ascii="Times New Roman" w:eastAsia="Times New Roman" w:hAnsi="Times New Roman" w:cs="Times New Roman"/>
          <w:i/>
          <w:iCs/>
          <w:sz w:val="24"/>
          <w:szCs w:val="24"/>
          <w:lang w:eastAsia="sk-SK"/>
        </w:rPr>
        <w:t>:</w:t>
      </w:r>
      <w:r w:rsidRPr="00C67105">
        <w:rPr>
          <w:rFonts w:ascii="Times New Roman" w:eastAsia="Times New Roman" w:hAnsi="Times New Roman" w:cs="Times New Roman"/>
          <w:sz w:val="24"/>
          <w:szCs w:val="24"/>
          <w:lang w:eastAsia="sk-SK"/>
        </w:rPr>
        <w:t xml:space="preserve"> 1. Princíp predbežnej opatrnosti, 2. Princíp najlepších dostupných technológií, 3. Princíp ”znečisťovateľ platí”, 4. Princíp racionálneho využívania zdrojov, TUR a uzavretých cyklov manažmentu výroby.</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4.5. Podpora TUR vo vybraných štátoch</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Čína </w:t>
      </w:r>
      <w:r w:rsidRPr="00C67105">
        <w:rPr>
          <w:rFonts w:ascii="Times New Roman" w:eastAsia="Times New Roman" w:hAnsi="Times New Roman" w:cs="Times New Roman"/>
          <w:sz w:val="24"/>
          <w:szCs w:val="24"/>
          <w:lang w:eastAsia="sk-SK"/>
        </w:rPr>
        <w:t>v stratégii TUR kladie dôraz najmä na AGENDU 21 a jej aplikáciu v národných podmienkach s garanciou vlády, so zainteresovaním ministerstiev a iných orgánov na národnej i regionálnej úrovni na jej realizácii.</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Dánsko </w:t>
      </w:r>
      <w:r w:rsidRPr="00C67105">
        <w:rPr>
          <w:rFonts w:ascii="Times New Roman" w:eastAsia="Times New Roman" w:hAnsi="Times New Roman" w:cs="Times New Roman"/>
          <w:sz w:val="24"/>
          <w:szCs w:val="24"/>
          <w:lang w:eastAsia="sk-SK"/>
        </w:rPr>
        <w:t>sa sústredilo na skutočné uplatňovanie princípov a kritérií TUR v praxi (najmä v energetike, ekologickom poľnohospodárstve a turistickom ruchu).</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Guyana </w:t>
      </w:r>
      <w:r w:rsidRPr="00C67105">
        <w:rPr>
          <w:rFonts w:ascii="Times New Roman" w:eastAsia="Times New Roman" w:hAnsi="Times New Roman" w:cs="Times New Roman"/>
          <w:sz w:val="24"/>
          <w:szCs w:val="24"/>
          <w:lang w:eastAsia="sk-SK"/>
        </w:rPr>
        <w:t>určila za hlavného gestora vypracúvania stratégie TUR ministerstvo financií, resp. pri ňom pôsobiaci sekretariát, ktorý do procesu prípravy zapojil veľký počet, expertov a zástupcov hlavných skupín spoločnosti.</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Kanada </w:t>
      </w:r>
      <w:r w:rsidRPr="00C67105">
        <w:rPr>
          <w:rFonts w:ascii="Times New Roman" w:eastAsia="Times New Roman" w:hAnsi="Times New Roman" w:cs="Times New Roman"/>
          <w:sz w:val="24"/>
          <w:szCs w:val="24"/>
          <w:lang w:eastAsia="sk-SK"/>
        </w:rPr>
        <w:t xml:space="preserve">rozdelila gestorstvo v príprave a realizácii TUR na ministerstvá, pričom aj ministerstvo financií pri vypracúvaní svojej časti vychádzalo z integrovaného chápania TUR. </w:t>
      </w:r>
      <w:r w:rsidRPr="00C67105">
        <w:rPr>
          <w:rFonts w:ascii="Times New Roman" w:eastAsia="Times New Roman" w:hAnsi="Times New Roman" w:cs="Times New Roman"/>
          <w:sz w:val="24"/>
          <w:szCs w:val="24"/>
          <w:lang w:eastAsia="sk-SK"/>
        </w:rPr>
        <w:lastRenderedPageBreak/>
        <w:t>Všetky parciálne stratégie sú predmetom každoročnej aktualizácie a ministerstvá predkladajú parlamentu správu o zabezpečovaní TUR.</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Nemecko </w:t>
      </w:r>
      <w:r w:rsidRPr="00C67105">
        <w:rPr>
          <w:rFonts w:ascii="Times New Roman" w:eastAsia="Times New Roman" w:hAnsi="Times New Roman" w:cs="Times New Roman"/>
          <w:sz w:val="24"/>
          <w:szCs w:val="24"/>
          <w:lang w:eastAsia="sk-SK"/>
        </w:rPr>
        <w:t xml:space="preserve">sa zameralo na premietnutie environmentálnych požiadaviek a cieľov, ako aj princípov TUR (napr. dematerializácia výroby a spotreby) do sektorov spoločnosti v zmysle požiadaviek 5. EAP EÚ, s dôrazom na účasť MVO, samospráv a verejnosti pri tvorbe a uplatňovaní stratégie TUR. Popredné MVO vypracovali tiež alternatívnu stratégiu TUR.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Švajčiarsko </w:t>
      </w:r>
      <w:r w:rsidRPr="00C67105">
        <w:rPr>
          <w:rFonts w:ascii="Times New Roman" w:eastAsia="Times New Roman" w:hAnsi="Times New Roman" w:cs="Times New Roman"/>
          <w:sz w:val="24"/>
          <w:szCs w:val="24"/>
          <w:lang w:eastAsia="sk-SK"/>
        </w:rPr>
        <w:t>určilo časové limity na dosiahnutie stanovených cieľov v prioritných sektoroch a vytvorilo podmienky pre splnenie realizovaných opatrení.</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Belgicko </w:t>
      </w:r>
      <w:r w:rsidRPr="00C67105">
        <w:rPr>
          <w:rFonts w:ascii="Times New Roman" w:eastAsia="Times New Roman" w:hAnsi="Times New Roman" w:cs="Times New Roman"/>
          <w:sz w:val="24"/>
          <w:szCs w:val="24"/>
          <w:lang w:eastAsia="sk-SK"/>
        </w:rPr>
        <w:t>prijalo</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v roku 2000 na úrovni Rady ministrov prvý Federálny plán pre TUR na obdobie rokov 2000-2003, ako rámec pre parciálne federálne vládne politiky.</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bookmarkStart w:id="4" w:name="_Toc492886467"/>
      <w:bookmarkStart w:id="5" w:name="_Toc498856781"/>
      <w:bookmarkEnd w:id="4"/>
      <w:bookmarkEnd w:id="5"/>
      <w:r w:rsidRPr="00C67105">
        <w:rPr>
          <w:rFonts w:ascii="Times New Roman" w:eastAsia="Times New Roman" w:hAnsi="Times New Roman" w:cs="Times New Roman"/>
          <w:b/>
          <w:bCs/>
          <w:sz w:val="28"/>
          <w:szCs w:val="28"/>
          <w:lang w:eastAsia="sk-SK"/>
        </w:rPr>
        <w:t>4.6. Zabezpečenie TUR v štátoch Visegrádskej štvorky</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Štáty Visegrádskej štvorky (V4) ešte nevypracovali ucelené stratégie TUR. Vzhľadom k tomu, že ide o susedov SR s príbuznou históriou a strategických partnerov SR v integračných procesoch je žiadúca výmena skúseností, vzájomná spolupráca a koordinácia činností pri zabezpečovaní TUR.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4.6.1. Česko</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Doposiaľ tu nevytvorili Radu vlády pre TUR, čiastočne ju nahrádza Rada vlády ČR pre ekonomickú a sociálnu stratégiu. Z parciálnych strategických dokumentov prijatých v 90-tych rokoch majú pre TUR najväčší význam Štátna environmentálna politika z roku 1995 a Štátna politika životného prostredia ČR z roku 1999. Realizuje sa však projekt UNDP </w:t>
      </w:r>
      <w:r w:rsidRPr="00C67105">
        <w:rPr>
          <w:rFonts w:ascii="Times New Roman" w:eastAsia="Times New Roman" w:hAnsi="Times New Roman" w:cs="Times New Roman"/>
          <w:i/>
          <w:iCs/>
          <w:sz w:val="24"/>
          <w:szCs w:val="24"/>
          <w:lang w:eastAsia="sk-SK"/>
        </w:rPr>
        <w:t>”K trvalo udržateľnému rozvoju ČR - vytváranie podmienok”</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4.6.2. Maďarsko</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Maďarsku prijali dokument: </w:t>
      </w:r>
      <w:r w:rsidRPr="00C67105">
        <w:rPr>
          <w:rFonts w:ascii="Times New Roman" w:eastAsia="Times New Roman" w:hAnsi="Times New Roman" w:cs="Times New Roman"/>
          <w:i/>
          <w:iCs/>
          <w:sz w:val="24"/>
          <w:szCs w:val="24"/>
          <w:lang w:eastAsia="sk-SK"/>
        </w:rPr>
        <w:t>”Strategické plány, iniciatívy a aktivity pre TUR: Národná správa pre Komisiu OSN pre TUR a pre UNGASS o implementácii Agendy 21 a princípov TUR”</w:t>
      </w:r>
      <w:r w:rsidRPr="00C67105">
        <w:rPr>
          <w:rFonts w:ascii="Times New Roman" w:eastAsia="Times New Roman" w:hAnsi="Times New Roman" w:cs="Times New Roman"/>
          <w:sz w:val="24"/>
          <w:szCs w:val="24"/>
          <w:lang w:eastAsia="sk-SK"/>
        </w:rPr>
        <w:t>. K významným dokumentom, na podporu implementácie princípov a kritérií TUR patrí</w:t>
      </w:r>
      <w:r w:rsidRPr="00C67105">
        <w:rPr>
          <w:rFonts w:ascii="Times New Roman" w:eastAsia="Times New Roman" w:hAnsi="Times New Roman" w:cs="Times New Roman"/>
          <w:i/>
          <w:iCs/>
          <w:sz w:val="24"/>
          <w:szCs w:val="24"/>
          <w:lang w:eastAsia="sk-SK"/>
        </w:rPr>
        <w:t xml:space="preserve"> ”Národný environmentálny akčný program pre roky 1997 – 2002”. </w:t>
      </w:r>
      <w:r w:rsidRPr="00C67105">
        <w:rPr>
          <w:rFonts w:ascii="Times New Roman" w:eastAsia="Times New Roman" w:hAnsi="Times New Roman" w:cs="Times New Roman"/>
          <w:sz w:val="24"/>
          <w:szCs w:val="24"/>
          <w:lang w:eastAsia="sk-SK"/>
        </w:rPr>
        <w:t>Maďarská Komisia pre TUR (zriadená v roku 1993) zodpovedá za koordináciu prípravy a implementácie národných programov TUR a koordináciu medzinárodných aktivít v tomto smere.</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4.6.3. Poľsko</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Vypracovaný dokument </w:t>
      </w:r>
      <w:r w:rsidRPr="00C67105">
        <w:rPr>
          <w:rFonts w:ascii="Times New Roman" w:eastAsia="Times New Roman" w:hAnsi="Times New Roman" w:cs="Times New Roman"/>
          <w:i/>
          <w:iCs/>
          <w:sz w:val="24"/>
          <w:szCs w:val="24"/>
          <w:lang w:eastAsia="sk-SK"/>
        </w:rPr>
        <w:t>”Agenda 21 v Poľsku (1997) - priebežná správa za roky 1992–96”</w:t>
      </w:r>
      <w:r w:rsidRPr="00C67105">
        <w:rPr>
          <w:rFonts w:ascii="Times New Roman" w:eastAsia="Times New Roman" w:hAnsi="Times New Roman" w:cs="Times New Roman"/>
          <w:sz w:val="24"/>
          <w:szCs w:val="24"/>
          <w:lang w:eastAsia="sk-SK"/>
        </w:rPr>
        <w:t>, charakterizuje uplatňovanie odporúčaní AGENDY 21 a princípov TUR v krajine v uvedenom období. Komisia pre TUR v Poľsku vznikla v roku 1994. V roku 1997 zriadili Vládny výbor pre trvalo udržateľný a regionálny rozvoj. Hlavnou úlohou týchto orgánov je koordinácia prípravy vládnych dokumentov, sektorálnych politík a stratégií z hľadiska TUR.</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i/>
          <w:iCs/>
          <w:sz w:val="24"/>
          <w:szCs w:val="24"/>
          <w:lang w:eastAsia="sk-SK"/>
        </w:rPr>
        <w:t>Výzvou pre Slovensko je vhodne zužitkovať skúsenosti s tvorbou a uplatňovaním stratégií TUR, ako aj s podporou smerovania k TUR, predovšetkým v najvyspelejších štátoch, štátoch V4 a ďalších štátoch porovnateľných so SR.</w:t>
      </w:r>
      <w:r w:rsidRPr="00C67105">
        <w:rPr>
          <w:rFonts w:ascii="Times New Roman" w:eastAsia="Times New Roman" w:hAnsi="Times New Roman" w:cs="Times New Roman"/>
          <w:b/>
          <w:bCs/>
          <w:sz w:val="20"/>
          <w:szCs w:val="20"/>
          <w:lang w:eastAsia="sk-SK"/>
        </w:rPr>
        <w:t xml:space="preserve"> </w:t>
      </w:r>
      <w:r w:rsidRPr="00C67105">
        <w:rPr>
          <w:rFonts w:ascii="Times New Roman" w:eastAsia="Times New Roman" w:hAnsi="Times New Roman" w:cs="Times New Roman"/>
          <w:b/>
          <w:bCs/>
          <w:i/>
          <w:iCs/>
          <w:sz w:val="24"/>
          <w:szCs w:val="24"/>
          <w:lang w:eastAsia="sk-SK"/>
        </w:rPr>
        <w:t>Dôraz by sa mal klásť najmä na etické princípy, globálnu zodpovednosť a možnosti malej krajiny pri napomáhaní riešenia medzinárodných problémov. Vyhodnotenie ukazovateľov TUR, spracované Štatistickým úradom SR, by mala každoročne prerokúvať vláda SR.</w:t>
      </w:r>
    </w:p>
    <w:p w:rsidR="00C67105" w:rsidRPr="00C67105" w:rsidRDefault="00C67105" w:rsidP="00C67105">
      <w:pPr>
        <w:keepNext/>
        <w:spacing w:after="0" w:line="240" w:lineRule="auto"/>
        <w:jc w:val="both"/>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kern w:val="36"/>
          <w:sz w:val="48"/>
          <w:szCs w:val="48"/>
          <w:lang w:eastAsia="sk-SK"/>
        </w:rPr>
        <w:br w:type="page"/>
      </w:r>
      <w:r w:rsidRPr="00C67105">
        <w:rPr>
          <w:rFonts w:ascii="Times New Roman" w:eastAsia="Times New Roman" w:hAnsi="Times New Roman" w:cs="Times New Roman"/>
          <w:kern w:val="36"/>
          <w:sz w:val="40"/>
          <w:szCs w:val="40"/>
          <w:lang w:eastAsia="sk-SK"/>
        </w:rPr>
        <w:lastRenderedPageBreak/>
        <w:t>III. Východisková situácia pre zabezpečenie TUR SR</w:t>
      </w:r>
    </w:p>
    <w:p w:rsidR="00C67105" w:rsidRPr="00C67105" w:rsidRDefault="00C67105" w:rsidP="00C67105">
      <w:pPr>
        <w:spacing w:before="120"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36"/>
          <w:szCs w:val="36"/>
          <w:lang w:eastAsia="sk-SK"/>
        </w:rPr>
        <w:t>1.</w:t>
      </w:r>
      <w:r w:rsidRPr="00C67105">
        <w:rPr>
          <w:rFonts w:ascii="Times New Roman" w:eastAsia="Times New Roman" w:hAnsi="Times New Roman" w:cs="Times New Roman"/>
          <w:sz w:val="14"/>
          <w:szCs w:val="14"/>
          <w:lang w:eastAsia="sk-SK"/>
        </w:rPr>
        <w:t xml:space="preserve"> </w:t>
      </w:r>
      <w:bookmarkStart w:id="6" w:name="_Toc503013490"/>
      <w:bookmarkEnd w:id="6"/>
      <w:r w:rsidRPr="00C67105">
        <w:rPr>
          <w:rFonts w:ascii="Times New Roman" w:eastAsia="Times New Roman" w:hAnsi="Times New Roman" w:cs="Times New Roman"/>
          <w:b/>
          <w:bCs/>
          <w:smallCaps/>
          <w:sz w:val="36"/>
          <w:szCs w:val="36"/>
          <w:lang w:eastAsia="sk-SK"/>
        </w:rPr>
        <w:t>Začiatky uplatňovania agendy 21 v sr</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1.1. SR po UNCED (Rio de Janeiro, 1992)</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SR súhlasila s </w:t>
      </w:r>
      <w:r w:rsidRPr="00C67105">
        <w:rPr>
          <w:rFonts w:ascii="Times New Roman" w:eastAsia="Times New Roman" w:hAnsi="Times New Roman" w:cs="Times New Roman"/>
          <w:b/>
          <w:bCs/>
          <w:sz w:val="24"/>
          <w:szCs w:val="24"/>
          <w:lang w:eastAsia="sk-SK"/>
        </w:rPr>
        <w:t>pristúpením k Riodeklarácii a k AGENDE 21</w:t>
      </w:r>
      <w:r w:rsidRPr="00C67105">
        <w:rPr>
          <w:rFonts w:ascii="Times New Roman" w:eastAsia="Times New Roman" w:hAnsi="Times New Roman" w:cs="Times New Roman"/>
          <w:sz w:val="24"/>
          <w:szCs w:val="24"/>
          <w:lang w:eastAsia="sk-SK"/>
        </w:rPr>
        <w:t xml:space="preserve"> uznesením vlády SR z 8. septembra 1992 č. 118, v ktorom uložila všetkým ministrom a vedúcim ostatných ústredných orgánov štátnej správy SR </w:t>
      </w:r>
      <w:r w:rsidRPr="00C67105">
        <w:rPr>
          <w:rFonts w:ascii="Times New Roman" w:eastAsia="Times New Roman" w:hAnsi="Times New Roman" w:cs="Times New Roman"/>
          <w:i/>
          <w:iCs/>
          <w:sz w:val="24"/>
          <w:szCs w:val="24"/>
          <w:lang w:eastAsia="sk-SK"/>
        </w:rPr>
        <w:t>„využiť výsledky UNCED a zapracovať ich do</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programov nimi riadených rezortov“.</w:t>
      </w:r>
      <w:r w:rsidRPr="00C67105">
        <w:rPr>
          <w:rFonts w:ascii="Times New Roman" w:eastAsia="Times New Roman" w:hAnsi="Times New Roman" w:cs="Times New Roman"/>
          <w:sz w:val="24"/>
          <w:szCs w:val="24"/>
          <w:lang w:eastAsia="sk-SK"/>
        </w:rPr>
        <w:t xml:space="preserve"> Uplatňovanie zásad TUR sa v podstate premietlo aj do </w:t>
      </w:r>
      <w:r w:rsidRPr="00C67105">
        <w:rPr>
          <w:rFonts w:ascii="Times New Roman" w:eastAsia="Times New Roman" w:hAnsi="Times New Roman" w:cs="Times New Roman"/>
          <w:b/>
          <w:bCs/>
          <w:sz w:val="24"/>
          <w:szCs w:val="24"/>
          <w:lang w:eastAsia="sk-SK"/>
        </w:rPr>
        <w:t>čl. 55 Ústavy SR č. 460/1992 Zb. a do Európskej dohody o pridružení uzatvorenej medzi Európskymi spoločenstvami a ich členskými štátmi na strane jednej a SR na strane druhej</w:t>
      </w:r>
      <w:r w:rsidRPr="00C67105">
        <w:rPr>
          <w:rFonts w:ascii="Times New Roman" w:eastAsia="Times New Roman" w:hAnsi="Times New Roman" w:cs="Times New Roman"/>
          <w:sz w:val="24"/>
          <w:szCs w:val="24"/>
          <w:lang w:eastAsia="sk-SK"/>
        </w:rPr>
        <w:t xml:space="preserve"> (Luxemburg 1993), ktorej článok 72 ods. 2 Hospodárskej spolupráce znie: </w:t>
      </w:r>
      <w:r w:rsidRPr="00C67105">
        <w:rPr>
          <w:rFonts w:ascii="Times New Roman" w:eastAsia="Times New Roman" w:hAnsi="Times New Roman" w:cs="Times New Roman"/>
          <w:i/>
          <w:iCs/>
          <w:sz w:val="24"/>
          <w:szCs w:val="24"/>
          <w:lang w:eastAsia="sk-SK"/>
        </w:rPr>
        <w:t>„Opatrenia hospodárskej politiky a iné opatrenia budú určené na to, aby viedli k hospodárskemu a sociálnemu rozvoju SR a budú sa riadiť zásadou TUR“.</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Keďže všetky uvedené opatrenia ostali len v deklaratívnej polohe, vláda SR v uznesení zo 16. septembra 1997 č. 655 k </w:t>
      </w:r>
      <w:r w:rsidRPr="00C67105">
        <w:rPr>
          <w:rFonts w:ascii="Times New Roman" w:eastAsia="Times New Roman" w:hAnsi="Times New Roman" w:cs="Times New Roman"/>
          <w:b/>
          <w:bCs/>
          <w:sz w:val="24"/>
          <w:szCs w:val="24"/>
          <w:lang w:eastAsia="sk-SK"/>
        </w:rPr>
        <w:t xml:space="preserve">návrhu uplatňovania AGENDY 21 a vyhodnocovania ukazovateľov TUR v SR </w:t>
      </w:r>
      <w:r w:rsidRPr="00C67105">
        <w:rPr>
          <w:rFonts w:ascii="Times New Roman" w:eastAsia="Times New Roman" w:hAnsi="Times New Roman" w:cs="Times New Roman"/>
          <w:sz w:val="24"/>
          <w:szCs w:val="24"/>
          <w:lang w:eastAsia="sk-SK"/>
        </w:rPr>
        <w:t xml:space="preserve">uložila ministrom a vedúcim ostatných ústredných orgánov štátnej správy SR </w:t>
      </w:r>
      <w:r w:rsidRPr="00C67105">
        <w:rPr>
          <w:rFonts w:ascii="Times New Roman" w:eastAsia="Times New Roman" w:hAnsi="Times New Roman" w:cs="Times New Roman"/>
          <w:i/>
          <w:iCs/>
          <w:sz w:val="24"/>
          <w:szCs w:val="24"/>
          <w:lang w:eastAsia="sk-SK"/>
        </w:rPr>
        <w:t>„vyhodnocovať podľa požiadaviek a metodiky OSN a podľa určeného gestorstva uplatňovanie jednotlivých kapitol Agendy 21 a ukazovatele TUR v SR“</w:t>
      </w:r>
      <w:r w:rsidRPr="00C67105">
        <w:rPr>
          <w:rFonts w:ascii="Times New Roman" w:eastAsia="Times New Roman" w:hAnsi="Times New Roman" w:cs="Times New Roman"/>
          <w:sz w:val="24"/>
          <w:szCs w:val="24"/>
          <w:lang w:eastAsia="sk-SK"/>
        </w:rPr>
        <w:t xml:space="preserve"> (prílohy č. 1 a 2). Zároveň iniciovala vznik </w:t>
      </w:r>
      <w:r w:rsidRPr="00C67105">
        <w:rPr>
          <w:rFonts w:ascii="Times New Roman" w:eastAsia="Times New Roman" w:hAnsi="Times New Roman" w:cs="Times New Roman"/>
          <w:b/>
          <w:bCs/>
          <w:sz w:val="24"/>
          <w:szCs w:val="24"/>
          <w:lang w:eastAsia="sk-SK"/>
        </w:rPr>
        <w:t>Rady vlády SR pre TUR</w:t>
      </w:r>
      <w:r w:rsidRPr="00C67105">
        <w:rPr>
          <w:rFonts w:ascii="Times New Roman" w:eastAsia="Times New Roman" w:hAnsi="Times New Roman" w:cs="Times New Roman"/>
          <w:sz w:val="24"/>
          <w:szCs w:val="24"/>
          <w:lang w:eastAsia="sk-SK"/>
        </w:rPr>
        <w:t xml:space="preserve">, ktorej prvé zasadnutie sa uskutočnilo v roku 1999. Okrem toho jednotliví gestori ukazovateľov TUR mali od roku 1998 požadovať každoročne na Štatistickom úrade SR zaradenie štatistických ukazovateľov TUR v ich pôsobnosti do </w:t>
      </w:r>
      <w:r w:rsidRPr="00C67105">
        <w:rPr>
          <w:rFonts w:ascii="Times New Roman" w:eastAsia="Times New Roman" w:hAnsi="Times New Roman" w:cs="Times New Roman"/>
          <w:b/>
          <w:bCs/>
          <w:sz w:val="24"/>
          <w:szCs w:val="24"/>
          <w:lang w:eastAsia="sk-SK"/>
        </w:rPr>
        <w:t>Programu štátnych štatistických zisťovaní</w:t>
      </w:r>
      <w:r w:rsidRPr="00C67105">
        <w:rPr>
          <w:rFonts w:ascii="Times New Roman" w:eastAsia="Times New Roman" w:hAnsi="Times New Roman" w:cs="Times New Roman"/>
          <w:sz w:val="24"/>
          <w:szCs w:val="24"/>
          <w:lang w:eastAsia="sk-SK"/>
        </w:rPr>
        <w:t xml:space="preserve">. Táto časť uznesenia ostala nesplnená, i keď viaceré ukazovatele sledované ŠÚ SR sú totožné s ukazovateľmi TUR. Nepomohla ani skutočnosť, že </w:t>
      </w:r>
      <w:r w:rsidRPr="00C67105">
        <w:rPr>
          <w:rFonts w:ascii="Times New Roman" w:eastAsia="Times New Roman" w:hAnsi="Times New Roman" w:cs="Times New Roman"/>
          <w:b/>
          <w:bCs/>
          <w:sz w:val="24"/>
          <w:szCs w:val="24"/>
          <w:lang w:eastAsia="sk-SK"/>
        </w:rPr>
        <w:t>SR ako prvý štát z asociovaných krajín vydala knižne preklad celej AGENDY 21 a všetkých 132 ukazovateľov TUR</w:t>
      </w:r>
      <w:r w:rsidRPr="00C67105">
        <w:rPr>
          <w:rFonts w:ascii="Times New Roman" w:eastAsia="Times New Roman" w:hAnsi="Times New Roman" w:cs="Times New Roman"/>
          <w:sz w:val="24"/>
          <w:szCs w:val="24"/>
          <w:lang w:eastAsia="sk-SK"/>
        </w:rPr>
        <w:t xml:space="preserve"> (MŽP SR, 1996).</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Pozitívne možno hodnotiť celý rad aktivít regionálneho alebo miestneho charakteru iniciovaných samosprávami, univerzitami, vedeckými a výskumnými ústavmi i záujmovými združeniami (napríklad Spoločnosť pre trvalo udržateľný život, Ľudia a voda, Regionálne environmentálne centrum). </w:t>
      </w:r>
      <w:r w:rsidRPr="00C67105">
        <w:rPr>
          <w:rFonts w:ascii="Times New Roman" w:eastAsia="Times New Roman" w:hAnsi="Times New Roman" w:cs="Times New Roman"/>
          <w:b/>
          <w:bCs/>
          <w:sz w:val="24"/>
          <w:szCs w:val="24"/>
          <w:lang w:eastAsia="sk-SK"/>
        </w:rPr>
        <w:t>Myšlienky TUR alebo vybraných častí miestnej a regionálnej Agendy 21 sa úspešne uplatnili v desiatkach obcí, miest, podnikov, dostávajú sa postupne do výučby na vysokých školách, stredných a základných školách.</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 významným aktivitám z hľadiska TUR patria zavádzanie normy ISO 14000 v podnikoch, Program obnovy dediny, malý grantový projekt UNDP pre TUR, projekty zamerané na podporu využívania a obnoviteľných zdrojov energie (OZE). Zakladá sa vidiecky parlament a aktívne pracujú mnohé komunitné združenia. Z aktivít medzinárodného charakteru možno uviesť napríklad</w:t>
      </w:r>
      <w:r w:rsidRPr="00C67105">
        <w:rPr>
          <w:rFonts w:ascii="Times New Roman" w:eastAsia="Times New Roman" w:hAnsi="Times New Roman" w:cs="Times New Roman"/>
          <w:b/>
          <w:bCs/>
          <w:sz w:val="24"/>
          <w:szCs w:val="24"/>
          <w:lang w:eastAsia="sk-SK"/>
        </w:rPr>
        <w:t xml:space="preserve"> Aalborgskú chartu TUR miest</w:t>
      </w:r>
      <w:r w:rsidRPr="00C67105">
        <w:rPr>
          <w:rFonts w:ascii="Times New Roman" w:eastAsia="Times New Roman" w:hAnsi="Times New Roman" w:cs="Times New Roman"/>
          <w:sz w:val="24"/>
          <w:szCs w:val="24"/>
          <w:lang w:eastAsia="sk-SK"/>
        </w:rPr>
        <w:t xml:space="preserve"> (zo Slovenska Banská Bystrica, Košice a Poprad). Do programu Zdravé mesto WHO sa zapojilo 13 miest Národnej siete zdravých miest. Osobitnú pozornosť si zasluhuje program Brundtlandské mesto (Rajec). </w:t>
      </w:r>
    </w:p>
    <w:p w:rsidR="00C67105" w:rsidRPr="00C67105" w:rsidRDefault="00C67105" w:rsidP="00C67105">
      <w:pPr>
        <w:keepNext/>
        <w:spacing w:before="360" w:after="0" w:line="240" w:lineRule="auto"/>
        <w:ind w:left="426" w:hanging="426"/>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8"/>
          <w:szCs w:val="28"/>
          <w:lang w:eastAsia="sk-SK"/>
        </w:rPr>
        <w:t>1.2. Dokumenty na podporu NSTUR</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Zostaveniu návrhu NSTUR malo predchádzať v intenciách AGENDY 21 a ukazovateľov TUR vypracovanie a schválenie:</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Stratégie štátnej sociálnej politiky (SŠSP),</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Stratégie štátnej hospodárskej politiky (SŠHP),</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Stratégie štátnej environmentálnej politiky (SŠEP).</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Kým </w:t>
      </w:r>
      <w:r w:rsidRPr="00C67105">
        <w:rPr>
          <w:rFonts w:ascii="Times New Roman" w:eastAsia="Times New Roman" w:hAnsi="Times New Roman" w:cs="Times New Roman"/>
          <w:b/>
          <w:bCs/>
          <w:sz w:val="24"/>
          <w:szCs w:val="24"/>
          <w:lang w:eastAsia="sk-SK"/>
        </w:rPr>
        <w:t>Stratégiu, zásady a priority štátnej environmentálnej politiky</w:t>
      </w:r>
      <w:r w:rsidRPr="00C67105">
        <w:rPr>
          <w:rFonts w:ascii="Times New Roman" w:eastAsia="Times New Roman" w:hAnsi="Times New Roman" w:cs="Times New Roman"/>
          <w:sz w:val="24"/>
          <w:szCs w:val="24"/>
          <w:lang w:eastAsia="sk-SK"/>
        </w:rPr>
        <w:t xml:space="preserve"> rok po UNCED schválila vláda SR (uznesenie zo 7. septembra 1993 č. 619) a prijala všetkými hlasmi Národná rada SR (uznesenie z 18. novembra 1993 č. 339), v sociálnej oblasti a v ekonomickej oblasti boli vypracované len niektoré parciálne strategické dokumenty. Na SŠEP nadviazal </w:t>
      </w:r>
      <w:r w:rsidRPr="00C67105">
        <w:rPr>
          <w:rFonts w:ascii="Times New Roman" w:eastAsia="Times New Roman" w:hAnsi="Times New Roman" w:cs="Times New Roman"/>
          <w:b/>
          <w:bCs/>
          <w:sz w:val="24"/>
          <w:szCs w:val="24"/>
          <w:lang w:eastAsia="sk-SK"/>
        </w:rPr>
        <w:lastRenderedPageBreak/>
        <w:t>prvý Národný environmentálny akčný program</w:t>
      </w:r>
      <w:r w:rsidRPr="00C67105">
        <w:rPr>
          <w:rFonts w:ascii="Times New Roman" w:eastAsia="Times New Roman" w:hAnsi="Times New Roman" w:cs="Times New Roman"/>
          <w:sz w:val="24"/>
          <w:szCs w:val="24"/>
          <w:lang w:eastAsia="sk-SK"/>
        </w:rPr>
        <w:t xml:space="preserve"> (NEAP) schválený uznesením vlády SR zo 14. mája 1996 č. 350 a </w:t>
      </w:r>
      <w:r w:rsidRPr="00C67105">
        <w:rPr>
          <w:rFonts w:ascii="Times New Roman" w:eastAsia="Times New Roman" w:hAnsi="Times New Roman" w:cs="Times New Roman"/>
          <w:b/>
          <w:bCs/>
          <w:sz w:val="24"/>
          <w:szCs w:val="24"/>
          <w:lang w:eastAsia="sk-SK"/>
        </w:rPr>
        <w:t xml:space="preserve">druhý NEAP </w:t>
      </w:r>
      <w:r w:rsidRPr="00C67105">
        <w:rPr>
          <w:rFonts w:ascii="Times New Roman" w:eastAsia="Times New Roman" w:hAnsi="Times New Roman" w:cs="Times New Roman"/>
          <w:sz w:val="24"/>
          <w:szCs w:val="24"/>
          <w:lang w:eastAsia="sk-SK"/>
        </w:rPr>
        <w:t xml:space="preserve">schválený uznesením vlády SR zo 16. decembra 1999 č. 1112. V intenciách </w:t>
      </w:r>
      <w:r w:rsidRPr="00C67105">
        <w:rPr>
          <w:rFonts w:ascii="Times New Roman" w:eastAsia="Times New Roman" w:hAnsi="Times New Roman" w:cs="Times New Roman"/>
          <w:b/>
          <w:bCs/>
          <w:sz w:val="24"/>
          <w:szCs w:val="24"/>
          <w:lang w:eastAsia="sk-SK"/>
        </w:rPr>
        <w:t xml:space="preserve">Koncepcie uplatňovania AGENDY 21 a vyhodnocovania ukazovateľov TUR v SR (1997) </w:t>
      </w:r>
      <w:r w:rsidRPr="00C67105">
        <w:rPr>
          <w:rFonts w:ascii="Times New Roman" w:eastAsia="Times New Roman" w:hAnsi="Times New Roman" w:cs="Times New Roman"/>
          <w:sz w:val="24"/>
          <w:szCs w:val="24"/>
          <w:lang w:eastAsia="sk-SK"/>
        </w:rPr>
        <w:t xml:space="preserve">Ministerstvo životného prostredia SR v spolupráci ďalšími zainteresovanými ústrednými orgánmi štátnej správy – gestormi ukazovateľov TUR a kapitol AGENDY 21 zostavuje každoročne </w:t>
      </w:r>
      <w:r w:rsidRPr="00C67105">
        <w:rPr>
          <w:rFonts w:ascii="Times New Roman" w:eastAsia="Times New Roman" w:hAnsi="Times New Roman" w:cs="Times New Roman"/>
          <w:b/>
          <w:bCs/>
          <w:sz w:val="24"/>
          <w:szCs w:val="24"/>
          <w:lang w:eastAsia="sk-SK"/>
        </w:rPr>
        <w:t>Profil krajiny (Country Profil),</w:t>
      </w:r>
      <w:r w:rsidRPr="00C67105">
        <w:rPr>
          <w:rFonts w:ascii="Times New Roman" w:eastAsia="Times New Roman" w:hAnsi="Times New Roman" w:cs="Times New Roman"/>
          <w:sz w:val="24"/>
          <w:szCs w:val="24"/>
          <w:lang w:eastAsia="sk-SK"/>
        </w:rPr>
        <w:t xml:space="preserve"> ktorý predkladá začiatkom II. štvrťroka orgánom OSN.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 Programovom vyhlásení vlády SR (1998)</w:t>
      </w:r>
      <w:r w:rsidRPr="00C67105">
        <w:rPr>
          <w:rFonts w:ascii="Times New Roman" w:eastAsia="Times New Roman" w:hAnsi="Times New Roman" w:cs="Times New Roman"/>
          <w:sz w:val="24"/>
          <w:szCs w:val="24"/>
          <w:lang w:eastAsia="sk-SK"/>
        </w:rPr>
        <w:t xml:space="preserve"> sa uvádza: </w:t>
      </w:r>
      <w:r w:rsidRPr="00C67105">
        <w:rPr>
          <w:rFonts w:ascii="Times New Roman" w:eastAsia="Times New Roman" w:hAnsi="Times New Roman" w:cs="Times New Roman"/>
          <w:i/>
          <w:iCs/>
          <w:sz w:val="24"/>
          <w:szCs w:val="24"/>
          <w:lang w:eastAsia="sk-SK"/>
        </w:rPr>
        <w:t xml:space="preserve">„V súlade s celosvetovým trendom vyspelých štátov jedným z rozhodujúcich princípov programu vlády SR je princíp trvalo udržateľného rozvoja, pričom starostlivosť o životné prostredie sa musí stať integrálnou súčasťou každej sféry spoločenského života...” </w:t>
      </w:r>
      <w:r w:rsidRPr="00C67105">
        <w:rPr>
          <w:rFonts w:ascii="Times New Roman" w:eastAsia="Times New Roman" w:hAnsi="Times New Roman" w:cs="Times New Roman"/>
          <w:sz w:val="24"/>
          <w:szCs w:val="24"/>
          <w:lang w:eastAsia="sk-SK"/>
        </w:rPr>
        <w:t xml:space="preserve">Následne vláda SR v rokoch 1999-2000 schválila resp. zaradila do svojej plánu činnosti niekoľko významných prierezových dokumentov, ktoré vychádzajú z princípov TUR, resp. podporujú TUR. Najdôležitejším z nich je </w:t>
      </w:r>
      <w:r w:rsidRPr="00C67105">
        <w:rPr>
          <w:rFonts w:ascii="Times New Roman" w:eastAsia="Times New Roman" w:hAnsi="Times New Roman" w:cs="Times New Roman"/>
          <w:b/>
          <w:bCs/>
          <w:sz w:val="24"/>
          <w:szCs w:val="24"/>
          <w:lang w:eastAsia="sk-SK"/>
        </w:rPr>
        <w:t xml:space="preserve">Koncepcia decentralizácie a modernizácie verejnej správy </w:t>
      </w:r>
      <w:r w:rsidRPr="00C67105">
        <w:rPr>
          <w:rFonts w:ascii="Times New Roman" w:eastAsia="Times New Roman" w:hAnsi="Times New Roman" w:cs="Times New Roman"/>
          <w:sz w:val="24"/>
          <w:szCs w:val="24"/>
          <w:lang w:eastAsia="sk-SK"/>
        </w:rPr>
        <w:t>(2000</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Niekoľko prierezových dokumentov sa zameriava na regionálny rozvoj napr. </w:t>
      </w:r>
      <w:r w:rsidRPr="00C67105">
        <w:rPr>
          <w:rFonts w:ascii="Times New Roman" w:eastAsia="Times New Roman" w:hAnsi="Times New Roman" w:cs="Times New Roman"/>
          <w:b/>
          <w:bCs/>
          <w:sz w:val="24"/>
          <w:szCs w:val="24"/>
          <w:lang w:eastAsia="sk-SK"/>
        </w:rPr>
        <w:t>Integrovaný plán regionálneho a sociálneho rozvoja SR pre realizáciu programu PHARE 2000, časť 1 - Národná rozvojová stratégia</w:t>
      </w:r>
      <w:r w:rsidRPr="00C67105">
        <w:rPr>
          <w:rFonts w:ascii="Times New Roman" w:eastAsia="Times New Roman" w:hAnsi="Times New Roman" w:cs="Times New Roman"/>
          <w:sz w:val="24"/>
          <w:szCs w:val="24"/>
          <w:lang w:eastAsia="sk-SK"/>
        </w:rPr>
        <w:t xml:space="preserve"> (1999),</w:t>
      </w:r>
      <w:r w:rsidRPr="00C67105">
        <w:rPr>
          <w:rFonts w:ascii="Times New Roman" w:eastAsia="Times New Roman" w:hAnsi="Times New Roman" w:cs="Times New Roman"/>
          <w:b/>
          <w:bCs/>
          <w:sz w:val="24"/>
          <w:szCs w:val="24"/>
          <w:lang w:eastAsia="sk-SK"/>
        </w:rPr>
        <w:t xml:space="preserve"> Plán rozvoja vidieka Slovenskej republiky pre implementáciu programu SAPARD </w:t>
      </w:r>
      <w:r w:rsidRPr="00C67105">
        <w:rPr>
          <w:rFonts w:ascii="Times New Roman" w:eastAsia="Times New Roman" w:hAnsi="Times New Roman" w:cs="Times New Roman"/>
          <w:sz w:val="24"/>
          <w:szCs w:val="24"/>
          <w:lang w:eastAsia="sk-SK"/>
        </w:rPr>
        <w:t xml:space="preserve">(1999), </w:t>
      </w:r>
      <w:r w:rsidRPr="00C67105">
        <w:rPr>
          <w:rFonts w:ascii="Times New Roman" w:eastAsia="Times New Roman" w:hAnsi="Times New Roman" w:cs="Times New Roman"/>
          <w:b/>
          <w:bCs/>
          <w:sz w:val="24"/>
          <w:szCs w:val="24"/>
          <w:lang w:eastAsia="sk-SK"/>
        </w:rPr>
        <w:t xml:space="preserve">Národný plán regionálneho rozvoja </w:t>
      </w:r>
      <w:r w:rsidRPr="00C67105">
        <w:rPr>
          <w:rFonts w:ascii="Times New Roman" w:eastAsia="Times New Roman" w:hAnsi="Times New Roman" w:cs="Times New Roman"/>
          <w:sz w:val="24"/>
          <w:szCs w:val="24"/>
          <w:lang w:eastAsia="sk-SK"/>
        </w:rPr>
        <w:t xml:space="preserve">(2001). Pripravuje sa tretia </w:t>
      </w:r>
      <w:r w:rsidRPr="00C67105">
        <w:rPr>
          <w:rFonts w:ascii="Times New Roman" w:eastAsia="Times New Roman" w:hAnsi="Times New Roman" w:cs="Times New Roman"/>
          <w:b/>
          <w:bCs/>
          <w:sz w:val="24"/>
          <w:szCs w:val="24"/>
          <w:lang w:eastAsia="sk-SK"/>
        </w:rPr>
        <w:t xml:space="preserve">Koncepcia územného rozvoja Slovenska 2001 </w:t>
      </w:r>
      <w:r w:rsidRPr="00C67105">
        <w:rPr>
          <w:rFonts w:ascii="Times New Roman" w:eastAsia="Times New Roman" w:hAnsi="Times New Roman" w:cs="Times New Roman"/>
          <w:sz w:val="24"/>
          <w:szCs w:val="24"/>
          <w:lang w:eastAsia="sk-SK"/>
        </w:rPr>
        <w:t xml:space="preserve">(2001).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Podľa </w:t>
      </w:r>
      <w:r w:rsidRPr="00C67105">
        <w:rPr>
          <w:rFonts w:ascii="Times New Roman" w:eastAsia="Times New Roman" w:hAnsi="Times New Roman" w:cs="Times New Roman"/>
          <w:b/>
          <w:bCs/>
          <w:sz w:val="24"/>
          <w:szCs w:val="24"/>
          <w:lang w:eastAsia="sk-SK"/>
        </w:rPr>
        <w:t xml:space="preserve">Národnej správy “Smerovanie k trvalo udržateľnému Slovensku vypracovanej Spoločnosťou pre trvalo udržateľný život SR (1996) </w:t>
      </w:r>
      <w:r w:rsidRPr="00C67105">
        <w:rPr>
          <w:rFonts w:ascii="Times New Roman" w:eastAsia="Times New Roman" w:hAnsi="Times New Roman" w:cs="Times New Roman"/>
          <w:i/>
          <w:iCs/>
          <w:sz w:val="24"/>
          <w:szCs w:val="24"/>
          <w:lang w:eastAsia="sk-SK"/>
        </w:rPr>
        <w:t>„Porovnanie trvalo udržateľného a reálne využívaného environmentálneho priestoru ukázalo, že Slovensko pri väčšine sledovaných komodít exploatuje svoj environmentálny priestor niekoľkonásobne nad odporúčanú úroveň. Týka sa to najmä energetiky a spotreby neobnoviteľných surovín, ako aj výroby a spotreby komodít na ich báze“</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1.3. Členenie a hodnotenie východiskovej situácie</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Východiskovú situáciu</w:t>
      </w:r>
      <w:r w:rsidRPr="00C67105">
        <w:rPr>
          <w:rFonts w:ascii="Times New Roman" w:eastAsia="Times New Roman" w:hAnsi="Times New Roman" w:cs="Times New Roman"/>
          <w:sz w:val="24"/>
          <w:szCs w:val="24"/>
          <w:lang w:eastAsia="sk-SK"/>
        </w:rPr>
        <w:t xml:space="preserve"> pre zabezpečenie TUR Slovenskej republiky (TUR SR) určujú </w:t>
      </w:r>
      <w:r w:rsidRPr="00C67105">
        <w:rPr>
          <w:rFonts w:ascii="Times New Roman" w:eastAsia="Times New Roman" w:hAnsi="Times New Roman" w:cs="Times New Roman"/>
          <w:b/>
          <w:bCs/>
          <w:sz w:val="24"/>
          <w:szCs w:val="24"/>
          <w:lang w:eastAsia="sk-SK"/>
        </w:rPr>
        <w:t>podmienky a hľadiská v týchto hlavných oblastiach/sférach</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a) kultúrnej,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b) sociálnej,</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 ekonomickej,</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 environmentálnej.</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Každá z nich vo vzájomnom prepojení s ostatnými a ovplyvňovaná nimi zaznamenala určitý </w:t>
      </w:r>
      <w:r w:rsidRPr="00C67105">
        <w:rPr>
          <w:rFonts w:ascii="Times New Roman" w:eastAsia="Times New Roman" w:hAnsi="Times New Roman" w:cs="Times New Roman"/>
          <w:b/>
          <w:bCs/>
          <w:sz w:val="24"/>
          <w:szCs w:val="24"/>
          <w:lang w:eastAsia="sk-SK"/>
        </w:rPr>
        <w:t>vývoj v minulosti</w:t>
      </w:r>
      <w:r w:rsidRPr="00C67105">
        <w:rPr>
          <w:rFonts w:ascii="Times New Roman" w:eastAsia="Times New Roman" w:hAnsi="Times New Roman" w:cs="Times New Roman"/>
          <w:sz w:val="24"/>
          <w:szCs w:val="24"/>
          <w:lang w:eastAsia="sk-SK"/>
        </w:rPr>
        <w:t xml:space="preserve"> a charakterizuje ju </w:t>
      </w:r>
      <w:r w:rsidRPr="00C67105">
        <w:rPr>
          <w:rFonts w:ascii="Times New Roman" w:eastAsia="Times New Roman" w:hAnsi="Times New Roman" w:cs="Times New Roman"/>
          <w:b/>
          <w:bCs/>
          <w:sz w:val="24"/>
          <w:szCs w:val="24"/>
          <w:lang w:eastAsia="sk-SK"/>
        </w:rPr>
        <w:t>súčasný stav</w:t>
      </w:r>
      <w:r w:rsidRPr="00C67105">
        <w:rPr>
          <w:rFonts w:ascii="Times New Roman" w:eastAsia="Times New Roman" w:hAnsi="Times New Roman" w:cs="Times New Roman"/>
          <w:sz w:val="24"/>
          <w:szCs w:val="24"/>
          <w:lang w:eastAsia="sk-SK"/>
        </w:rPr>
        <w:t xml:space="preserve"> s pozitívnymi i negatívnymi javmi, objektami a vlastnosťami, ktorý vytvára </w:t>
      </w:r>
      <w:r w:rsidRPr="00C67105">
        <w:rPr>
          <w:rFonts w:ascii="Times New Roman" w:eastAsia="Times New Roman" w:hAnsi="Times New Roman" w:cs="Times New Roman"/>
          <w:b/>
          <w:bCs/>
          <w:sz w:val="24"/>
          <w:szCs w:val="24"/>
          <w:lang w:eastAsia="sk-SK"/>
        </w:rPr>
        <w:t>predpoklady ďalšieho vývoja</w:t>
      </w:r>
      <w:r w:rsidRPr="00C67105">
        <w:rPr>
          <w:rFonts w:ascii="Times New Roman" w:eastAsia="Times New Roman" w:hAnsi="Times New Roman" w:cs="Times New Roman"/>
          <w:sz w:val="24"/>
          <w:szCs w:val="24"/>
          <w:lang w:eastAsia="sk-SK"/>
        </w:rPr>
        <w:t xml:space="preserve"> (nulový scenár). Tento môže smerovať k </w:t>
      </w:r>
      <w:r w:rsidRPr="00C67105">
        <w:rPr>
          <w:rFonts w:ascii="Times New Roman" w:eastAsia="Times New Roman" w:hAnsi="Times New Roman" w:cs="Times New Roman"/>
          <w:b/>
          <w:bCs/>
          <w:sz w:val="24"/>
          <w:szCs w:val="24"/>
          <w:lang w:eastAsia="sk-SK"/>
        </w:rPr>
        <w:t>trvalej neudržateľnosti rozvoja</w:t>
      </w:r>
      <w:r w:rsidRPr="00C67105">
        <w:rPr>
          <w:rFonts w:ascii="Times New Roman" w:eastAsia="Times New Roman" w:hAnsi="Times New Roman" w:cs="Times New Roman"/>
          <w:sz w:val="24"/>
          <w:szCs w:val="24"/>
          <w:lang w:eastAsia="sk-SK"/>
        </w:rPr>
        <w:t xml:space="preserve"> (k stagnácii až k úpadku – dekadencii). </w:t>
      </w:r>
      <w:r w:rsidRPr="00C67105">
        <w:rPr>
          <w:rFonts w:ascii="Times New Roman" w:eastAsia="Times New Roman" w:hAnsi="Times New Roman" w:cs="Times New Roman"/>
          <w:b/>
          <w:bCs/>
          <w:sz w:val="24"/>
          <w:szCs w:val="24"/>
          <w:lang w:eastAsia="sk-SK"/>
        </w:rPr>
        <w:t>Eliminovanie druhej nežiadúcej alternatívy</w:t>
      </w:r>
      <w:r w:rsidRPr="00C67105">
        <w:rPr>
          <w:rFonts w:ascii="Times New Roman" w:eastAsia="Times New Roman" w:hAnsi="Times New Roman" w:cs="Times New Roman"/>
          <w:sz w:val="24"/>
          <w:szCs w:val="24"/>
          <w:lang w:eastAsia="sk-SK"/>
        </w:rPr>
        <w:t xml:space="preserve"> závisí od existujúcich a potenciálnych zdrojov (ľudských, prírodných, ekonomických), spôsobu ich využívania a od realizácie takých opatrení (koncepčného, právneho, investičného, inštitucionálneho, výchovno-vzdelávacieho charakteru), ktoré by boli v súlade s princípmi a kritériami TUR, vytvárali predpoklady pozitívneho hodnotenia jeho ukazovateľov a dosiahnutia jeho cieľov na všetkých úrovniach:</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 národnej (v medzinárodnom kontexte),</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 regionálnej (krajskej a okresnej),</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 miestnej.</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 hľadiska princípov a kritérií TUR by mali byť vyhodnotené územia všetkých obcí až všetky pozemky, v súhrne celá krajina SR.</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každej zo štyroch hlavných oblastí sa prejavujú špecifické </w:t>
      </w:r>
      <w:r w:rsidRPr="00C67105">
        <w:rPr>
          <w:rFonts w:ascii="Times New Roman" w:eastAsia="Times New Roman" w:hAnsi="Times New Roman" w:cs="Times New Roman"/>
          <w:b/>
          <w:bCs/>
          <w:sz w:val="24"/>
          <w:szCs w:val="24"/>
          <w:lang w:eastAsia="sk-SK"/>
        </w:rPr>
        <w:t>inštitucionálne a regionálne podmienky a hľadiská</w:t>
      </w:r>
      <w:r w:rsidRPr="00C67105">
        <w:rPr>
          <w:rFonts w:ascii="Times New Roman" w:eastAsia="Times New Roman" w:hAnsi="Times New Roman" w:cs="Times New Roman"/>
          <w:sz w:val="24"/>
          <w:szCs w:val="24"/>
          <w:lang w:eastAsia="sk-SK"/>
        </w:rPr>
        <w:t>. Pritom v horizontálnej polohe všetky možno hodnotiť v poradí:</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ZÁKLADŇA ako </w:t>
      </w:r>
      <w:r w:rsidRPr="00C67105">
        <w:rPr>
          <w:rFonts w:ascii="Times New Roman" w:eastAsia="Times New Roman" w:hAnsi="Times New Roman" w:cs="Times New Roman"/>
          <w:b/>
          <w:bCs/>
          <w:sz w:val="24"/>
          <w:szCs w:val="24"/>
          <w:lang w:eastAsia="sk-SK"/>
        </w:rPr>
        <w:t>existujúce ľudské, ekonomické a prírodné zdroje</w:t>
      </w:r>
      <w:r w:rsidRPr="00C67105">
        <w:rPr>
          <w:rFonts w:ascii="Times New Roman" w:eastAsia="Times New Roman" w:hAnsi="Times New Roman" w:cs="Times New Roman"/>
          <w:sz w:val="24"/>
          <w:szCs w:val="24"/>
          <w:lang w:eastAsia="sk-SK"/>
        </w:rPr>
        <w:t xml:space="preserve"> (existujúci prírodno-spoločenský systém vrátane vzťahov medzi jeho jednotlivými zložkami a prvkami) – kapitál, ktorý charakterizuje určitý potenciál a jeho limity (vyjadrujúce predpoklady zdrojov na využívanie) prevažne hodnotené kvantitatívnymi ukazovateľmi stavu;</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TLAK ako </w:t>
      </w:r>
      <w:r w:rsidRPr="00C67105">
        <w:rPr>
          <w:rFonts w:ascii="Times New Roman" w:eastAsia="Times New Roman" w:hAnsi="Times New Roman" w:cs="Times New Roman"/>
          <w:b/>
          <w:bCs/>
          <w:sz w:val="24"/>
          <w:szCs w:val="24"/>
          <w:lang w:eastAsia="sk-SK"/>
        </w:rPr>
        <w:t>nároky (požiadavky) na zdroje a ich využívanie</w:t>
      </w:r>
      <w:r w:rsidRPr="00C67105">
        <w:rPr>
          <w:rFonts w:ascii="Times New Roman" w:eastAsia="Times New Roman" w:hAnsi="Times New Roman" w:cs="Times New Roman"/>
          <w:sz w:val="24"/>
          <w:szCs w:val="24"/>
          <w:lang w:eastAsia="sk-SK"/>
        </w:rPr>
        <w:t xml:space="preserve"> (reálne využívanie zdrojov), vyjadrené pomocou ukazovateľov typu „hnacej sily“ (ľudských činností, procesov a modelov);</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REALITA ako </w:t>
      </w:r>
      <w:r w:rsidRPr="00C67105">
        <w:rPr>
          <w:rFonts w:ascii="Times New Roman" w:eastAsia="Times New Roman" w:hAnsi="Times New Roman" w:cs="Times New Roman"/>
          <w:b/>
          <w:bCs/>
          <w:sz w:val="24"/>
          <w:szCs w:val="24"/>
          <w:lang w:eastAsia="sk-SK"/>
        </w:rPr>
        <w:t>súčasný stav spoločnosti a krajiny</w:t>
      </w:r>
      <w:r w:rsidRPr="00C67105">
        <w:rPr>
          <w:rFonts w:ascii="Times New Roman" w:eastAsia="Times New Roman" w:hAnsi="Times New Roman" w:cs="Times New Roman"/>
          <w:sz w:val="24"/>
          <w:szCs w:val="24"/>
          <w:lang w:eastAsia="sk-SK"/>
        </w:rPr>
        <w:t>, ich zložiek a prvkov, ale aj problémov a prebiehajúcich procesov (následok využívania zdrojov) ovplyvňovaných určitými faktormi, prevažne hodnotený kvalitatívnymi ukazovateľmi;</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REAKCIA ako </w:t>
      </w:r>
      <w:r w:rsidRPr="00C67105">
        <w:rPr>
          <w:rFonts w:ascii="Times New Roman" w:eastAsia="Times New Roman" w:hAnsi="Times New Roman" w:cs="Times New Roman"/>
          <w:b/>
          <w:bCs/>
          <w:sz w:val="24"/>
          <w:szCs w:val="24"/>
          <w:lang w:eastAsia="sk-SK"/>
        </w:rPr>
        <w:t>existencia adekvátnych nástrojov</w:t>
      </w:r>
      <w:r w:rsidRPr="00C67105">
        <w:rPr>
          <w:rFonts w:ascii="Times New Roman" w:eastAsia="Times New Roman" w:hAnsi="Times New Roman" w:cs="Times New Roman"/>
          <w:sz w:val="24"/>
          <w:szCs w:val="24"/>
          <w:lang w:eastAsia="sk-SK"/>
        </w:rPr>
        <w:t xml:space="preserve"> reagujúcich na dôsledky využívania zdrojov – odozva na ne vyjadrená osobitnými ukazovateľmi;</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e)</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VÝCHODISKOVÝ STAV PRE ZABEZPEČENIE TUR ako </w:t>
      </w:r>
      <w:r w:rsidRPr="00C67105">
        <w:rPr>
          <w:rFonts w:ascii="Times New Roman" w:eastAsia="Times New Roman" w:hAnsi="Times New Roman" w:cs="Times New Roman"/>
          <w:b/>
          <w:bCs/>
          <w:sz w:val="24"/>
          <w:szCs w:val="24"/>
          <w:lang w:eastAsia="sk-SK"/>
        </w:rPr>
        <w:t>celkové hodnotenie vývoja a stavu spoločnosti a krajiny</w:t>
      </w:r>
      <w:r w:rsidRPr="00C67105">
        <w:rPr>
          <w:rFonts w:ascii="Times New Roman" w:eastAsia="Times New Roman" w:hAnsi="Times New Roman" w:cs="Times New Roman"/>
          <w:sz w:val="24"/>
          <w:szCs w:val="24"/>
          <w:lang w:eastAsia="sk-SK"/>
        </w:rPr>
        <w:t xml:space="preserve"> v porovnaní so žiadúcim vývojom a stavom smerujúcim k TUR.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Vývoj prírodno-spoločenského systému je odrazom dlhodobého vzájomného spolupôsobenia hlavných faktorov a procesov prebiehajúcich v rámci systému. Stav a vývoj príslušného prvku vyjadruje jednoduchá rovnica (v skutočnosti však fungujúca veľmi zložito a komplexne):</w:t>
      </w:r>
    </w:p>
    <w:p w:rsidR="00C67105" w:rsidRPr="00C67105" w:rsidRDefault="00C67105" w:rsidP="00C67105">
      <w:pPr>
        <w:pBdr>
          <w:top w:val="single" w:sz="4" w:space="1" w:color="000000"/>
          <w:left w:val="single" w:sz="4" w:space="4" w:color="000000"/>
          <w:bottom w:val="single" w:sz="4" w:space="1" w:color="000000"/>
          <w:right w:val="single" w:sz="4" w:space="4" w:color="000000"/>
        </w:pBd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vývoj a stav spoločnosti a krajiny vo vzťahu k TUR = podmienky a zdroje (ľudské, ekonomické, prírodné) + spôsob ich využívania + dôsledky ich využívania + reakcia spoločnosti</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Schému</w:t>
      </w:r>
      <w:r w:rsidRPr="00C67105">
        <w:rPr>
          <w:rFonts w:ascii="Times New Roman" w:eastAsia="Times New Roman" w:hAnsi="Times New Roman" w:cs="Times New Roman"/>
          <w:b/>
          <w:bCs/>
          <w:sz w:val="24"/>
          <w:szCs w:val="24"/>
          <w:lang w:eastAsia="sk-SK"/>
        </w:rPr>
        <w:t xml:space="preserve"> systému TUR spoločnosti a krajiny </w:t>
      </w:r>
      <w:r w:rsidRPr="00C67105">
        <w:rPr>
          <w:rFonts w:ascii="Times New Roman" w:eastAsia="Times New Roman" w:hAnsi="Times New Roman" w:cs="Times New Roman"/>
          <w:sz w:val="24"/>
          <w:szCs w:val="24"/>
          <w:lang w:eastAsia="sk-SK"/>
        </w:rPr>
        <w:t>uvádza</w:t>
      </w:r>
      <w:r w:rsidRPr="00C67105">
        <w:rPr>
          <w:rFonts w:ascii="Times New Roman" w:eastAsia="Times New Roman" w:hAnsi="Times New Roman" w:cs="Times New Roman"/>
          <w:b/>
          <w:bCs/>
          <w:sz w:val="24"/>
          <w:szCs w:val="24"/>
          <w:lang w:eastAsia="sk-SK"/>
        </w:rPr>
        <w:t xml:space="preserve"> príloha č. 3.</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bookmarkStart w:id="7" w:name="_Toc498856786"/>
      <w:bookmarkEnd w:id="7"/>
      <w:r w:rsidRPr="00C67105">
        <w:rPr>
          <w:rFonts w:ascii="Times New Roman" w:eastAsia="Times New Roman" w:hAnsi="Times New Roman" w:cs="Times New Roman"/>
          <w:b/>
          <w:bCs/>
          <w:smallCaps/>
          <w:sz w:val="36"/>
          <w:szCs w:val="36"/>
          <w:lang w:eastAsia="sk-SK"/>
        </w:rPr>
        <w:t>2. Kultúrne podmienky a hľadiská</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bookmarkStart w:id="8" w:name="_Toc498856787"/>
      <w:bookmarkEnd w:id="8"/>
      <w:r w:rsidRPr="00C67105">
        <w:rPr>
          <w:rFonts w:ascii="Times New Roman" w:eastAsia="Times New Roman" w:hAnsi="Times New Roman" w:cs="Times New Roman"/>
          <w:b/>
          <w:bCs/>
          <w:sz w:val="28"/>
          <w:szCs w:val="28"/>
          <w:lang w:eastAsia="sk-SK"/>
        </w:rPr>
        <w:t>2.1. Členenie kultúrnych podmienok a hľadísk</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Východiskovú situáciu pre zabezpečenie TUR SR v rámci </w:t>
      </w:r>
      <w:r w:rsidRPr="00C67105">
        <w:rPr>
          <w:rFonts w:ascii="Times New Roman" w:eastAsia="Times New Roman" w:hAnsi="Times New Roman" w:cs="Times New Roman"/>
          <w:b/>
          <w:bCs/>
          <w:sz w:val="24"/>
          <w:szCs w:val="24"/>
          <w:lang w:eastAsia="sk-SK"/>
        </w:rPr>
        <w:t>kultúrnych podmienok a hľadísk</w:t>
      </w:r>
      <w:r w:rsidRPr="00C67105">
        <w:rPr>
          <w:rFonts w:ascii="Times New Roman" w:eastAsia="Times New Roman" w:hAnsi="Times New Roman" w:cs="Times New Roman"/>
          <w:sz w:val="24"/>
          <w:szCs w:val="24"/>
          <w:lang w:eastAsia="sk-SK"/>
        </w:rPr>
        <w:t xml:space="preserve"> určuje najmä vývoj a stav</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osídlenia a sídiel,</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kultúrneho dedičstva, historických štruktúr krajiny a pamiatkového fondu,</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kultúry a jej rozvoja,</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vedomia ľudí, výchovy, vzdelávania a osvety,</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e)</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politicko-spoločenského systému.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 xml:space="preserve">2.2. Osídlenie a sídla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2.2.1. Vývoj osídlenia a sídiel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Slovensko patrí k územiam </w:t>
      </w:r>
      <w:r w:rsidRPr="00C67105">
        <w:rPr>
          <w:rFonts w:ascii="Times New Roman" w:eastAsia="Times New Roman" w:hAnsi="Times New Roman" w:cs="Times New Roman"/>
          <w:b/>
          <w:bCs/>
          <w:sz w:val="24"/>
          <w:szCs w:val="24"/>
          <w:lang w:eastAsia="sk-SK"/>
        </w:rPr>
        <w:t>osídľovaným</w:t>
      </w:r>
      <w:r w:rsidRPr="00C67105">
        <w:rPr>
          <w:rFonts w:ascii="Times New Roman" w:eastAsia="Times New Roman" w:hAnsi="Times New Roman" w:cs="Times New Roman"/>
          <w:sz w:val="24"/>
          <w:szCs w:val="24"/>
          <w:lang w:eastAsia="sk-SK"/>
        </w:rPr>
        <w:t xml:space="preserve"> už od najstarších čias (nálezy pozostatkov človeka neandertálskeho typu spred 100.000 rokov v Gánovciach, 22.800 rokov starý nález Venuše z obce Moravany nad Váhom). Súvislejšie osídlenie možno datovať od neolitu.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Súčasné </w:t>
      </w:r>
      <w:r w:rsidRPr="00C67105">
        <w:rPr>
          <w:rFonts w:ascii="Times New Roman" w:eastAsia="Times New Roman" w:hAnsi="Times New Roman" w:cs="Times New Roman"/>
          <w:b/>
          <w:bCs/>
          <w:sz w:val="24"/>
          <w:szCs w:val="24"/>
          <w:lang w:eastAsia="sk-SK"/>
        </w:rPr>
        <w:t>nerovnomerné</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rozmiestnenie obyvateľstva</w:t>
      </w:r>
      <w:r w:rsidRPr="00C67105">
        <w:rPr>
          <w:rFonts w:ascii="Times New Roman" w:eastAsia="Times New Roman" w:hAnsi="Times New Roman" w:cs="Times New Roman"/>
          <w:sz w:val="24"/>
          <w:szCs w:val="24"/>
          <w:lang w:eastAsia="sk-SK"/>
        </w:rPr>
        <w:t xml:space="preserve"> je výsledkom fyzicko-geografických podmienok, historického vývoja, ekonomického rozvoja, zmien politickej organizácie a populačných faktorov, ktoré sa prejavujú najmä regionálnou diferencovanosťou prirodzeného a migračného pohybu. Na </w:t>
      </w:r>
      <w:r w:rsidRPr="00C67105">
        <w:rPr>
          <w:rFonts w:ascii="Times New Roman" w:eastAsia="Times New Roman" w:hAnsi="Times New Roman" w:cs="Times New Roman"/>
          <w:b/>
          <w:bCs/>
          <w:sz w:val="24"/>
          <w:szCs w:val="24"/>
          <w:lang w:eastAsia="sk-SK"/>
        </w:rPr>
        <w:t>nížinách</w:t>
      </w:r>
      <w:r w:rsidRPr="00C67105">
        <w:rPr>
          <w:rFonts w:ascii="Times New Roman" w:eastAsia="Times New Roman" w:hAnsi="Times New Roman" w:cs="Times New Roman"/>
          <w:sz w:val="24"/>
          <w:szCs w:val="24"/>
          <w:lang w:eastAsia="sk-SK"/>
        </w:rPr>
        <w:t xml:space="preserve">, zaberajúcich 41% SR, žije 40% obyvateľstva Slovenska. </w:t>
      </w:r>
      <w:r w:rsidRPr="00C67105">
        <w:rPr>
          <w:rFonts w:ascii="Times New Roman" w:eastAsia="Times New Roman" w:hAnsi="Times New Roman" w:cs="Times New Roman"/>
          <w:b/>
          <w:bCs/>
          <w:sz w:val="24"/>
          <w:szCs w:val="24"/>
          <w:lang w:eastAsia="sk-SK"/>
        </w:rPr>
        <w:t>Kotliny a pahorkatiny</w:t>
      </w:r>
      <w:r w:rsidRPr="00C67105">
        <w:rPr>
          <w:rFonts w:ascii="Times New Roman" w:eastAsia="Times New Roman" w:hAnsi="Times New Roman" w:cs="Times New Roman"/>
          <w:sz w:val="24"/>
          <w:szCs w:val="24"/>
          <w:lang w:eastAsia="sk-SK"/>
        </w:rPr>
        <w:t xml:space="preserve"> s 52% hustotou zaľudnenia, ktorá spôsobuje vo viacerých priestoroch vážne environmentálne problémy, tvoria veľmi významnú zložku v regionálnej sídelnej štruktúre krajiny. Plošne najväčší prvok krajinnej štruktúry Slovenska – </w:t>
      </w:r>
      <w:r w:rsidRPr="00C67105">
        <w:rPr>
          <w:rFonts w:ascii="Times New Roman" w:eastAsia="Times New Roman" w:hAnsi="Times New Roman" w:cs="Times New Roman"/>
          <w:b/>
          <w:bCs/>
          <w:sz w:val="24"/>
          <w:szCs w:val="24"/>
          <w:lang w:eastAsia="sk-SK"/>
        </w:rPr>
        <w:t>vrchoviny a veľhornatiny</w:t>
      </w:r>
      <w:r w:rsidRPr="00C67105">
        <w:rPr>
          <w:rFonts w:ascii="Times New Roman" w:eastAsia="Times New Roman" w:hAnsi="Times New Roman" w:cs="Times New Roman"/>
          <w:sz w:val="24"/>
          <w:szCs w:val="24"/>
          <w:lang w:eastAsia="sk-SK"/>
        </w:rPr>
        <w:t xml:space="preserve"> (59,2% SR) majú nízku koncentráciu a hustotu zaľudnenia. Naopak vo </w:t>
      </w:r>
      <w:r w:rsidRPr="00C67105">
        <w:rPr>
          <w:rFonts w:ascii="Times New Roman" w:eastAsia="Times New Roman" w:hAnsi="Times New Roman" w:cs="Times New Roman"/>
          <w:b/>
          <w:bCs/>
          <w:sz w:val="24"/>
          <w:szCs w:val="24"/>
          <w:lang w:eastAsia="sk-SK"/>
        </w:rPr>
        <w:t xml:space="preserve">veľkých mestách </w:t>
      </w:r>
      <w:r w:rsidRPr="00C67105">
        <w:rPr>
          <w:rFonts w:ascii="Times New Roman" w:eastAsia="Times New Roman" w:hAnsi="Times New Roman" w:cs="Times New Roman"/>
          <w:sz w:val="24"/>
          <w:szCs w:val="24"/>
          <w:lang w:eastAsia="sk-SK"/>
        </w:rPr>
        <w:t xml:space="preserve">(nad 100 tis. obyv.) žije v súčasnosti 12,8% obyvateľov (Bratislava, Košice) a v </w:t>
      </w:r>
      <w:r w:rsidRPr="00C67105">
        <w:rPr>
          <w:rFonts w:ascii="Times New Roman" w:eastAsia="Times New Roman" w:hAnsi="Times New Roman" w:cs="Times New Roman"/>
          <w:b/>
          <w:bCs/>
          <w:sz w:val="24"/>
          <w:szCs w:val="24"/>
          <w:lang w:eastAsia="sk-SK"/>
        </w:rPr>
        <w:t>mestách s 50-100 tis. obyvateľmi</w:t>
      </w:r>
      <w:r w:rsidRPr="00C67105">
        <w:rPr>
          <w:rFonts w:ascii="Times New Roman" w:eastAsia="Times New Roman" w:hAnsi="Times New Roman" w:cs="Times New Roman"/>
          <w:sz w:val="24"/>
          <w:szCs w:val="24"/>
          <w:lang w:eastAsia="sk-SK"/>
        </w:rPr>
        <w:t xml:space="preserve"> 12,1% obyvateľov Slovenska. Relatívne vysoký podiel obyvateľov (16,8%) žije v </w:t>
      </w:r>
      <w:r w:rsidRPr="00C67105">
        <w:rPr>
          <w:rFonts w:ascii="Times New Roman" w:eastAsia="Times New Roman" w:hAnsi="Times New Roman" w:cs="Times New Roman"/>
          <w:b/>
          <w:bCs/>
          <w:sz w:val="24"/>
          <w:szCs w:val="24"/>
          <w:lang w:eastAsia="sk-SK"/>
        </w:rPr>
        <w:t>mestách s 20-50 tis.</w:t>
      </w:r>
      <w:r w:rsidRPr="00C67105">
        <w:rPr>
          <w:rFonts w:ascii="Times New Roman" w:eastAsia="Times New Roman" w:hAnsi="Times New Roman" w:cs="Times New Roman"/>
          <w:b/>
          <w:bCs/>
          <w:sz w:val="20"/>
          <w:szCs w:val="20"/>
          <w:lang w:eastAsia="sk-SK"/>
        </w:rPr>
        <w:t xml:space="preserve"> </w:t>
      </w:r>
      <w:r w:rsidRPr="00C67105">
        <w:rPr>
          <w:rFonts w:ascii="Times New Roman" w:eastAsia="Times New Roman" w:hAnsi="Times New Roman" w:cs="Times New Roman"/>
          <w:b/>
          <w:bCs/>
          <w:sz w:val="24"/>
          <w:szCs w:val="24"/>
          <w:lang w:eastAsia="sk-SK"/>
        </w:rPr>
        <w:t>obyvateľmi</w:t>
      </w:r>
      <w:r w:rsidRPr="00C67105">
        <w:rPr>
          <w:rFonts w:ascii="Times New Roman" w:eastAsia="Times New Roman" w:hAnsi="Times New Roman" w:cs="Times New Roman"/>
          <w:sz w:val="24"/>
          <w:szCs w:val="24"/>
          <w:lang w:eastAsia="sk-SK"/>
        </w:rPr>
        <w:t xml:space="preserve">. V </w:t>
      </w:r>
      <w:r w:rsidRPr="00C67105">
        <w:rPr>
          <w:rFonts w:ascii="Times New Roman" w:eastAsia="Times New Roman" w:hAnsi="Times New Roman" w:cs="Times New Roman"/>
          <w:sz w:val="24"/>
          <w:szCs w:val="24"/>
          <w:lang w:eastAsia="sk-SK"/>
        </w:rPr>
        <w:lastRenderedPageBreak/>
        <w:t xml:space="preserve">malých obciach o veľkosti do 2000 obyvateľov žilo v roku 1998 29,4% obyvateľov a </w:t>
      </w:r>
      <w:r w:rsidRPr="00C67105">
        <w:rPr>
          <w:rFonts w:ascii="Times New Roman" w:eastAsia="Times New Roman" w:hAnsi="Times New Roman" w:cs="Times New Roman"/>
          <w:b/>
          <w:bCs/>
          <w:sz w:val="24"/>
          <w:szCs w:val="24"/>
          <w:lang w:eastAsia="sk-SK"/>
        </w:rPr>
        <w:t>136 mestách</w:t>
      </w:r>
      <w:r w:rsidRPr="00C67105">
        <w:rPr>
          <w:rFonts w:ascii="Times New Roman" w:eastAsia="Times New Roman" w:hAnsi="Times New Roman" w:cs="Times New Roman"/>
          <w:sz w:val="24"/>
          <w:szCs w:val="24"/>
          <w:lang w:eastAsia="sk-SK"/>
        </w:rPr>
        <w:t xml:space="preserve"> až 57% (3,072 mil.) obyvateľov SR.</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Podiel </w:t>
      </w:r>
      <w:r w:rsidRPr="00C67105">
        <w:rPr>
          <w:rFonts w:ascii="Times New Roman" w:eastAsia="Times New Roman" w:hAnsi="Times New Roman" w:cs="Times New Roman"/>
          <w:b/>
          <w:bCs/>
          <w:sz w:val="24"/>
          <w:szCs w:val="24"/>
          <w:lang w:eastAsia="sk-SK"/>
        </w:rPr>
        <w:t>vidieckeho obyvateľstva</w:t>
      </w:r>
      <w:r w:rsidRPr="00C67105">
        <w:rPr>
          <w:rFonts w:ascii="Times New Roman" w:eastAsia="Times New Roman" w:hAnsi="Times New Roman" w:cs="Times New Roman"/>
          <w:sz w:val="24"/>
          <w:szCs w:val="24"/>
          <w:lang w:eastAsia="sk-SK"/>
        </w:rPr>
        <w:t xml:space="preserve"> za ostatné štyri desaťročia výrazne poklesol. </w:t>
      </w:r>
      <w:r w:rsidRPr="00C67105">
        <w:rPr>
          <w:rFonts w:ascii="Times New Roman" w:eastAsia="Times New Roman" w:hAnsi="Times New Roman" w:cs="Times New Roman"/>
          <w:b/>
          <w:bCs/>
          <w:sz w:val="24"/>
          <w:szCs w:val="24"/>
          <w:lang w:eastAsia="sk-SK"/>
        </w:rPr>
        <w:t>Vyľudňovanie vidieka</w:t>
      </w:r>
      <w:r w:rsidRPr="00C67105">
        <w:rPr>
          <w:rFonts w:ascii="Times New Roman" w:eastAsia="Times New Roman" w:hAnsi="Times New Roman" w:cs="Times New Roman"/>
          <w:sz w:val="24"/>
          <w:szCs w:val="24"/>
          <w:lang w:eastAsia="sk-SK"/>
        </w:rPr>
        <w:t xml:space="preserve"> pokračuje, pričom najvyšší úbytok zaznamenali práve najmenšie obce. Nepriaznivá hospodárska situácia, starnúce obyvateľstvo a ďalšie faktory sa prejavujú aj v obmedzenom budovaní základnej infraštruktúry. Z hľadiska zachovania diverzity krajiny a funkcií, ktoré plnia tieto sídla, je potrebné napríklad v rámci </w:t>
      </w:r>
      <w:r w:rsidRPr="00C67105">
        <w:rPr>
          <w:rFonts w:ascii="Times New Roman" w:eastAsia="Times New Roman" w:hAnsi="Times New Roman" w:cs="Times New Roman"/>
          <w:b/>
          <w:bCs/>
          <w:sz w:val="24"/>
          <w:szCs w:val="24"/>
          <w:lang w:eastAsia="sk-SK"/>
        </w:rPr>
        <w:t>Programu obnovy dediny,</w:t>
      </w:r>
      <w:r w:rsidRPr="00C67105">
        <w:rPr>
          <w:rFonts w:ascii="Times New Roman" w:eastAsia="Times New Roman" w:hAnsi="Times New Roman" w:cs="Times New Roman"/>
          <w:sz w:val="24"/>
          <w:szCs w:val="24"/>
          <w:lang w:eastAsia="sk-SK"/>
        </w:rPr>
        <w:t xml:space="preserve"> iniciovať aktivity smerujúce k ich revitalizácii a k oživeniu vidieckeho priestoru.</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Sídla</w:t>
      </w:r>
      <w:r w:rsidRPr="00C67105">
        <w:rPr>
          <w:rFonts w:ascii="Times New Roman" w:eastAsia="Times New Roman" w:hAnsi="Times New Roman" w:cs="Times New Roman"/>
          <w:sz w:val="24"/>
          <w:szCs w:val="24"/>
          <w:lang w:eastAsia="sk-SK"/>
        </w:rPr>
        <w:t xml:space="preserve"> vznikali nielen ako výsledok priestorového plánovania a činnosti človeka, ale aj ako historická vývojová kontinuita javov a funkcií (spoločenského, kultúrneho, sociálneho a ekonomického charakteru). V roku 2000 bolo na území Slovenska spolu 2898 obcí. V období 1991-1999 v dôsledku odčleňovania od bývalých strediskových obcí pribudlo 44 nových obcí. TUR sídiel by mal byť odrazom procesu poznávania, vyhodnocovania zdrojov a potenciálov územia a aplikácie princípov TUR v danej komunite, sídle a regióne. Kľúčom k zabezpečeniu TUR sídiel je pritiahnutie mobilného (ľudského a ekonomického) kapitálu do vymedzeného prostredia.</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2.2.2. Dôsledky socialistickej etapy vývoja v urbanizme a v správaní sa človeka v krajine</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Etapa socialistického vývoja na území Slovenska predstavovala veľmi intenzívnu a centralizovanú industrializáciu a kolektivizáciu, v spojení s veľmi rýchlou a kvalitatívne oslabenou urbanizáciou a so spriemyselňovaním poľnohospodárstva </w:t>
      </w:r>
      <w:r w:rsidRPr="00C67105">
        <w:rPr>
          <w:rFonts w:ascii="Times New Roman" w:eastAsia="Times New Roman" w:hAnsi="Times New Roman" w:cs="Times New Roman"/>
          <w:b/>
          <w:bCs/>
          <w:sz w:val="24"/>
          <w:szCs w:val="24"/>
          <w:lang w:eastAsia="sk-SK"/>
        </w:rPr>
        <w:t>(vzťah ku kapitole č. 14 Agendy 21)</w:t>
      </w:r>
      <w:r w:rsidRPr="00C67105">
        <w:rPr>
          <w:rFonts w:ascii="Times New Roman" w:eastAsia="Times New Roman" w:hAnsi="Times New Roman" w:cs="Times New Roman"/>
          <w:sz w:val="24"/>
          <w:szCs w:val="24"/>
          <w:lang w:eastAsia="sk-SK"/>
        </w:rPr>
        <w:t xml:space="preserve"> - procesom tzv. približovania dediny mestu. Urbanizačné procesy boli v porovnaní so západnou Európou oneskorené a dopĺňala ich ideologizácia života spoločnosti, prikazovací centralistický systém riadenia s vylúčením individuality a autentickosti (originality) človeka a jeho environmentu.</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Výsledok tohto vývoja vyznel veľmi nepriaznivo do narušenej prirodzenej sociálnej štruktúry spoločnosti, nežiadúcej štruktúry a kvality kultúrneho, spoločenského a politického života s neprirodzeným centralistickým systémom verejnej správy a organizáciou hospodárskych činností bez ohľadu na miestny a regionálny potenciál a charakter prostredia. Došlo pritom k výraznému poškodeniu životného prostredia </w:t>
      </w:r>
      <w:r w:rsidRPr="00C67105">
        <w:rPr>
          <w:rFonts w:ascii="Times New Roman" w:eastAsia="Times New Roman" w:hAnsi="Times New Roman" w:cs="Times New Roman"/>
          <w:b/>
          <w:bCs/>
          <w:sz w:val="24"/>
          <w:szCs w:val="24"/>
          <w:lang w:eastAsia="sk-SK"/>
        </w:rPr>
        <w:t xml:space="preserve">(vzťah ku kapitole č. 7 Agendy 21), </w:t>
      </w:r>
      <w:r w:rsidRPr="00C67105">
        <w:rPr>
          <w:rFonts w:ascii="Times New Roman" w:eastAsia="Times New Roman" w:hAnsi="Times New Roman" w:cs="Times New Roman"/>
          <w:sz w:val="24"/>
          <w:szCs w:val="24"/>
          <w:lang w:eastAsia="sk-SK"/>
        </w:rPr>
        <w:t>tradičných foriem osídlenia (urbánnej i rurálnej štruktúry-preľudnené mestá a demograficky zdevastované obce), architektonickej objektovej skladby (preferovanie monofunkčnej uniformovanej priemyselnej a bytovej výstavby krátkodobej životnosti a vysokej energetickej náročnosti v protiklade k pôvodnej postupne likvidovanej štruktúre, najmä historických jadier miest a obcí), prirodzenej sociálnej štruktúry obyvateľstva (bohatá, stredná a chudobná vrstva). Zníženie sociálneho, kultúrneho a environmentálneho vedomia viedlo k postupnej vnútornej izolácii a pasivite väčšiny obyvateľov, čo sa premietlo aj do ich nevhodného správania sa v krajine, ktorá bola „všetkých, aj nikoho“.</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2.2.3. Obnovenie sídelnej identity a urbanizačné procesy na konci 20. storočia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Koniec 20. storočia charakterizovala obnova prirodzených vzťahov v osídlenom prostredí. Začal sa </w:t>
      </w:r>
      <w:r w:rsidRPr="00C67105">
        <w:rPr>
          <w:rFonts w:ascii="Times New Roman" w:eastAsia="Times New Roman" w:hAnsi="Times New Roman" w:cs="Times New Roman"/>
          <w:b/>
          <w:bCs/>
          <w:sz w:val="24"/>
          <w:szCs w:val="24"/>
          <w:lang w:eastAsia="sk-SK"/>
        </w:rPr>
        <w:t xml:space="preserve">proces obnovenia autonómie obcí </w:t>
      </w:r>
      <w:r w:rsidRPr="00C67105">
        <w:rPr>
          <w:rFonts w:ascii="Times New Roman" w:eastAsia="Times New Roman" w:hAnsi="Times New Roman" w:cs="Times New Roman"/>
          <w:sz w:val="24"/>
          <w:szCs w:val="24"/>
          <w:lang w:eastAsia="sk-SK"/>
        </w:rPr>
        <w:t xml:space="preserve">a ich sídelnej identity ako dôležitej súčasti demokratickej spoločnosti. Tým sa vytvoril predpoklad k vzájomne výhodnej spolupráci obcí v rámci mikroregiónov. Výsledkom obnovy obecného základu sídelnej štruktúry je vytvorenie podmienok na </w:t>
      </w:r>
      <w:r w:rsidRPr="00C67105">
        <w:rPr>
          <w:rFonts w:ascii="Times New Roman" w:eastAsia="Times New Roman" w:hAnsi="Times New Roman" w:cs="Times New Roman"/>
          <w:b/>
          <w:bCs/>
          <w:sz w:val="24"/>
          <w:szCs w:val="24"/>
          <w:lang w:eastAsia="sk-SK"/>
        </w:rPr>
        <w:t>obnovenie sociálneho kapitálu</w:t>
      </w:r>
      <w:r w:rsidRPr="00C67105">
        <w:rPr>
          <w:rFonts w:ascii="Times New Roman" w:eastAsia="Times New Roman" w:hAnsi="Times New Roman" w:cs="Times New Roman"/>
          <w:sz w:val="24"/>
          <w:szCs w:val="24"/>
          <w:lang w:eastAsia="sk-SK"/>
        </w:rPr>
        <w:t xml:space="preserve"> v jednotlivých sídlach, mikroregiónoch a regiónoch. Zveľaďovanie tohto kapitálu podporuje TUR (</w:t>
      </w:r>
      <w:r w:rsidRPr="00C67105">
        <w:rPr>
          <w:rFonts w:ascii="Times New Roman" w:eastAsia="Times New Roman" w:hAnsi="Times New Roman" w:cs="Times New Roman"/>
          <w:b/>
          <w:bCs/>
          <w:sz w:val="24"/>
          <w:szCs w:val="24"/>
          <w:lang w:eastAsia="sk-SK"/>
        </w:rPr>
        <w:t>kapitola 7 Agendy 21</w:t>
      </w:r>
      <w:r w:rsidRPr="00C67105">
        <w:rPr>
          <w:rFonts w:ascii="Times New Roman" w:eastAsia="Times New Roman" w:hAnsi="Times New Roman" w:cs="Times New Roman"/>
          <w:sz w:val="24"/>
          <w:szCs w:val="24"/>
          <w:lang w:eastAsia="sk-SK"/>
        </w:rPr>
        <w:t xml:space="preserve"> - Podpora trvalo udržateľného rozvoja ľudských sídiel).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Dynamický charakter politických, ekonomických a sociálnych zmien na konci 20. storočia vo </w:t>
      </w:r>
      <w:r w:rsidRPr="00C67105">
        <w:rPr>
          <w:rFonts w:ascii="Times New Roman" w:eastAsia="Times New Roman" w:hAnsi="Times New Roman" w:cs="Times New Roman"/>
          <w:b/>
          <w:bCs/>
          <w:sz w:val="24"/>
          <w:szCs w:val="24"/>
          <w:lang w:eastAsia="sk-SK"/>
        </w:rPr>
        <w:t>vidieckom (rurálnom) prostredí</w:t>
      </w:r>
      <w:r w:rsidRPr="00C67105">
        <w:rPr>
          <w:rFonts w:ascii="Times New Roman" w:eastAsia="Times New Roman" w:hAnsi="Times New Roman" w:cs="Times New Roman"/>
          <w:sz w:val="24"/>
          <w:szCs w:val="24"/>
          <w:lang w:eastAsia="sk-SK"/>
        </w:rPr>
        <w:t xml:space="preserve"> priniesol niektoré javy, ktoré sú väčšinou vnímané ako negatívne. Jedná sa najmä o zmeny migračných pohybov (narastajúcu depopuláciu v marginálnych regiónoch), úpadok poľnohospodárstva z hľadiska zamestnanosti i produkcie, zmeny v hodnotách a vo vnímaní vzťahu k využitiu zeme, pokles významu verejnej dopravy. </w:t>
      </w:r>
      <w:r w:rsidRPr="00C67105">
        <w:rPr>
          <w:rFonts w:ascii="Times New Roman" w:eastAsia="Times New Roman" w:hAnsi="Times New Roman" w:cs="Times New Roman"/>
          <w:sz w:val="24"/>
          <w:szCs w:val="24"/>
          <w:lang w:eastAsia="sk-SK"/>
        </w:rPr>
        <w:lastRenderedPageBreak/>
        <w:t xml:space="preserve">Nepripravenosť veľkej časti vidieckeho obyvateľstva na zmeny a dynamika týchto zmien roztvorili priepasť medzi technickou a hospodárskou stránkou modernizácie a medzi kultúrnymi a sociálnymi procesmi. Na druhej strane sa objavujú signály možného oživenia vidieka - </w:t>
      </w:r>
      <w:r w:rsidRPr="00C67105">
        <w:rPr>
          <w:rFonts w:ascii="Times New Roman" w:eastAsia="Times New Roman" w:hAnsi="Times New Roman" w:cs="Times New Roman"/>
          <w:b/>
          <w:bCs/>
          <w:sz w:val="24"/>
          <w:szCs w:val="24"/>
          <w:lang w:eastAsia="sk-SK"/>
        </w:rPr>
        <w:t>návrat obyvateľstva na vidiek</w:t>
      </w:r>
      <w:r w:rsidRPr="00C67105">
        <w:rPr>
          <w:rFonts w:ascii="Times New Roman" w:eastAsia="Times New Roman" w:hAnsi="Times New Roman" w:cs="Times New Roman"/>
          <w:sz w:val="24"/>
          <w:szCs w:val="24"/>
          <w:lang w:eastAsia="sk-SK"/>
        </w:rPr>
        <w:t xml:space="preserve">, najmä v zázemí miest, zvýšená zamestnanosť vo výrobnom sektore a sektore služieb, prechod na nové stratégie hospodárenia rodín, ako aj iné pozitíva (samozásobiteľstvo, zručnosť, konzumentská skromnosť, schopnosť kombinovať rôzne zdroje príjmov, pretrvávajúca rodina, susedská výpomoc, miera sociálnej kontroly).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Vývoj súčasného </w:t>
      </w:r>
      <w:r w:rsidRPr="00C67105">
        <w:rPr>
          <w:rFonts w:ascii="Times New Roman" w:eastAsia="Times New Roman" w:hAnsi="Times New Roman" w:cs="Times New Roman"/>
          <w:b/>
          <w:bCs/>
          <w:sz w:val="24"/>
          <w:szCs w:val="24"/>
          <w:lang w:eastAsia="sk-SK"/>
        </w:rPr>
        <w:t>urbánneho prostredia</w:t>
      </w:r>
      <w:r w:rsidRPr="00C67105">
        <w:rPr>
          <w:rFonts w:ascii="Times New Roman" w:eastAsia="Times New Roman" w:hAnsi="Times New Roman" w:cs="Times New Roman"/>
          <w:sz w:val="24"/>
          <w:szCs w:val="24"/>
          <w:lang w:eastAsia="sk-SK"/>
        </w:rPr>
        <w:t xml:space="preserve"> charakterizuje spomalenie rastu podielu mestského obyvateľstva (56,7% - 1991, 57,0% - 1998), zmeny v jeho demografických ukazovateľoch, narastajúci význam služieb v mestách a formovanie sa komplexných urbánnych regiónov so sprievodným rastom významu cestnej dopravy. Okrem negatívnych javov (zvýšený výskyt sociálno-patologických javov, prejavy konzumnej spoločnosti, strata sociálnej kontroly, starnutie obyvateľstva, environmentálne a dopravné problémy, ...) celkové spomaľovanie kvantitatívne orientovanej urbanizácie vytvára podmienky pre kvalitatívne orientovaný rozvoj mestských sídiel (lepšie bývanie a služby, racionálne využitie zeme, zvýšená estetická úroveň prostredia, mestský život, stabilizácia mestskej populácie).</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Súčasnú situáciu na území Slovenska možno charakterizovať čiastočne ako </w:t>
      </w:r>
      <w:r w:rsidRPr="00C67105">
        <w:rPr>
          <w:rFonts w:ascii="Times New Roman" w:eastAsia="Times New Roman" w:hAnsi="Times New Roman" w:cs="Times New Roman"/>
          <w:b/>
          <w:bCs/>
          <w:sz w:val="24"/>
          <w:szCs w:val="24"/>
          <w:lang w:eastAsia="sk-SK"/>
        </w:rPr>
        <w:t xml:space="preserve">konflikt medzi urbánnym prostredím a rurálnym prostredím, </w:t>
      </w:r>
      <w:r w:rsidRPr="00C67105">
        <w:rPr>
          <w:rFonts w:ascii="Times New Roman" w:eastAsia="Times New Roman" w:hAnsi="Times New Roman" w:cs="Times New Roman"/>
          <w:sz w:val="24"/>
          <w:szCs w:val="24"/>
          <w:lang w:eastAsia="sk-SK"/>
        </w:rPr>
        <w:t>ktorý sa prejavuje vo viacerých oblastiach - spoločensko-kultúrnej, politickej a ekonomickej. Prebiehajúce štrukturálne hospodárske zmeny, spojené so zvýraznením rozdielov vo vybavenosti technickou a sociálnou infraštruktúrou, podporené špecifickými geografickými podmienkami, prispievajú k</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b/>
          <w:bCs/>
          <w:sz w:val="24"/>
          <w:szCs w:val="24"/>
          <w:lang w:eastAsia="sk-SK"/>
        </w:rPr>
        <w:t>prehlbovaniu medziregionálnych rozdielov</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sz w:val="24"/>
          <w:szCs w:val="24"/>
          <w:lang w:eastAsia="sk-SK"/>
        </w:rPr>
        <w:t xml:space="preserve">a k </w:t>
      </w:r>
      <w:r w:rsidRPr="00C67105">
        <w:rPr>
          <w:rFonts w:ascii="Times New Roman" w:eastAsia="Times New Roman" w:hAnsi="Times New Roman" w:cs="Times New Roman"/>
          <w:b/>
          <w:bCs/>
          <w:sz w:val="24"/>
          <w:szCs w:val="24"/>
          <w:lang w:eastAsia="sk-SK"/>
        </w:rPr>
        <w:t>formovaniu</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marginálnych a jadrových regiónov</w:t>
      </w:r>
      <w:r w:rsidRPr="00C67105">
        <w:rPr>
          <w:rFonts w:ascii="Times New Roman" w:eastAsia="Times New Roman" w:hAnsi="Times New Roman" w:cs="Times New Roman"/>
          <w:sz w:val="24"/>
          <w:szCs w:val="24"/>
          <w:lang w:eastAsia="sk-SK"/>
        </w:rPr>
        <w:t xml:space="preserve">. Sociálna marginalizácia sa výrazne prejavuje v sociálnych priestoroch (tzv. </w:t>
      </w:r>
      <w:r w:rsidRPr="00C67105">
        <w:rPr>
          <w:rFonts w:ascii="Times New Roman" w:eastAsia="Times New Roman" w:hAnsi="Times New Roman" w:cs="Times New Roman"/>
          <w:b/>
          <w:bCs/>
          <w:sz w:val="24"/>
          <w:szCs w:val="24"/>
          <w:lang w:eastAsia="sk-SK"/>
        </w:rPr>
        <w:t>problémových regiónoch</w:t>
      </w:r>
      <w:r w:rsidRPr="00C67105">
        <w:rPr>
          <w:rFonts w:ascii="Times New Roman" w:eastAsia="Times New Roman" w:hAnsi="Times New Roman" w:cs="Times New Roman"/>
          <w:sz w:val="24"/>
          <w:szCs w:val="24"/>
          <w:lang w:eastAsia="sk-SK"/>
        </w:rPr>
        <w:t xml:space="preserve">) s nízkou hospodárskou a sociálnou úrovňou a s vysokou mierou nezamestnanosti, kde sa priestorovo kumulujú procesy sociálnej recesie. Situácia si vyžaduje </w:t>
      </w:r>
      <w:r w:rsidRPr="00C67105">
        <w:rPr>
          <w:rFonts w:ascii="Times New Roman" w:eastAsia="Times New Roman" w:hAnsi="Times New Roman" w:cs="Times New Roman"/>
          <w:b/>
          <w:bCs/>
          <w:sz w:val="24"/>
          <w:szCs w:val="24"/>
          <w:lang w:eastAsia="sk-SK"/>
        </w:rPr>
        <w:t>demarginalizáciu spoločnosti</w:t>
      </w:r>
      <w:r w:rsidRPr="00C67105">
        <w:rPr>
          <w:rFonts w:ascii="Times New Roman" w:eastAsia="Times New Roman" w:hAnsi="Times New Roman" w:cs="Times New Roman"/>
          <w:sz w:val="24"/>
          <w:szCs w:val="24"/>
          <w:lang w:eastAsia="sk-SK"/>
        </w:rPr>
        <w:t xml:space="preserve"> na základe individuálneho prístupu k jednotlivým regiónom.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Regionálna politika štátu reaguje na uvedené problémy v </w:t>
      </w:r>
      <w:r w:rsidRPr="00C67105">
        <w:rPr>
          <w:rFonts w:ascii="Times New Roman" w:eastAsia="Times New Roman" w:hAnsi="Times New Roman" w:cs="Times New Roman"/>
          <w:b/>
          <w:bCs/>
          <w:sz w:val="24"/>
          <w:szCs w:val="24"/>
          <w:lang w:eastAsia="sk-SK"/>
        </w:rPr>
        <w:t>Integrovanom pláne regionálneho a sociálneho rozvoja SR</w:t>
      </w:r>
      <w:r w:rsidRPr="00C67105">
        <w:rPr>
          <w:rFonts w:ascii="Times New Roman" w:eastAsia="Times New Roman" w:hAnsi="Times New Roman" w:cs="Times New Roman"/>
          <w:sz w:val="24"/>
          <w:szCs w:val="24"/>
          <w:lang w:eastAsia="sk-SK"/>
        </w:rPr>
        <w:t xml:space="preserve"> (Národnej rozvojovej stratégii z 27.10.1999) zameraného na zlepšenie kvality života občanov a sociálnu súdržnosť spoločnosti, ako aj vytvorenie podmienok pre TUR SR, posilnenie rastu príjmu a tvorby pracovných príležitostí. Zámer sa premieta do viacerých základných cieľov - zvýšiť hrubý domáci produkt na obyvateľa na úroveň blízku priemeru štátov EÚ, vyrovnať regionálne rozdiely a zlepšiť životné prostredie, posilniť sociálnu súdržnosť a sociálny kapitál, zaviesť a stabilizovať efektívne inštitucionálne a regionálne usporiadanie SR. Vláda SR uznesením č. 923/1999 k tomuto plánu schválila regionálne členenie pre realizáciu plánu regionálneho sociálneho rozvoja a čerpanie pomoci Phare 2000. Išlo o Slovensko - východ (Prešovský, Košický a Banskobystrický kraj), Slovensko - severozápad (Žilinský a Trenčiansky kraj), Slovensko - juhozápad (Nitriansky a Trnavský kraj), pričom v rámci krajov sa prioritou stanú zaostávajúce okresy s dôrazom na región Slovensko - východ. Na rozvoj regiónov sa zameral </w:t>
      </w:r>
      <w:r w:rsidRPr="00C67105">
        <w:rPr>
          <w:rFonts w:ascii="Times New Roman" w:eastAsia="Times New Roman" w:hAnsi="Times New Roman" w:cs="Times New Roman"/>
          <w:b/>
          <w:bCs/>
          <w:sz w:val="24"/>
          <w:szCs w:val="24"/>
          <w:lang w:eastAsia="sk-SK"/>
        </w:rPr>
        <w:t>Národný plán regionálneho rozvoja SR</w:t>
      </w:r>
      <w:r w:rsidRPr="00C67105">
        <w:rPr>
          <w:rFonts w:ascii="Times New Roman" w:eastAsia="Times New Roman" w:hAnsi="Times New Roman" w:cs="Times New Roman"/>
          <w:sz w:val="24"/>
          <w:szCs w:val="24"/>
          <w:lang w:eastAsia="sk-SK"/>
        </w:rPr>
        <w:t>, prijatý uznesením vlády SR z 15. marca č.240.</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2.2.4. Bývanie, bytová výstavba, obnova bytov a stavebného fondu</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Najviditeľnejšou činnosťou človeka v environmente je </w:t>
      </w:r>
      <w:r w:rsidRPr="00C67105">
        <w:rPr>
          <w:rFonts w:ascii="Times New Roman" w:eastAsia="Times New Roman" w:hAnsi="Times New Roman" w:cs="Times New Roman"/>
          <w:b/>
          <w:bCs/>
          <w:sz w:val="24"/>
          <w:szCs w:val="24"/>
          <w:lang w:eastAsia="sk-SK"/>
        </w:rPr>
        <w:t>stavebná činnosť</w:t>
      </w:r>
      <w:r w:rsidRPr="00C67105">
        <w:rPr>
          <w:rFonts w:ascii="Times New Roman" w:eastAsia="Times New Roman" w:hAnsi="Times New Roman" w:cs="Times New Roman"/>
          <w:sz w:val="24"/>
          <w:szCs w:val="24"/>
          <w:lang w:eastAsia="sk-SK"/>
        </w:rPr>
        <w:t>, ktorá súvisí nielen s uspokojovaním základnej potreby bývania, ale aj s rozvíjaním doplňujúcich funkcií (kultúrnych, sociálnych, environmentálnych). Stavebná činnosť priamo súvisí s využívaním prírodných zdrojov, s pretváraním životného prostredia človeka, so zachovávaním alebo naopak s poškodzovaním až ničením kultúrneho dedičstva a prírodného dedičstva.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Rozvoj alebo stagnácia stavebnej výroby a činností, priamo ovplyvňuje rast a vývoj sídiel a sídelných štruktúr. Byt/dom poskytuje sociálnu istotu a je hlavným predpokladom pre fungovanie rodiny a domácnosti. Kúpa, údržba alebo obnova domu, alebo bytu, je dnes najväčšou životnou investíciou bežného občana. V dôsledku transformácie národného </w:t>
      </w:r>
      <w:r w:rsidRPr="00C67105">
        <w:rPr>
          <w:rFonts w:ascii="Times New Roman" w:eastAsia="Times New Roman" w:hAnsi="Times New Roman" w:cs="Times New Roman"/>
          <w:sz w:val="24"/>
          <w:szCs w:val="24"/>
          <w:lang w:eastAsia="sk-SK"/>
        </w:rPr>
        <w:lastRenderedPageBreak/>
        <w:t xml:space="preserve">hospodárstva z centrálne riadenej ekonomiky na trhovú ekonomiku došlo po roku 1990 k </w:t>
      </w:r>
      <w:r w:rsidRPr="00C67105">
        <w:rPr>
          <w:rFonts w:ascii="Times New Roman" w:eastAsia="Times New Roman" w:hAnsi="Times New Roman" w:cs="Times New Roman"/>
          <w:b/>
          <w:bCs/>
          <w:sz w:val="24"/>
          <w:szCs w:val="24"/>
          <w:lang w:eastAsia="sk-SK"/>
        </w:rPr>
        <w:t>výrazným zmenám v bytovej výstavbe</w:t>
      </w:r>
      <w:r w:rsidRPr="00C67105">
        <w:rPr>
          <w:rFonts w:ascii="Times New Roman" w:eastAsia="Times New Roman" w:hAnsi="Times New Roman" w:cs="Times New Roman"/>
          <w:sz w:val="24"/>
          <w:szCs w:val="24"/>
          <w:lang w:eastAsia="sk-SK"/>
        </w:rPr>
        <w:t>. V roku 1991 vláda SR rozhodla o ukončení prípravy, realizácie a financovania komplexnej bytovej výstavby. V roku 1993 došlo v výraznému zníženiu financovania bytovej výstavby, v ďalších rokoch neboli na financovanie výstavby stavieb bývalej KBV vyčleňované takmer žiadne prostriedky s výnimkou výstavby základných škôl. Centrálne financovanie prestalo a nové nástroje financovania ešte nezačali pôsobiť.</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Útlm vo financovaní bytovej výstavby sa prejavil aj na počte </w:t>
      </w:r>
      <w:r w:rsidRPr="00C67105">
        <w:rPr>
          <w:rFonts w:ascii="Times New Roman" w:eastAsia="Times New Roman" w:hAnsi="Times New Roman" w:cs="Times New Roman"/>
          <w:b/>
          <w:bCs/>
          <w:sz w:val="24"/>
          <w:szCs w:val="24"/>
          <w:lang w:eastAsia="sk-SK"/>
        </w:rPr>
        <w:t>novopostavených bytov</w:t>
      </w:r>
      <w:r w:rsidRPr="00C67105">
        <w:rPr>
          <w:rFonts w:ascii="Times New Roman" w:eastAsia="Times New Roman" w:hAnsi="Times New Roman" w:cs="Times New Roman"/>
          <w:sz w:val="24"/>
          <w:szCs w:val="24"/>
          <w:lang w:eastAsia="sk-SK"/>
        </w:rPr>
        <w:t>. Kým v roku 1990 sa dokončilo ešte vo všetkých formách výstavby 24 705 bytov, v roku 1993 to bolo už len 14 024 bytov a v roku 1995 len 6 157 bytov (24,9% z bytov dokončených v roku 1990). Ešte výraznejší pokles nastal v novej výstavbe bytov. Kým v roku 1990 sa začalo s výstavbou 37 883 bytov, v roku 1992 s výstavbou len 6 771 bytov a v roku 1994 už iba 3 809 bytov. Pritom v rozhodujúcej miere sa začínali stavať byty do vlastníctva občanov. Pre porovnanie - v rokoch 1981 až 1988 sa odovzdalo celkom 278 363 bytov, kým v rokoch 1991-1998 sa dokončilo len 85 741 bytov.</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Vláda SR schválila v roku 1994 prvú </w:t>
      </w:r>
      <w:r w:rsidRPr="00C67105">
        <w:rPr>
          <w:rFonts w:ascii="Times New Roman" w:eastAsia="Times New Roman" w:hAnsi="Times New Roman" w:cs="Times New Roman"/>
          <w:b/>
          <w:bCs/>
          <w:sz w:val="24"/>
          <w:szCs w:val="24"/>
          <w:lang w:eastAsia="sk-SK"/>
        </w:rPr>
        <w:t xml:space="preserve">koncepciu štátnej bytovej politiky </w:t>
      </w:r>
      <w:r w:rsidRPr="00C67105">
        <w:rPr>
          <w:rFonts w:ascii="Times New Roman" w:eastAsia="Times New Roman" w:hAnsi="Times New Roman" w:cs="Times New Roman"/>
          <w:sz w:val="24"/>
          <w:szCs w:val="24"/>
          <w:lang w:eastAsia="sk-SK"/>
        </w:rPr>
        <w:t xml:space="preserve">na roky 1994-2000. V roku 1995 schválila novú ”Koncepciu štátnej bytovej politiky do roku 2000”, ktorá určila základné ciele v rozvoji bývania do roku 2000 a postupové kroky na ich dosiahnutie. Tiež definovala ekonomické nástroje podpory rozvoja bývania tak, aby pôsobili komplexne v oblasti subvenčnej, úverovej a daňovej politiky.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Od počiatku 90-tych rokov sa začali postupne vytvárať </w:t>
      </w:r>
      <w:r w:rsidRPr="00C67105">
        <w:rPr>
          <w:rFonts w:ascii="Times New Roman" w:eastAsia="Times New Roman" w:hAnsi="Times New Roman" w:cs="Times New Roman"/>
          <w:b/>
          <w:bCs/>
          <w:sz w:val="24"/>
          <w:szCs w:val="24"/>
          <w:lang w:eastAsia="sk-SK"/>
        </w:rPr>
        <w:t>ekonomické nástroje</w:t>
      </w:r>
      <w:r w:rsidRPr="00C67105">
        <w:rPr>
          <w:rFonts w:ascii="Times New Roman" w:eastAsia="Times New Roman" w:hAnsi="Times New Roman" w:cs="Times New Roman"/>
          <w:sz w:val="24"/>
          <w:szCs w:val="24"/>
          <w:lang w:eastAsia="sk-SK"/>
        </w:rPr>
        <w:t xml:space="preserve"> najmä v oblasti úverovej politiky, ktorá však nesie aj prvky subvenčnej politiky, nakoľko vo všetkých troch postupne zavádzaných úverových systémoch zameraných na podporu rozvoja bývania sú využívané štátne dotácie. Toto napojenie je buď priame (Štátny fond rozvoja bývania, stavebné sporenie) alebo nepriame (hypotekárne úvery). Oblasť úverovej politiky štátu sa vytvárala so zavádzaním najmä týchto systémov financovania bytovej výstavby - systému stavebného sporenia, štátnej podpory rozvoja bývania a hypotekárnych úverov.</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V rámci financovania bytovej výstavby je nevyhnutné spomenúť aj úhrady majetkovej ujmy štátom za úvery poskytnuté na výstavbu družstevných bytov. Táto majetková ujma predstavovala v rokoch 1995-1998 čiastku 5 401,6 mil. Sk.</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Štatistické údaje o počte dokončených a začatých bytov potvrdzujú, že od roku 1996 nastáva </w:t>
      </w:r>
      <w:r w:rsidRPr="00C67105">
        <w:rPr>
          <w:rFonts w:ascii="Times New Roman" w:eastAsia="Times New Roman" w:hAnsi="Times New Roman" w:cs="Times New Roman"/>
          <w:b/>
          <w:bCs/>
          <w:sz w:val="24"/>
          <w:szCs w:val="24"/>
          <w:lang w:eastAsia="sk-SK"/>
        </w:rPr>
        <w:t>postupné oživenie bytovej výstavby</w:t>
      </w:r>
      <w:r w:rsidRPr="00C67105">
        <w:rPr>
          <w:rFonts w:ascii="Times New Roman" w:eastAsia="Times New Roman" w:hAnsi="Times New Roman" w:cs="Times New Roman"/>
          <w:sz w:val="24"/>
          <w:szCs w:val="24"/>
          <w:lang w:eastAsia="sk-SK"/>
        </w:rPr>
        <w:t>. V roku 1996 sa vo všetkých formách dokončilo 6 257 bytov, v roku 1997 7 172 bytov, v roku 1998 už 8 234 bytov a v I. polroku 1999 celkom 4 191 bytov. Priaznivejšie sú údaje o začatí výstavby bytov, keď v roku 1996 orgány životného prostredia vydali stavebné povolenia na 6 443 bytov a v roku 1998 až na 16 857 bytov. Na zníženom počte začatých stavieb v I. polroku 1999, kedy sa začalo stavať 5 461 bytov (62,4% z I. polroku 1998) sa odrazil nedostatok finančných prostriedkov v Štátnom fonde rozvoja bývania v roku 1998. Nedostatočné zdroje vzbudzujú obavy, že nepriaznivá tendencia v začínaní výstavby bytov bude pravdepodobne pokračovať.</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Zo štruktúry vlastníckych foriem dokončovaných bytov je zrejmé, že prevažná časť výstavby bytov sa presunula do </w:t>
      </w:r>
      <w:r w:rsidRPr="00C67105">
        <w:rPr>
          <w:rFonts w:ascii="Times New Roman" w:eastAsia="Times New Roman" w:hAnsi="Times New Roman" w:cs="Times New Roman"/>
          <w:b/>
          <w:bCs/>
          <w:sz w:val="24"/>
          <w:szCs w:val="24"/>
          <w:lang w:eastAsia="sk-SK"/>
        </w:rPr>
        <w:t>súkromnej formy vlastníctva</w:t>
      </w:r>
      <w:r w:rsidRPr="00C67105">
        <w:rPr>
          <w:rFonts w:ascii="Times New Roman" w:eastAsia="Times New Roman" w:hAnsi="Times New Roman" w:cs="Times New Roman"/>
          <w:sz w:val="24"/>
          <w:szCs w:val="24"/>
          <w:lang w:eastAsia="sk-SK"/>
        </w:rPr>
        <w:t>, pričom sa v nej od roku 1992 každoročne dokončilo viac ako 50% bytov a v roku 1998 až 74,7% bytov. Je to zásadná zmena štruktúry výstavby oproti obdobiu pred rokom 1990, kedy podiel bytov vo vlastníctve fyzických osôb predstavoval cca 1/3 výstavby, ďalšie dve tretiny tvorili družstevné a štátne byty.</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Slovensku bolo v roku 1991 pri sčítaní 988 554 domov, z toho 789 650 rodinných domov. Počet bytov dosiahol 1 769 307, z toho v rodinných domoch 812 430. Počet objektov určených na rekreáciu bol 21 116. V roku 1996 bolo na Slovensku 508 544 jednobytových rodinných domov, 44 938 dvoj a viac bytových rodinných domov a 1 730 268 bytov. Približne polovica bytového fondu na území Slovenska je v rodinných domoch s pomerne </w:t>
      </w:r>
      <w:r w:rsidRPr="00C67105">
        <w:rPr>
          <w:rFonts w:ascii="Times New Roman" w:eastAsia="Times New Roman" w:hAnsi="Times New Roman" w:cs="Times New Roman"/>
          <w:sz w:val="24"/>
          <w:szCs w:val="24"/>
          <w:lang w:eastAsia="sk-SK"/>
        </w:rPr>
        <w:lastRenderedPageBreak/>
        <w:t>slušným štandardom veľkosti a vybavenia, druhá polovica sa nachádza v bytových domoch, ktorých kvalita je veľmi nerovnomerná a značná časť najmä v dôsledku použitej technológie a zanedbávanej údržby chátra.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w:t>
      </w:r>
      <w:r w:rsidRPr="00C67105">
        <w:rPr>
          <w:rFonts w:ascii="Times New Roman" w:eastAsia="Times New Roman" w:hAnsi="Times New Roman" w:cs="Times New Roman"/>
          <w:b/>
          <w:bCs/>
          <w:sz w:val="24"/>
          <w:szCs w:val="24"/>
          <w:lang w:eastAsia="sk-SK"/>
        </w:rPr>
        <w:t xml:space="preserve">veľkostnej štruktúry </w:t>
      </w:r>
      <w:r w:rsidRPr="00C67105">
        <w:rPr>
          <w:rFonts w:ascii="Times New Roman" w:eastAsia="Times New Roman" w:hAnsi="Times New Roman" w:cs="Times New Roman"/>
          <w:sz w:val="24"/>
          <w:szCs w:val="24"/>
          <w:lang w:eastAsia="sk-SK"/>
        </w:rPr>
        <w:t>postavených bytov vyplýva, že takmer 80% bytov tvoria byty troj a viac izbové. Na tomto vysokom zastúpení sa podieľajú najmä viacizbové rodinné domy, ktoré realizujú prevažne vyššie príjmové skupiny obyvateľstva. Výstavba rodinných domov má aj rozhodujúci vplyv na veľkosť priemernej obytnej a podlahovej plochy bytu. V I. polroku 1999 dosiahla priemerná obytná plocha bytu hodnotu 80,1 m</w:t>
      </w:r>
      <w:r w:rsidRPr="00C67105">
        <w:rPr>
          <w:rFonts w:ascii="Times New Roman" w:eastAsia="Times New Roman" w:hAnsi="Times New Roman" w:cs="Times New Roman"/>
          <w:sz w:val="16"/>
          <w:szCs w:val="16"/>
          <w:vertAlign w:val="superscript"/>
          <w:lang w:eastAsia="sk-SK"/>
        </w:rPr>
        <w:t xml:space="preserve">2 </w:t>
      </w:r>
      <w:r w:rsidRPr="00C67105">
        <w:rPr>
          <w:rFonts w:ascii="Times New Roman" w:eastAsia="Times New Roman" w:hAnsi="Times New Roman" w:cs="Times New Roman"/>
          <w:sz w:val="24"/>
          <w:szCs w:val="24"/>
          <w:lang w:eastAsia="sk-SK"/>
        </w:rPr>
        <w:t>a priemerná podlahová plocha 134,9 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xml:space="preserve"> (u dokončených bytov, kde investormi boli obce dosiahla priemerná podlahová plocha bytu v I. polroku 1999 len 56,1 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xml:space="preserve"> a obytná 39,1 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Obce v rámci svojich finančných možností stavajú prevažne menšie jednoizbové a dvojizbové byty, ktorými riešia hlavne naliehavé prípady bývania mladých rodín a začínajúcich domácností.</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bytových domoch postavených </w:t>
      </w:r>
      <w:r w:rsidRPr="00C67105">
        <w:rPr>
          <w:rFonts w:ascii="Times New Roman" w:eastAsia="Times New Roman" w:hAnsi="Times New Roman" w:cs="Times New Roman"/>
          <w:b/>
          <w:bCs/>
          <w:sz w:val="24"/>
          <w:szCs w:val="24"/>
          <w:lang w:eastAsia="sk-SK"/>
        </w:rPr>
        <w:t>hromadnými formami výstavby</w:t>
      </w:r>
      <w:r w:rsidRPr="00C67105">
        <w:rPr>
          <w:rFonts w:ascii="Times New Roman" w:eastAsia="Times New Roman" w:hAnsi="Times New Roman" w:cs="Times New Roman"/>
          <w:sz w:val="24"/>
          <w:szCs w:val="24"/>
          <w:lang w:eastAsia="sk-SK"/>
        </w:rPr>
        <w:t xml:space="preserve"> býva viac ako 50% občanov SR. Sociálna skladba vlastníkov bytov dnes nevytvára dobré predpoklady pre zvládnutie náročnejších opráv. Špecifickú pozornosť si vyžaduje bývanie Rómov.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Slovensku pretrváva predovšetkým v stredných a veľkých mestách </w:t>
      </w:r>
      <w:r w:rsidRPr="00C67105">
        <w:rPr>
          <w:rFonts w:ascii="Times New Roman" w:eastAsia="Times New Roman" w:hAnsi="Times New Roman" w:cs="Times New Roman"/>
          <w:b/>
          <w:bCs/>
          <w:sz w:val="24"/>
          <w:szCs w:val="24"/>
          <w:lang w:eastAsia="sk-SK"/>
        </w:rPr>
        <w:t>nedostatok bytov</w:t>
      </w:r>
      <w:r w:rsidRPr="00C67105">
        <w:rPr>
          <w:rFonts w:ascii="Times New Roman" w:eastAsia="Times New Roman" w:hAnsi="Times New Roman" w:cs="Times New Roman"/>
          <w:sz w:val="24"/>
          <w:szCs w:val="24"/>
          <w:lang w:eastAsia="sk-SK"/>
        </w:rPr>
        <w:t>, ktorý z hľadiska TUR regiónov patrí k negatívnym javom (spomaľuje mobilitu obyvateľstva a zhoršuje podmienky zamestnanosti obyvateľov). S nedostatkom bytov</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súvisí aj </w:t>
      </w:r>
      <w:r w:rsidRPr="00C67105">
        <w:rPr>
          <w:rFonts w:ascii="Times New Roman" w:eastAsia="Times New Roman" w:hAnsi="Times New Roman" w:cs="Times New Roman"/>
          <w:b/>
          <w:bCs/>
          <w:sz w:val="24"/>
          <w:szCs w:val="24"/>
          <w:lang w:eastAsia="sk-SK"/>
        </w:rPr>
        <w:t>úbytok bytového fondu</w:t>
      </w:r>
      <w:r w:rsidRPr="00C67105">
        <w:rPr>
          <w:rFonts w:ascii="Times New Roman" w:eastAsia="Times New Roman" w:hAnsi="Times New Roman" w:cs="Times New Roman"/>
          <w:sz w:val="24"/>
          <w:szCs w:val="24"/>
          <w:lang w:eastAsia="sk-SK"/>
        </w:rPr>
        <w:t xml:space="preserve"> spôsobený chátraním bytov, ich zlučovaním alebo zmenou na nebytové (napr. komerčné) priestory, a </w:t>
      </w:r>
      <w:r w:rsidRPr="00C67105">
        <w:rPr>
          <w:rFonts w:ascii="Times New Roman" w:eastAsia="Times New Roman" w:hAnsi="Times New Roman" w:cs="Times New Roman"/>
          <w:b/>
          <w:bCs/>
          <w:sz w:val="24"/>
          <w:szCs w:val="24"/>
          <w:lang w:eastAsia="sk-SK"/>
        </w:rPr>
        <w:t>veľký počet neobývaných bytov</w:t>
      </w:r>
      <w:r w:rsidRPr="00C67105">
        <w:rPr>
          <w:rFonts w:ascii="Times New Roman" w:eastAsia="Times New Roman" w:hAnsi="Times New Roman" w:cs="Times New Roman"/>
          <w:sz w:val="24"/>
          <w:szCs w:val="24"/>
          <w:lang w:eastAsia="sk-SK"/>
        </w:rPr>
        <w:t xml:space="preserve">. Odhadovaný počet prázdnych neobývaných bytov dosahuje 5% až 9%. </w:t>
      </w:r>
      <w:r w:rsidRPr="00C67105">
        <w:rPr>
          <w:rFonts w:ascii="Times New Roman" w:eastAsia="Times New Roman" w:hAnsi="Times New Roman" w:cs="Times New Roman"/>
          <w:b/>
          <w:bCs/>
          <w:sz w:val="24"/>
          <w:szCs w:val="24"/>
          <w:lang w:eastAsia="sk-SK"/>
        </w:rPr>
        <w:t>Potreba bytov</w:t>
      </w:r>
      <w:r w:rsidRPr="00C67105">
        <w:rPr>
          <w:rFonts w:ascii="Times New Roman" w:eastAsia="Times New Roman" w:hAnsi="Times New Roman" w:cs="Times New Roman"/>
          <w:sz w:val="24"/>
          <w:szCs w:val="24"/>
          <w:lang w:eastAsia="sk-SK"/>
        </w:rPr>
        <w:t xml:space="preserve"> na Slovensku pritom dosahuje 180-300 tisíc bytov, pričom osobitne dôležité je zabezpečenie bývania pre sociálne slabé skupiny obyvateľov a pre skupiny so špeciálnymi potrebami (napr. pre telesne postihnutých). S nedostatkom bytov súvisí aj </w:t>
      </w:r>
      <w:r w:rsidRPr="00C67105">
        <w:rPr>
          <w:rFonts w:ascii="Times New Roman" w:eastAsia="Times New Roman" w:hAnsi="Times New Roman" w:cs="Times New Roman"/>
          <w:b/>
          <w:bCs/>
          <w:sz w:val="24"/>
          <w:szCs w:val="24"/>
          <w:lang w:eastAsia="sk-SK"/>
        </w:rPr>
        <w:t>pokles prírastku populácie</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pokles uzatváraných manželstiev.</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Pomerne mladý bytový fond (v priemere 36 rokov) z obdobia rokov 1946-1996 zaberá až 83% (priemer v Európe dosahuje okolo 70%). Z hľadiska vybavenosti je jeho kvalita pomerne vysoká. Viac ako 75% bytov má ústredné kúrenie a viac ako polovicu z nich pripojili na štátnu plynovú sieť. Takmer 90% bytového fondu má kúpeľňu alebo sprchu. Oproti iným krajinám je u nás v priemere menší počet bytových jednotiek na počet obyvateľov oproti vyspelejším krajinám. Zároveň máme väčší podiel bytov s menšou podlahovou plochou ako je priemer v iných európskych krajinách.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Doposiaľ </w:t>
      </w:r>
      <w:r w:rsidRPr="00C67105">
        <w:rPr>
          <w:rFonts w:ascii="Times New Roman" w:eastAsia="Times New Roman" w:hAnsi="Times New Roman" w:cs="Times New Roman"/>
          <w:b/>
          <w:bCs/>
          <w:sz w:val="24"/>
          <w:szCs w:val="24"/>
          <w:lang w:eastAsia="sk-SK"/>
        </w:rPr>
        <w:t>sa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nezvýhodňuje bývanie na vidieku</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(vzťah ku kapitole č. 31 Agendy 21), </w:t>
      </w:r>
      <w:r w:rsidRPr="00C67105">
        <w:rPr>
          <w:rFonts w:ascii="Times New Roman" w:eastAsia="Times New Roman" w:hAnsi="Times New Roman" w:cs="Times New Roman"/>
          <w:sz w:val="24"/>
          <w:szCs w:val="24"/>
          <w:lang w:eastAsia="sk-SK"/>
        </w:rPr>
        <w:t xml:space="preserve">najmä v ekonomicky slabších alebo zaostalých regiónoch, čo bráni migrácii obyvateľstva na vidiek </w:t>
      </w:r>
      <w:r w:rsidRPr="00C67105">
        <w:rPr>
          <w:rFonts w:ascii="Times New Roman" w:eastAsia="Times New Roman" w:hAnsi="Times New Roman" w:cs="Times New Roman"/>
          <w:b/>
          <w:bCs/>
          <w:sz w:val="24"/>
          <w:szCs w:val="24"/>
          <w:lang w:eastAsia="sk-SK"/>
        </w:rPr>
        <w:t>(vzťah ku kapitole č. 14 Agendy 21)</w:t>
      </w:r>
      <w:r w:rsidRPr="00C67105">
        <w:rPr>
          <w:rFonts w:ascii="Times New Roman" w:eastAsia="Times New Roman" w:hAnsi="Times New Roman" w:cs="Times New Roman"/>
          <w:sz w:val="24"/>
          <w:szCs w:val="24"/>
          <w:lang w:eastAsia="sk-SK"/>
        </w:rPr>
        <w:t xml:space="preserve"> alebo aspoň spomaleniu ich odchodu do miest. Obývanosť existujúceho bytového fondu na vidieku tvorí pritom kľúčový predpoklad pre zabezpečenie TUR vidieckych sídiel (vytvára dostatočný sociálny kapitál pre údržbu, obnovu a zhodnocovanie sídiel). </w:t>
      </w:r>
    </w:p>
    <w:p w:rsidR="00C67105" w:rsidRPr="00C67105" w:rsidRDefault="00C67105" w:rsidP="00C67105">
      <w:pPr>
        <w:keepNext/>
        <w:spacing w:after="0" w:line="240" w:lineRule="auto"/>
        <w:ind w:left="720" w:hanging="720"/>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Územný rozvoj, územné plánovanie a stavebný poriadok - regulácia činností človeka v krajine</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2000 Národná rada SR po prvý raz uzákonila definíciu </w:t>
      </w:r>
      <w:r w:rsidRPr="00C67105">
        <w:rPr>
          <w:rFonts w:ascii="Times New Roman" w:eastAsia="Times New Roman" w:hAnsi="Times New Roman" w:cs="Times New Roman"/>
          <w:b/>
          <w:bCs/>
          <w:sz w:val="24"/>
          <w:szCs w:val="24"/>
          <w:lang w:eastAsia="sk-SK"/>
        </w:rPr>
        <w:t>územného rozvoja</w:t>
      </w:r>
      <w:r w:rsidRPr="00C67105">
        <w:rPr>
          <w:rFonts w:ascii="Times New Roman" w:eastAsia="Times New Roman" w:hAnsi="Times New Roman" w:cs="Times New Roman"/>
          <w:sz w:val="24"/>
          <w:szCs w:val="24"/>
          <w:lang w:eastAsia="sk-SK"/>
        </w:rPr>
        <w:t xml:space="preserve"> ako</w:t>
      </w:r>
      <w:r w:rsidRPr="00C67105">
        <w:rPr>
          <w:rFonts w:ascii="Times New Roman" w:eastAsia="Times New Roman" w:hAnsi="Times New Roman" w:cs="Times New Roman"/>
          <w:i/>
          <w:iCs/>
          <w:sz w:val="24"/>
          <w:szCs w:val="24"/>
          <w:lang w:eastAsia="sk-SK"/>
        </w:rPr>
        <w:t xml:space="preserve"> „rozvoja, ktorý trvalo udržateľným spôsobom uspokojuje základné životné potreby ľudí v krajine, pričom neznižuje jej diverzitu, zabezpečuje optimálne priestorové usporiadanie a funkčné využívanie územia, environmentálnu bezpečnosť a odolnosť stavieb a zariadení, tvorbu a zachovanie územného systému ekologickej stability, šetrné využívanie prírodných zdrojov, ochranu prírodného a kultúrneho dedičstva“.</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Územné plánovanie sa stalo základným nástrojom štátnej environmentálnej politiky, ktorý </w:t>
      </w:r>
      <w:r w:rsidRPr="00C67105">
        <w:rPr>
          <w:rFonts w:ascii="Times New Roman" w:eastAsia="Times New Roman" w:hAnsi="Times New Roman" w:cs="Times New Roman"/>
          <w:i/>
          <w:iCs/>
          <w:sz w:val="24"/>
          <w:szCs w:val="24"/>
          <w:lang w:eastAsia="sk-SK"/>
        </w:rPr>
        <w:t xml:space="preserve">„sústavne a komplexne rieši priestorové usporiadanie a funkčné využívanie územia, určuje jeho zásady, navrhuje vecnú a časovú koordináciu činností ovplyvňujúcich životné prostredie, ekologickú stabilitu, kultúrne hodnoty územia, územný rozvoj a tvorbu krajiny v súlade s </w:t>
      </w:r>
      <w:r w:rsidRPr="00C67105">
        <w:rPr>
          <w:rFonts w:ascii="Times New Roman" w:eastAsia="Times New Roman" w:hAnsi="Times New Roman" w:cs="Times New Roman"/>
          <w:i/>
          <w:iCs/>
          <w:sz w:val="24"/>
          <w:szCs w:val="24"/>
          <w:lang w:eastAsia="sk-SK"/>
        </w:rPr>
        <w:lastRenderedPageBreak/>
        <w:t>princípmi TUR“.</w:t>
      </w:r>
      <w:r w:rsidRPr="00C67105">
        <w:rPr>
          <w:rFonts w:ascii="Times New Roman" w:eastAsia="Times New Roman" w:hAnsi="Times New Roman" w:cs="Times New Roman"/>
          <w:sz w:val="24"/>
          <w:szCs w:val="24"/>
          <w:lang w:eastAsia="sk-SK"/>
        </w:rPr>
        <w:t xml:space="preserve"> Kým </w:t>
      </w:r>
      <w:r w:rsidRPr="00C67105">
        <w:rPr>
          <w:rFonts w:ascii="Times New Roman" w:eastAsia="Times New Roman" w:hAnsi="Times New Roman" w:cs="Times New Roman"/>
          <w:b/>
          <w:bCs/>
          <w:sz w:val="24"/>
          <w:szCs w:val="24"/>
          <w:lang w:eastAsia="sk-SK"/>
        </w:rPr>
        <w:t xml:space="preserve">regionálne plánovanie </w:t>
      </w:r>
      <w:r w:rsidRPr="00C67105">
        <w:rPr>
          <w:rFonts w:ascii="Times New Roman" w:eastAsia="Times New Roman" w:hAnsi="Times New Roman" w:cs="Times New Roman"/>
          <w:sz w:val="24"/>
          <w:szCs w:val="24"/>
          <w:lang w:eastAsia="sk-SK"/>
        </w:rPr>
        <w:t>sa zameriava na rozvoj ekonomických a sociálnych zdrojov (</w:t>
      </w:r>
      <w:r w:rsidRPr="00C67105">
        <w:rPr>
          <w:rFonts w:ascii="Times New Roman" w:eastAsia="Times New Roman" w:hAnsi="Times New Roman" w:cs="Times New Roman"/>
          <w:b/>
          <w:bCs/>
          <w:sz w:val="24"/>
          <w:szCs w:val="24"/>
          <w:lang w:eastAsia="sk-SK"/>
        </w:rPr>
        <w:t>dopyt</w:t>
      </w:r>
      <w:r w:rsidRPr="00C67105">
        <w:rPr>
          <w:rFonts w:ascii="Times New Roman" w:eastAsia="Times New Roman" w:hAnsi="Times New Roman" w:cs="Times New Roman"/>
          <w:sz w:val="24"/>
          <w:szCs w:val="24"/>
          <w:lang w:eastAsia="sk-SK"/>
        </w:rPr>
        <w:t xml:space="preserve"> so snahou prekonať limity), </w:t>
      </w:r>
      <w:r w:rsidRPr="00C67105">
        <w:rPr>
          <w:rFonts w:ascii="Times New Roman" w:eastAsia="Times New Roman" w:hAnsi="Times New Roman" w:cs="Times New Roman"/>
          <w:b/>
          <w:bCs/>
          <w:sz w:val="24"/>
          <w:szCs w:val="24"/>
          <w:lang w:eastAsia="sk-SK"/>
        </w:rPr>
        <w:t>územné (priestorové) plánovanie</w:t>
      </w:r>
      <w:r w:rsidRPr="00C67105">
        <w:rPr>
          <w:rFonts w:ascii="Times New Roman" w:eastAsia="Times New Roman" w:hAnsi="Times New Roman" w:cs="Times New Roman"/>
          <w:sz w:val="24"/>
          <w:szCs w:val="24"/>
          <w:lang w:eastAsia="sk-SK"/>
        </w:rPr>
        <w:t xml:space="preserve"> vymedzuje environmentálne optimálne fyzické rozmiestnenie objektov a činností v krajine (</w:t>
      </w:r>
      <w:r w:rsidRPr="00C67105">
        <w:rPr>
          <w:rFonts w:ascii="Times New Roman" w:eastAsia="Times New Roman" w:hAnsi="Times New Roman" w:cs="Times New Roman"/>
          <w:b/>
          <w:bCs/>
          <w:sz w:val="24"/>
          <w:szCs w:val="24"/>
          <w:lang w:eastAsia="sk-SK"/>
        </w:rPr>
        <w:t xml:space="preserve">ponuka </w:t>
      </w:r>
      <w:r w:rsidRPr="00C67105">
        <w:rPr>
          <w:rFonts w:ascii="Times New Roman" w:eastAsia="Times New Roman" w:hAnsi="Times New Roman" w:cs="Times New Roman"/>
          <w:sz w:val="24"/>
          <w:szCs w:val="24"/>
          <w:lang w:eastAsia="sk-SK"/>
        </w:rPr>
        <w:t>vyplývajúca z únosnosti územia a s určením limitov) – „v</w:t>
      </w:r>
      <w:r w:rsidRPr="00C67105">
        <w:rPr>
          <w:rFonts w:ascii="Times New Roman" w:eastAsia="Times New Roman" w:hAnsi="Times New Roman" w:cs="Times New Roman"/>
          <w:i/>
          <w:iCs/>
          <w:sz w:val="24"/>
          <w:szCs w:val="24"/>
          <w:lang w:eastAsia="sk-SK"/>
        </w:rPr>
        <w:t>ytvára predpoklady pre trvalý súlad všetkých činností v krajine s osobitným zreteľom na starostlivosť o životné prostredie, dosiahnutie ekologickej rovnováhy a zabezpečenie TUR, na šetrné využívanie prírodných zdrojov a na zachovanie hodnôt prírodného a kultúrneho dedičstva“.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Moderné územné plánovanie</w:t>
      </w:r>
      <w:r w:rsidRPr="00C67105">
        <w:rPr>
          <w:rFonts w:ascii="Times New Roman" w:eastAsia="Times New Roman" w:hAnsi="Times New Roman" w:cs="Times New Roman"/>
          <w:sz w:val="24"/>
          <w:szCs w:val="24"/>
          <w:lang w:eastAsia="sk-SK"/>
        </w:rPr>
        <w:t xml:space="preserve"> by malo vychádzať z integrácie poznatkov viacerých vedných disciplín (filozofia, sociológia, história, archeológia, etnografia, environmentológia, architektonická a urbanistická tvorba, ekológia a iné prírodovedné disciplíny). Do procesu územného plánovania by mali byť zapojené zainteresované občianske združenia a mimovládne organizácie </w:t>
      </w:r>
      <w:r w:rsidRPr="00C67105">
        <w:rPr>
          <w:rFonts w:ascii="Times New Roman" w:eastAsia="Times New Roman" w:hAnsi="Times New Roman" w:cs="Times New Roman"/>
          <w:b/>
          <w:bCs/>
          <w:sz w:val="24"/>
          <w:szCs w:val="24"/>
          <w:lang w:eastAsia="sk-SK"/>
        </w:rPr>
        <w:t>(vzťah ku kapitole č. 27 Agendy 21).</w:t>
      </w:r>
      <w:r w:rsidRPr="00C67105">
        <w:rPr>
          <w:rFonts w:ascii="Times New Roman" w:eastAsia="Times New Roman" w:hAnsi="Times New Roman" w:cs="Times New Roman"/>
          <w:sz w:val="24"/>
          <w:szCs w:val="24"/>
          <w:lang w:eastAsia="sk-SK"/>
        </w:rPr>
        <w:t xml:space="preserve"> Okrem územného plánovania sa na miestnej úrovni vyžíva aj metodika </w:t>
      </w:r>
      <w:r w:rsidRPr="00C67105">
        <w:rPr>
          <w:rFonts w:ascii="Times New Roman" w:eastAsia="Times New Roman" w:hAnsi="Times New Roman" w:cs="Times New Roman"/>
          <w:b/>
          <w:bCs/>
          <w:sz w:val="24"/>
          <w:szCs w:val="24"/>
          <w:lang w:eastAsia="sk-SK"/>
        </w:rPr>
        <w:t xml:space="preserve">kultúrnej, historickej a spoločenskej topografie (KHST). </w:t>
      </w:r>
      <w:r w:rsidRPr="00C67105">
        <w:rPr>
          <w:rFonts w:ascii="Times New Roman" w:eastAsia="Times New Roman" w:hAnsi="Times New Roman" w:cs="Times New Roman"/>
          <w:sz w:val="24"/>
          <w:szCs w:val="24"/>
          <w:lang w:eastAsia="sk-SK"/>
        </w:rPr>
        <w:t xml:space="preserve">Hlavným cieľom jej interdisciplinárneho prístupu je obnoviť a zachovať vzájomnú harmóniu človeka a prostredia, ktoré súčasne užíva a spravuje. Určujúcou myšlienkou je predpoklad uznania historickosti životného prostredia a nevyhnutnosti obnovy </w:t>
      </w:r>
      <w:r w:rsidRPr="00C67105">
        <w:rPr>
          <w:rFonts w:ascii="Times New Roman" w:eastAsia="Times New Roman" w:hAnsi="Times New Roman" w:cs="Times New Roman"/>
          <w:b/>
          <w:bCs/>
          <w:sz w:val="24"/>
          <w:szCs w:val="24"/>
          <w:lang w:eastAsia="sk-SK"/>
        </w:rPr>
        <w:t>prirodzenej kontinuity vývoja</w:t>
      </w:r>
      <w:r w:rsidRPr="00C67105">
        <w:rPr>
          <w:rFonts w:ascii="Times New Roman" w:eastAsia="Times New Roman" w:hAnsi="Times New Roman" w:cs="Times New Roman"/>
          <w:sz w:val="24"/>
          <w:szCs w:val="24"/>
          <w:lang w:eastAsia="sk-SK"/>
        </w:rPr>
        <w:t xml:space="preserve"> na základe rešpektovania hodnôt a určujúcich vlastností prostredia. KHST identifikuje potenciál prirodzenej angažovanosti človeka k okolitému prostrediu. Pri spracovaní územno-plánovacej dokumentácie navrhuje postupovať v logických krokoch v súlade so zásadami TUR – t.j. realizovať analýzy (so zámerom zmapovať zdroje, javy a potenciály v riešenom území), vyhodnotiť ich a stanoviť kritériá, limity a rozvojové potenciály, určiť priority, definovať nástroje na realizáciu, vypracovať sektorové a územné stratégie, vytvoriť a zaviesť systém právnych predpisov, kontroly, vyhodnocovania a zabezpečovania TUR v území.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Aby sa zabezpečilo optimálne využívanie pozemkov, reálne finančné krytie obstarávania, spracúvania a uplatňovania územnoplánovacej dokumentácie </w:t>
      </w:r>
      <w:r w:rsidRPr="00C67105">
        <w:rPr>
          <w:rFonts w:ascii="Times New Roman" w:eastAsia="Times New Roman" w:hAnsi="Times New Roman" w:cs="Times New Roman"/>
          <w:b/>
          <w:bCs/>
          <w:sz w:val="24"/>
          <w:szCs w:val="24"/>
          <w:lang w:eastAsia="sk-SK"/>
        </w:rPr>
        <w:t>(vzťah ku kapitole č. 33 Agendy 21)</w:t>
      </w:r>
      <w:r w:rsidRPr="00C67105">
        <w:rPr>
          <w:rFonts w:ascii="Times New Roman" w:eastAsia="Times New Roman" w:hAnsi="Times New Roman" w:cs="Times New Roman"/>
          <w:sz w:val="24"/>
          <w:szCs w:val="24"/>
          <w:lang w:eastAsia="sk-SK"/>
        </w:rPr>
        <w:t xml:space="preserve">, ktorá by mala byť výsledkom priamej konfrontácie požiadaviek všetkých zainteresovaných subjektov (architektov, ekonómov, sociológov, environmentalistov, investorov a predovšetkým občanov) s reálnymi podmienkami území. V nich zároveň často ostávajú dlhodobo neriešené vlastnícke vzťahy k pôde. Katastrálne úrady sú v súčasnosti (až na niektoré výnimky) procedurálne a personálne neschopné plniť svoju úlohu v pozemkovej a vlastnícko-právnej politike. Oživenie bytovej výstavby, obnovy kultúrnych pamiatok a budovanie občianskej vybavenosti značne závisí od zatraktívnenia tohto sektoru pre súkromných investorov za primeranej motivačnej a stimulačnej podpory zo strany štátu a samosprávy </w:t>
      </w:r>
      <w:r w:rsidRPr="00C67105">
        <w:rPr>
          <w:rFonts w:ascii="Times New Roman" w:eastAsia="Times New Roman" w:hAnsi="Times New Roman" w:cs="Times New Roman"/>
          <w:b/>
          <w:bCs/>
          <w:sz w:val="24"/>
          <w:szCs w:val="24"/>
          <w:lang w:eastAsia="sk-SK"/>
        </w:rPr>
        <w:t>(vzťah ku kapitole č. 28 Agendy 21)</w:t>
      </w:r>
      <w:r w:rsidRPr="00C67105">
        <w:rPr>
          <w:rFonts w:ascii="Times New Roman" w:eastAsia="Times New Roman" w:hAnsi="Times New Roman" w:cs="Times New Roman"/>
          <w:sz w:val="24"/>
          <w:szCs w:val="24"/>
          <w:lang w:eastAsia="sk-SK"/>
        </w:rPr>
        <w:t xml:space="preserve">. To platí rovnako pre finančné inštitúcie, ako aj stavebné a investorské firmy. Tieto subjekty sa riadia predovšetkým podnikateľskými zámermi. Preto sa táto výstavba a obnova musí stať ziskovou podnikateľskou činnosťou so stabilnými podmienkami. Pre vytvorenie dobrých vzťahov a motivujúceho prostredia je dôležitá prosperita vlastníkov (primeranosť, dostatočnosť v životnej úrovni), ako aj hospodársky rozvoj, prosperita a stabilita miest a obcí. Predpokladom odstránenia negatívnych vplyvov výstavby a chýb oblastného (regionálneho) plánovania z minulosti a zabezpečenia environmentálne vhodnej a bezpečnej výstavby (obnovy) v budúcnosti je </w:t>
      </w:r>
      <w:r w:rsidRPr="00C67105">
        <w:rPr>
          <w:rFonts w:ascii="Times New Roman" w:eastAsia="Times New Roman" w:hAnsi="Times New Roman" w:cs="Times New Roman"/>
          <w:b/>
          <w:bCs/>
          <w:sz w:val="24"/>
          <w:szCs w:val="24"/>
          <w:lang w:eastAsia="sk-SK"/>
        </w:rPr>
        <w:t xml:space="preserve">dôsledné uplatnenie stavebného poriadku. </w:t>
      </w:r>
      <w:r w:rsidRPr="00C67105">
        <w:rPr>
          <w:rFonts w:ascii="Times New Roman" w:eastAsia="Times New Roman" w:hAnsi="Times New Roman" w:cs="Times New Roman"/>
          <w:sz w:val="24"/>
          <w:szCs w:val="24"/>
          <w:lang w:eastAsia="sk-SK"/>
        </w:rPr>
        <w:t xml:space="preserve">Jeho vynucovanie zo strany orgánov životného prostredia sa utlmilo po roku 1996, keď zanikli okresné úrady životného prostredia a obvodné úrady životného prostredia. K zlepšeniu situácie a zavedeniu zákonnosti by malo prospieť opätovné osamostatnenie miestnej štátnej správy pre životné prostredie podľa návrhu, ktorý predložilo Ministerstvo životného prostredia SR na rokovanie vlády SR ešte v roku 2000. Významnú pozitívnu úlohu môže v tomto smere zohrať od 1. júla 2001 v rámci Slovenskej inšpekcie životného prostredia uzákonená </w:t>
      </w:r>
      <w:r w:rsidRPr="00C67105">
        <w:rPr>
          <w:rFonts w:ascii="Times New Roman" w:eastAsia="Times New Roman" w:hAnsi="Times New Roman" w:cs="Times New Roman"/>
          <w:b/>
          <w:bCs/>
          <w:sz w:val="24"/>
          <w:szCs w:val="24"/>
          <w:lang w:eastAsia="sk-SK"/>
        </w:rPr>
        <w:t>inšpekcia územného plánovania a stavebného poriadku.</w:t>
      </w:r>
      <w:r w:rsidRPr="00C67105">
        <w:rPr>
          <w:rFonts w:ascii="Times New Roman" w:eastAsia="Times New Roman" w:hAnsi="Times New Roman" w:cs="Times New Roman"/>
          <w:sz w:val="24"/>
          <w:szCs w:val="24"/>
          <w:lang w:eastAsia="sk-SK"/>
        </w:rPr>
        <w:t xml:space="preserve"> V neposlednej miere by malo ísť o </w:t>
      </w:r>
      <w:r w:rsidRPr="00C67105">
        <w:rPr>
          <w:rFonts w:ascii="Times New Roman" w:eastAsia="Times New Roman" w:hAnsi="Times New Roman" w:cs="Times New Roman"/>
          <w:b/>
          <w:bCs/>
          <w:sz w:val="24"/>
          <w:szCs w:val="24"/>
          <w:lang w:eastAsia="sk-SK"/>
        </w:rPr>
        <w:t xml:space="preserve">posilnenie dozoru </w:t>
      </w:r>
      <w:r w:rsidRPr="00C67105">
        <w:rPr>
          <w:rFonts w:ascii="Times New Roman" w:eastAsia="Times New Roman" w:hAnsi="Times New Roman" w:cs="Times New Roman"/>
          <w:sz w:val="24"/>
          <w:szCs w:val="24"/>
          <w:lang w:eastAsia="sk-SK"/>
        </w:rPr>
        <w:t xml:space="preserve">zo strany samospráv a </w:t>
      </w:r>
      <w:r w:rsidRPr="00C67105">
        <w:rPr>
          <w:rFonts w:ascii="Times New Roman" w:eastAsia="Times New Roman" w:hAnsi="Times New Roman" w:cs="Times New Roman"/>
          <w:sz w:val="24"/>
          <w:szCs w:val="24"/>
          <w:lang w:eastAsia="sk-SK"/>
        </w:rPr>
        <w:lastRenderedPageBreak/>
        <w:t>mimovládnych organizácií, ako aj verejnej kontroly. Odstránenie „čiernych“ stavieb by sa malo stať samozrejmosťou.</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2.2.6. Prekážky TUR sídiel</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Existujúca sídelná štruktúra Slovenska a miera urbanizácie vytvára dobré predpoklady pre využitie územného potenciálu krajiny pre TUR SR. Vzhľadom k tomu, že sídlo </w:t>
      </w:r>
      <w:r w:rsidRPr="00C67105">
        <w:rPr>
          <w:rFonts w:ascii="Times New Roman" w:eastAsia="Times New Roman" w:hAnsi="Times New Roman" w:cs="Times New Roman"/>
          <w:b/>
          <w:bCs/>
          <w:sz w:val="24"/>
          <w:szCs w:val="24"/>
          <w:lang w:eastAsia="sk-SK"/>
        </w:rPr>
        <w:t xml:space="preserve">(vzťah ku kapitole č. 7 Agendy 21) </w:t>
      </w:r>
      <w:r w:rsidRPr="00C67105">
        <w:rPr>
          <w:rFonts w:ascii="Times New Roman" w:eastAsia="Times New Roman" w:hAnsi="Times New Roman" w:cs="Times New Roman"/>
          <w:sz w:val="24"/>
          <w:szCs w:val="24"/>
          <w:lang w:eastAsia="sk-SK"/>
        </w:rPr>
        <w:t xml:space="preserve">je základná jednotka pre posudzovanie TUR (odvodene aj pre posudzovanie TUR komunity a regiónu) je racionálne hospodárenie s prírodnými, kultúrnymi a ekonomickými zdrojmi a ľudským potenciálom na miestnej úrovni kľúčom k zabezpečeniu TUR. </w:t>
      </w:r>
    </w:p>
    <w:p w:rsidR="00C67105" w:rsidRPr="00C67105" w:rsidRDefault="00C67105" w:rsidP="00C67105">
      <w:pPr>
        <w:spacing w:after="0" w:line="240" w:lineRule="auto"/>
        <w:ind w:firstLine="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Medzi obmedzujúce faktory brzdiace TUR sídiel, bytovú výstavbu, efektívne využívanie stavebného fondu, dynamiku stavebnej činnosti a záujmy ochrany prírody a krajiny, ako aj pamiatkového fondu SR, patrí:</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územné plánovania nedostatočne zohľadnené s princípmi a kritériami TUR, </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porušovanie stavebného poriadku a oslabené vynucovanie zákonnosti v územnom plánovaní a stavebnom poriadku ako hlavných nástrojov štátnej environmentálnej politiky a zabezpečenia TUR v krajine,</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nedoriešené majetkovo-právne vzťahy k nehnuteľnostiam,</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zdĺhavé procesy majetkovo-právneho vysporiadania dedičstiev a prevodov vlastníctva nehnuteľností, </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zdĺhavá činnosť niektorých katastrálnych úradov a stavebných úradov po zrušení samostatnosti ich miestnych orgánov štátnej správy ,</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neprehľadný systém evidencie disponibilného bytového a pamiatkového fondu, hodnôt kultúrneho dedičstva a prírodného dedičstva v krajine, ako aj pozemkového fondu, sťažujúci rozhodovací proces,</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nevhodné prerozdeľovanie verejných zdrojov a dani medzi štátom a samosprávou </w:t>
      </w:r>
      <w:r w:rsidRPr="00C67105">
        <w:rPr>
          <w:rFonts w:ascii="Times New Roman" w:eastAsia="Times New Roman" w:hAnsi="Times New Roman" w:cs="Times New Roman"/>
          <w:b/>
          <w:bCs/>
          <w:sz w:val="24"/>
          <w:szCs w:val="24"/>
          <w:lang w:eastAsia="sk-SK"/>
        </w:rPr>
        <w:t>(vzťah ku kapitole č. 28 Agendy 21)</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nevyjasnené otázky realizácie a udržateľnej vlastníckej štruktúry technickej infraštruktúry, najmä zodpovednosti za budovanie, vlastníctvo a správu inžinierskych sietí,</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nedostatok zainvestovaných pozemkov a technickej infraštruktúry,</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regulácia cien nájomného a bytových služieb,</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právna úprava nájomného vzťahu znevýhodňujúca vlastníka nehnuteľnosti,</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nedoriešená pomoc sociálne odkázaným občanom a vlastníkom ohrozených kultúrnych pamiatok,</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chýbajúce prostriedky na obnovu a údržbu chátrajúceho stavebného fondu, najmä pamiatkového fondu,</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nedostatočné presadzovanie verejného záujmu; chýbajúce porozumenie a vedomie udržateľných princípov obstarávania, financovania a údržby verejných a súkromných statkov,</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nerozvinuté formy komerčného úverovania bytovej výstavby, rozvojových aktivít, chýbajúci dlhodobý kapitál,</w:t>
      </w:r>
    </w:p>
    <w:p w:rsidR="00C67105" w:rsidRPr="00C67105" w:rsidRDefault="00C67105" w:rsidP="00C67105">
      <w:pPr>
        <w:spacing w:after="0" w:line="240" w:lineRule="auto"/>
        <w:ind w:left="283" w:hanging="283"/>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chýbajúca integrovaná urbanistická, pamiatkárska a environmentálna prax a plánovanie </w:t>
      </w:r>
      <w:r w:rsidRPr="00C67105">
        <w:rPr>
          <w:rFonts w:ascii="Times New Roman" w:eastAsia="Times New Roman" w:hAnsi="Times New Roman" w:cs="Times New Roman"/>
          <w:b/>
          <w:bCs/>
          <w:sz w:val="24"/>
          <w:szCs w:val="24"/>
          <w:lang w:eastAsia="sk-SK"/>
        </w:rPr>
        <w:t>(vzťah ku kapitole č. 8 Agendy 21).</w:t>
      </w:r>
    </w:p>
    <w:p w:rsidR="00C67105" w:rsidRPr="00C67105" w:rsidRDefault="00C67105" w:rsidP="00C67105">
      <w:pPr>
        <w:spacing w:after="0" w:line="240" w:lineRule="auto"/>
        <w:ind w:firstLine="28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 zabezpečenie </w:t>
      </w:r>
      <w:r w:rsidRPr="00C67105">
        <w:rPr>
          <w:rFonts w:ascii="Times New Roman" w:eastAsia="Times New Roman" w:hAnsi="Times New Roman" w:cs="Times New Roman"/>
          <w:b/>
          <w:bCs/>
          <w:sz w:val="24"/>
          <w:szCs w:val="24"/>
          <w:lang w:eastAsia="sk-SK"/>
        </w:rPr>
        <w:t>TUR sídelných komunít</w:t>
      </w:r>
      <w:r w:rsidRPr="00C67105">
        <w:rPr>
          <w:rFonts w:ascii="Times New Roman" w:eastAsia="Times New Roman" w:hAnsi="Times New Roman" w:cs="Times New Roman"/>
          <w:sz w:val="24"/>
          <w:szCs w:val="24"/>
          <w:lang w:eastAsia="sk-SK"/>
        </w:rPr>
        <w:t xml:space="preserve"> je potrebné dosiahnuť najmä:</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do určitej miery sebestačnosť miestnych a územných finančných systémov </w:t>
      </w:r>
      <w:r w:rsidRPr="00C67105">
        <w:rPr>
          <w:rFonts w:ascii="Times New Roman" w:eastAsia="Times New Roman" w:hAnsi="Times New Roman" w:cs="Times New Roman"/>
          <w:b/>
          <w:bCs/>
          <w:sz w:val="24"/>
          <w:szCs w:val="24"/>
          <w:lang w:eastAsia="sk-SK"/>
        </w:rPr>
        <w:t>(vzťah ku kapitole č. 33 Agendy 21)</w:t>
      </w:r>
      <w:r w:rsidRPr="00C67105">
        <w:rPr>
          <w:rFonts w:ascii="Times New Roman" w:eastAsia="Times New Roman" w:hAnsi="Times New Roman" w:cs="Times New Roman"/>
          <w:sz w:val="24"/>
          <w:szCs w:val="24"/>
          <w:lang w:eastAsia="sk-SK"/>
        </w:rPr>
        <w:t>, t.j. na jednej strane ich väčšiu participáciu na daniach a na druhej znižovanie miery dotácii,</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spravodlivosť, stabilnosť pre dlhšie časové obdobie, efektívnosť podpory výkonnosti miestnej a regionálnej ekonomiky,</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prerozdeľovanie zdrojov v záujme súladu medzi potrebami a zdrojmi miestnej a územnej samosprávy </w:t>
      </w:r>
      <w:r w:rsidRPr="00C67105">
        <w:rPr>
          <w:rFonts w:ascii="Times New Roman" w:eastAsia="Times New Roman" w:hAnsi="Times New Roman" w:cs="Times New Roman"/>
          <w:b/>
          <w:bCs/>
          <w:sz w:val="24"/>
          <w:szCs w:val="24"/>
          <w:lang w:eastAsia="sk-SK"/>
        </w:rPr>
        <w:t>(vzťah ku kapitole č. 28 Agendy 21)</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administratívnu nenáročnosť, prehľadnosť a jednoduchosť z hľadiska kontroly.</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bookmarkStart w:id="9" w:name="_Toc498856788"/>
      <w:bookmarkEnd w:id="9"/>
      <w:r w:rsidRPr="00C67105">
        <w:rPr>
          <w:rFonts w:ascii="Times New Roman" w:eastAsia="Times New Roman" w:hAnsi="Times New Roman" w:cs="Times New Roman"/>
          <w:b/>
          <w:bCs/>
          <w:sz w:val="28"/>
          <w:szCs w:val="28"/>
          <w:lang w:eastAsia="sk-SK"/>
        </w:rPr>
        <w:t>2.3. Kultúrne dedičstvo, historické štruktúry krajiny a pamiatkový fond</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2.3.1. Hodnota a potenciál kultúrneho dedičstva</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 pojmom </w:t>
      </w:r>
      <w:r w:rsidRPr="00C67105">
        <w:rPr>
          <w:rFonts w:ascii="Times New Roman" w:eastAsia="Times New Roman" w:hAnsi="Times New Roman" w:cs="Times New Roman"/>
          <w:b/>
          <w:bCs/>
          <w:sz w:val="24"/>
          <w:szCs w:val="24"/>
          <w:lang w:eastAsia="sk-SK"/>
        </w:rPr>
        <w:t>kultúrne dedičstvo,</w:t>
      </w:r>
      <w:r w:rsidRPr="00C67105">
        <w:rPr>
          <w:rFonts w:ascii="Times New Roman" w:eastAsia="Times New Roman" w:hAnsi="Times New Roman" w:cs="Times New Roman"/>
          <w:sz w:val="24"/>
          <w:szCs w:val="24"/>
          <w:lang w:eastAsia="sk-SK"/>
        </w:rPr>
        <w:t xml:space="preserve"> ktoré sa často mylne považuje za nadstavbu, rozumejú sa nielen kultúrne pamiatky materiálnej povahy, ale aj duchovné hodnoty (svetonázorové, náboženské, filozofické, etické, estetické, sociálne a iné tradície) a poznanie skutočnej minulosti (dejín svojej obce, regiónu, národa a štátu). Práve duchovné hodnoty sú základným predpokladom pevného, nedeformovaného kultúrneho vedomia jednotlivcov a z neho plynúceho povedomia danej spoločnosti. Takto komplexne ponímané kultúrne dedičstvo predstavuje mimoriadne </w:t>
      </w:r>
      <w:r w:rsidRPr="00C67105">
        <w:rPr>
          <w:rFonts w:ascii="Times New Roman" w:eastAsia="Times New Roman" w:hAnsi="Times New Roman" w:cs="Times New Roman"/>
          <w:b/>
          <w:bCs/>
          <w:sz w:val="24"/>
          <w:szCs w:val="24"/>
          <w:lang w:eastAsia="sk-SK"/>
        </w:rPr>
        <w:t>bohatý potenciál</w:t>
      </w:r>
      <w:r w:rsidRPr="00C67105">
        <w:rPr>
          <w:rFonts w:ascii="Times New Roman" w:eastAsia="Times New Roman" w:hAnsi="Times New Roman" w:cs="Times New Roman"/>
          <w:sz w:val="24"/>
          <w:szCs w:val="24"/>
          <w:lang w:eastAsia="sk-SK"/>
        </w:rPr>
        <w:t>, ktorý je prítomný a veľmi silno pôsobí na každom stupni reťazca budovania identity (osobnej, občianskej, národnej, ale aj európskej). Kultúrne dedičstvo vo svojich väzbách vytvára priestor pre aktivizáciu angažovanosti občanov v území a záujmu o veci verejné, zvyšovanie atraktivity (bonity) prostredia pre bývanie, rekreáciu, prácu a podnikanie, posilňovanie identity sídla a regiónu, podpory pocitu domova a poznania prostredia.</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2.3.2. Vzájomné väzby kultúrneho dedičstva a prírodného dedičstva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Súčasné celosvetové </w:t>
      </w:r>
      <w:r w:rsidRPr="00C67105">
        <w:rPr>
          <w:rFonts w:ascii="Times New Roman" w:eastAsia="Times New Roman" w:hAnsi="Times New Roman" w:cs="Times New Roman"/>
          <w:b/>
          <w:bCs/>
          <w:sz w:val="24"/>
          <w:szCs w:val="24"/>
          <w:lang w:eastAsia="sk-SK"/>
        </w:rPr>
        <w:t>trendy v</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ochrane kultúrneho dedičstva a prírodného dedičstva</w:t>
      </w:r>
      <w:r w:rsidRPr="00C67105">
        <w:rPr>
          <w:rFonts w:ascii="Times New Roman" w:eastAsia="Times New Roman" w:hAnsi="Times New Roman" w:cs="Times New Roman"/>
          <w:sz w:val="24"/>
          <w:szCs w:val="24"/>
          <w:lang w:eastAsia="sk-SK"/>
        </w:rPr>
        <w:t xml:space="preserve"> jednoznačne smerujú k vzájomnému približovaniu a koordinácii aktivít v rámci environmentalistiky. Ochrana solitéru bez zohľadňovania vzťahov s okolím a vzájomných dopadov zmien (čiže bez ochrany štruktúr) vedie v konečnom dôsledku k jeho izolácii a následne k paradoxnému postaveniu na báze kontrastu, alebo k postupnému zániku objektu. Jednoznačným potvrdením potreby trendov komplexného ponímania tejto problematiky je </w:t>
      </w:r>
      <w:r w:rsidRPr="00C67105">
        <w:rPr>
          <w:rFonts w:ascii="Times New Roman" w:eastAsia="Times New Roman" w:hAnsi="Times New Roman" w:cs="Times New Roman"/>
          <w:b/>
          <w:bCs/>
          <w:sz w:val="24"/>
          <w:szCs w:val="24"/>
          <w:lang w:eastAsia="sk-SK"/>
        </w:rPr>
        <w:t>ochrana kultúrnej krajiny</w:t>
      </w:r>
      <w:r w:rsidRPr="00C67105">
        <w:rPr>
          <w:rFonts w:ascii="Times New Roman" w:eastAsia="Times New Roman" w:hAnsi="Times New Roman" w:cs="Times New Roman"/>
          <w:sz w:val="24"/>
          <w:szCs w:val="24"/>
          <w:lang w:eastAsia="sk-SK"/>
        </w:rPr>
        <w:t>, ktorá integruje ochranu prvkov kultúrneho dedičstva (vrátane prejavov tradičnej duchovnej kultúry) s ochranou okolitého prírodného prostredia do nedeliteľného a vzájomne sa obohacujúceho a previazaného celku. Integrovaný prístup k ochrane a vhodnému využívaniu kultúrneho dedičstva a prírodného dedičstva, ako aj zachovalých častí kultúrnej krajiny, by sa mal stať samozrejmosťou pri zabezpečovaní TUR.</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2.3.3. Kontinuita vývoja historického prostredia, zavádzanie nových materiálov a </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technológií</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Až do začiatku dvadsiateho storočia sa na našom území vo výstavbe a hospodárení so zdrojmi v krajine uplatňoval </w:t>
      </w:r>
      <w:r w:rsidRPr="00C67105">
        <w:rPr>
          <w:rFonts w:ascii="Times New Roman" w:eastAsia="Times New Roman" w:hAnsi="Times New Roman" w:cs="Times New Roman"/>
          <w:b/>
          <w:bCs/>
          <w:sz w:val="24"/>
          <w:szCs w:val="24"/>
          <w:lang w:eastAsia="sk-SK"/>
        </w:rPr>
        <w:t>princíp kultúrnej kontinuity a environmentálnej logiky</w:t>
      </w:r>
      <w:r w:rsidRPr="00C67105">
        <w:rPr>
          <w:rFonts w:ascii="Times New Roman" w:eastAsia="Times New Roman" w:hAnsi="Times New Roman" w:cs="Times New Roman"/>
          <w:sz w:val="24"/>
          <w:szCs w:val="24"/>
          <w:lang w:eastAsia="sk-SK"/>
        </w:rPr>
        <w:t xml:space="preserve">. Obyvatelia slovenského vidieka ešte v tomto období využívali prírodnú a kultúrnu krajinu trvalo udržateľným spôsobom, ktorý zabezpečil ich rodinám síce skromnú existenciu, avšak krajina bola naďalej schopná obdobným spôsobom uživiť i nasledujúce generácie. Skromnosti v spotrebe a namáhavému spôsobu života zodpovedala aj skutočnosť, že najvyššou hodnotou v hierarchii oceňovaných ľudských vlastností bola práca a pracovitosť. Poľnohospodárska pôda bola základnou existenčnou istotou pre všetky spoločenské vrstvy, jej vlastníctvo bolo hlavným kritériom umiestnenia jedinca v sociálnej hierarchii </w:t>
      </w:r>
      <w:r w:rsidRPr="00C67105">
        <w:rPr>
          <w:rFonts w:ascii="Times New Roman" w:eastAsia="Times New Roman" w:hAnsi="Times New Roman" w:cs="Times New Roman"/>
          <w:b/>
          <w:bCs/>
          <w:sz w:val="24"/>
          <w:szCs w:val="24"/>
          <w:lang w:eastAsia="sk-SK"/>
        </w:rPr>
        <w:t>(vzťah ku kapitole č. 14 Agendy 21)</w:t>
      </w:r>
      <w:r w:rsidRPr="00C67105">
        <w:rPr>
          <w:rFonts w:ascii="Times New Roman" w:eastAsia="Times New Roman" w:hAnsi="Times New Roman" w:cs="Times New Roman"/>
          <w:sz w:val="24"/>
          <w:szCs w:val="24"/>
          <w:lang w:eastAsia="sk-SK"/>
        </w:rPr>
        <w:t xml:space="preserve">. To platilo až do 50-tych rokov. Popretím tradičných kultúrnych a etických hodnôt a zmenou užívateľských vzťahov k pôdnemu fondu vznikala </w:t>
      </w:r>
      <w:r w:rsidRPr="00C67105">
        <w:rPr>
          <w:rFonts w:ascii="Times New Roman" w:eastAsia="Times New Roman" w:hAnsi="Times New Roman" w:cs="Times New Roman"/>
          <w:b/>
          <w:bCs/>
          <w:sz w:val="24"/>
          <w:szCs w:val="24"/>
          <w:lang w:eastAsia="sk-SK"/>
        </w:rPr>
        <w:t>nová hierarchia hodnôt.</w:t>
      </w:r>
      <w:r w:rsidRPr="00C67105">
        <w:rPr>
          <w:rFonts w:ascii="Times New Roman" w:eastAsia="Times New Roman" w:hAnsi="Times New Roman" w:cs="Times New Roman"/>
          <w:sz w:val="24"/>
          <w:szCs w:val="24"/>
          <w:lang w:eastAsia="sk-SK"/>
        </w:rPr>
        <w:t xml:space="preserve"> Pre hodnotový systém tradičnej stavebnej kultúry bol príznačný fenomén kvality, funkčnosti, skromnosti v nárokoch a fenomén vyskúšaných, overených kultúrnych vzorov, ktoré vznikli v procese dlhoročného vývoja. V súčasnej individuálnej bytovej výstavbe sa presadil normatívny systém, založený na kritériách kvantity, módnosti a vonkajšej reprezentácie blahobytu. Jedným z manifestačných znakov doby konzumu a blahobytu sa stala výstavba nákladných a energeticky náročných rodinných domov. Likvidácia súkromno-vlastníckych vzťahov odstránila motiváciu vidiečana investovať svoj finančný kapitál a prácu do gazdovstva a do pôdy </w:t>
      </w:r>
      <w:r w:rsidRPr="00C67105">
        <w:rPr>
          <w:rFonts w:ascii="Times New Roman" w:eastAsia="Times New Roman" w:hAnsi="Times New Roman" w:cs="Times New Roman"/>
          <w:b/>
          <w:bCs/>
          <w:sz w:val="24"/>
          <w:szCs w:val="24"/>
          <w:lang w:eastAsia="sk-SK"/>
        </w:rPr>
        <w:t>(vzťah ku kapitole č. 33 Agendy 21)</w:t>
      </w:r>
      <w:r w:rsidRPr="00C67105">
        <w:rPr>
          <w:rFonts w:ascii="Times New Roman" w:eastAsia="Times New Roman" w:hAnsi="Times New Roman" w:cs="Times New Roman"/>
          <w:sz w:val="24"/>
          <w:szCs w:val="24"/>
          <w:lang w:eastAsia="sk-SK"/>
        </w:rPr>
        <w:t xml:space="preserve">. Pôda prestala byť hodnotou, </w:t>
      </w:r>
      <w:r w:rsidRPr="00C67105">
        <w:rPr>
          <w:rFonts w:ascii="Times New Roman" w:eastAsia="Times New Roman" w:hAnsi="Times New Roman" w:cs="Times New Roman"/>
          <w:sz w:val="24"/>
          <w:szCs w:val="24"/>
          <w:lang w:eastAsia="sk-SK"/>
        </w:rPr>
        <w:lastRenderedPageBreak/>
        <w:t>ceny stavebných pozemkov boli veľmi nízke. Plytvalo sa s najcennejšími pozemkami, zastavali sa viaceré pozemky s produktívnymi pôdami, pri výstavbe domov nebolo potrebné vlastniť veľký finančný kapitál.</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Novým fenoménom sa stáva </w:t>
      </w:r>
      <w:r w:rsidRPr="00C67105">
        <w:rPr>
          <w:rFonts w:ascii="Times New Roman" w:eastAsia="Times New Roman" w:hAnsi="Times New Roman" w:cs="Times New Roman"/>
          <w:b/>
          <w:bCs/>
          <w:sz w:val="24"/>
          <w:szCs w:val="24"/>
          <w:lang w:eastAsia="sk-SK"/>
        </w:rPr>
        <w:t>syndróm uzavretého obydlia</w:t>
      </w:r>
      <w:r w:rsidRPr="00C67105">
        <w:rPr>
          <w:rFonts w:ascii="Times New Roman" w:eastAsia="Times New Roman" w:hAnsi="Times New Roman" w:cs="Times New Roman"/>
          <w:sz w:val="24"/>
          <w:szCs w:val="24"/>
          <w:lang w:eastAsia="sk-SK"/>
        </w:rPr>
        <w:t xml:space="preserve"> – súkromia. Zatiaľ čo pôvodná architektonická a urbanistická tvorba sa snažila o vzájomnú ”komunikáciu”, zosúladenie susediacich nehnuteľností s cieľom vytvárania harmonických štvrtí a celkov, v súčasnosti je badať atomizáciu jednotlivých súkromných obydlí. Vonkajšími znakmi takéhoto správania je nerešpektovanie charakteru okolitej zástavby, farebnosti a členenia fasád, uzatváranie sa pred svetom (stavba nepriehľadných plotov a pod.) v mestských a vidieckych štvrtiach. Vnútornými znakmi tohto javu môže byť tiež izolované správanie sa vlastníka v danej komunite, nenadväzovanie susedských vzťahov (problematika vitality, komunikácie a spolupráce susedských zón a oblastí), minimálny záujem o veci verejné. To isté môže platiť aj v obytných domoch v územiach s vysokou hustotou obyvateľstva (najmä na sídliskách). Z hľadiska TUR v komunitách a sídlach sa jedná o výrazne negatívne trendy, pričom zatiaľ dochádza skôr k ich prehlbovaniu ako k odstraňovaniu.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Trhové prostredie umožnilo </w:t>
      </w:r>
      <w:r w:rsidRPr="00C67105">
        <w:rPr>
          <w:rFonts w:ascii="Times New Roman" w:eastAsia="Times New Roman" w:hAnsi="Times New Roman" w:cs="Times New Roman"/>
          <w:b/>
          <w:bCs/>
          <w:sz w:val="24"/>
          <w:szCs w:val="24"/>
          <w:lang w:eastAsia="sk-SK"/>
        </w:rPr>
        <w:t>import rôznych stavebných materiálov, technológii a postupov.</w:t>
      </w:r>
      <w:r w:rsidRPr="00C67105">
        <w:rPr>
          <w:rFonts w:ascii="Times New Roman" w:eastAsia="Times New Roman" w:hAnsi="Times New Roman" w:cs="Times New Roman"/>
          <w:sz w:val="24"/>
          <w:szCs w:val="24"/>
          <w:lang w:eastAsia="sk-SK"/>
        </w:rPr>
        <w:t xml:space="preserve"> Mnohé importované architektonické prvky a detaily sú však v našom prostredí nepotrebné a nevhodné. Tradičná ponuka stavebných materiálov a technológii sa začala výrazne meniť, čo spôsobuje problémy najmä na miestnej úrovni pri zabezpečovaní estetického vzhľadu mestských štvrtí či obcí (farebnosť a povrch fasád, plastové okná, strešné vikiere, nadstavby a pod.), ale aj pri uplatňovaní domácich materiálov a technológii. Aj napriek tomu, že </w:t>
      </w:r>
      <w:r w:rsidRPr="00C67105">
        <w:rPr>
          <w:rFonts w:ascii="Times New Roman" w:eastAsia="Times New Roman" w:hAnsi="Times New Roman" w:cs="Times New Roman"/>
          <w:b/>
          <w:bCs/>
          <w:sz w:val="24"/>
          <w:szCs w:val="24"/>
          <w:lang w:eastAsia="sk-SK"/>
        </w:rPr>
        <w:t>tradičná ľudová architektúra</w:t>
      </w:r>
      <w:r w:rsidRPr="00C67105">
        <w:rPr>
          <w:rFonts w:ascii="Times New Roman" w:eastAsia="Times New Roman" w:hAnsi="Times New Roman" w:cs="Times New Roman"/>
          <w:sz w:val="24"/>
          <w:szCs w:val="24"/>
          <w:lang w:eastAsia="sk-SK"/>
        </w:rPr>
        <w:t xml:space="preserve"> a tradičné stavebné postupy sú pre nás dnes úžasným zdrojom poznania, ich pozitívne princípy sa len minimálne uplatňujú v súčasnej architektonickej tvorbe. Východiskom by malo byť zvládnutie harmonického, integrovaného a TUR sídiel </w:t>
      </w:r>
      <w:r w:rsidRPr="00C67105">
        <w:rPr>
          <w:rFonts w:ascii="Times New Roman" w:eastAsia="Times New Roman" w:hAnsi="Times New Roman" w:cs="Times New Roman"/>
          <w:b/>
          <w:bCs/>
          <w:sz w:val="24"/>
          <w:szCs w:val="24"/>
          <w:lang w:eastAsia="sk-SK"/>
        </w:rPr>
        <w:t>(vzťah ku kapitole č. 7 Agendy 21).</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2.3.4. Pamiatkový fond, jeho stav, obnova a využitie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Súčasná úroveň poznania </w:t>
      </w:r>
      <w:r w:rsidRPr="00C67105">
        <w:rPr>
          <w:rFonts w:ascii="Times New Roman" w:eastAsia="Times New Roman" w:hAnsi="Times New Roman" w:cs="Times New Roman"/>
          <w:b/>
          <w:bCs/>
          <w:sz w:val="24"/>
          <w:szCs w:val="24"/>
          <w:lang w:eastAsia="sk-SK"/>
        </w:rPr>
        <w:t>pamiatkového fondu</w:t>
      </w:r>
      <w:r w:rsidRPr="00C67105">
        <w:rPr>
          <w:rFonts w:ascii="Times New Roman" w:eastAsia="Times New Roman" w:hAnsi="Times New Roman" w:cs="Times New Roman"/>
          <w:sz w:val="24"/>
          <w:szCs w:val="24"/>
          <w:lang w:eastAsia="sk-SK"/>
        </w:rPr>
        <w:t xml:space="preserve"> vychádza z evidencie (Súpisu pamiatok) na základe poznatkov z 50-tych až začiatku 60-tych rokov dvadsiateho storočia. Zmeny v prístupe k ochrane (od solitérov ku štruktúram) a v klasifikovaní hodnôt, ako aj súčasný stav pamiatok poukazujú na potrebu celkovej reidentifikácie z hľadiska potenciálnej ochrany a využitia v budúcnosti. Evidenčný stav a hodnotenie pamiatok uvádzajú tabuľky č. 1 až 4.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celkového počtu </w:t>
      </w:r>
      <w:r w:rsidRPr="00C67105">
        <w:rPr>
          <w:rFonts w:ascii="Times New Roman" w:eastAsia="Times New Roman" w:hAnsi="Times New Roman" w:cs="Times New Roman"/>
          <w:b/>
          <w:bCs/>
          <w:sz w:val="24"/>
          <w:szCs w:val="24"/>
          <w:lang w:eastAsia="sk-SK"/>
        </w:rPr>
        <w:t>12 455 nehnuteľných kultúrnych pamiatok</w:t>
      </w:r>
      <w:r w:rsidRPr="00C67105">
        <w:rPr>
          <w:rFonts w:ascii="Times New Roman" w:eastAsia="Times New Roman" w:hAnsi="Times New Roman" w:cs="Times New Roman"/>
          <w:sz w:val="24"/>
          <w:szCs w:val="24"/>
          <w:lang w:eastAsia="sk-SK"/>
        </w:rPr>
        <w:t xml:space="preserve"> bolo začiatkom roku 1999 </w:t>
      </w:r>
      <w:r w:rsidRPr="00C67105">
        <w:rPr>
          <w:rFonts w:ascii="Times New Roman" w:eastAsia="Times New Roman" w:hAnsi="Times New Roman" w:cs="Times New Roman"/>
          <w:b/>
          <w:bCs/>
          <w:sz w:val="24"/>
          <w:szCs w:val="24"/>
          <w:lang w:eastAsia="sk-SK"/>
        </w:rPr>
        <w:t xml:space="preserve">narušených </w:t>
      </w:r>
      <w:r w:rsidRPr="00C67105">
        <w:rPr>
          <w:rFonts w:ascii="Times New Roman" w:eastAsia="Times New Roman" w:hAnsi="Times New Roman" w:cs="Times New Roman"/>
          <w:sz w:val="24"/>
          <w:szCs w:val="24"/>
          <w:lang w:eastAsia="sk-SK"/>
        </w:rPr>
        <w:t xml:space="preserve">2 501 (20%) a v </w:t>
      </w:r>
      <w:r w:rsidRPr="00C67105">
        <w:rPr>
          <w:rFonts w:ascii="Times New Roman" w:eastAsia="Times New Roman" w:hAnsi="Times New Roman" w:cs="Times New Roman"/>
          <w:b/>
          <w:bCs/>
          <w:sz w:val="24"/>
          <w:szCs w:val="24"/>
          <w:lang w:eastAsia="sk-SK"/>
        </w:rPr>
        <w:t>dezolátnom stave</w:t>
      </w:r>
      <w:r w:rsidRPr="00C67105">
        <w:rPr>
          <w:rFonts w:ascii="Times New Roman" w:eastAsia="Times New Roman" w:hAnsi="Times New Roman" w:cs="Times New Roman"/>
          <w:sz w:val="24"/>
          <w:szCs w:val="24"/>
          <w:lang w:eastAsia="sk-SK"/>
        </w:rPr>
        <w:t xml:space="preserve"> 688 (5,5%). V </w:t>
      </w:r>
      <w:r w:rsidRPr="00C67105">
        <w:rPr>
          <w:rFonts w:ascii="Times New Roman" w:eastAsia="Times New Roman" w:hAnsi="Times New Roman" w:cs="Times New Roman"/>
          <w:b/>
          <w:bCs/>
          <w:sz w:val="24"/>
          <w:szCs w:val="24"/>
          <w:lang w:eastAsia="sk-SK"/>
        </w:rPr>
        <w:t>dobrom stave</w:t>
      </w:r>
      <w:r w:rsidRPr="00C67105">
        <w:rPr>
          <w:rFonts w:ascii="Times New Roman" w:eastAsia="Times New Roman" w:hAnsi="Times New Roman" w:cs="Times New Roman"/>
          <w:sz w:val="24"/>
          <w:szCs w:val="24"/>
          <w:lang w:eastAsia="sk-SK"/>
        </w:rPr>
        <w:t xml:space="preserve"> sa nachádza 3 941 (31,6%) a vo </w:t>
      </w:r>
      <w:r w:rsidRPr="00C67105">
        <w:rPr>
          <w:rFonts w:ascii="Times New Roman" w:eastAsia="Times New Roman" w:hAnsi="Times New Roman" w:cs="Times New Roman"/>
          <w:b/>
          <w:bCs/>
          <w:sz w:val="24"/>
          <w:szCs w:val="24"/>
          <w:lang w:eastAsia="sk-SK"/>
        </w:rPr>
        <w:t xml:space="preserve">vyhovujúcom stave </w:t>
      </w:r>
      <w:r w:rsidRPr="00C67105">
        <w:rPr>
          <w:rFonts w:ascii="Times New Roman" w:eastAsia="Times New Roman" w:hAnsi="Times New Roman" w:cs="Times New Roman"/>
          <w:sz w:val="24"/>
          <w:szCs w:val="24"/>
          <w:lang w:eastAsia="sk-SK"/>
        </w:rPr>
        <w:t>4 457 (35,7%) kultúrnych pamiatok. Zvyšných 868 kultúrnych pamiatok (6,9%) je ”v obnove”. Časť pamiatkového fondu v tomto štádiu pretrvala ešte z osemdesiatych rokov pre nesolventnosť alebo postoj vlastníkov, pričom mnohé z týchto objektov sú tiež vo veľmi zlom technickom stave.</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Tab.č. 1 - Štruktúra pamiatkového fondu - stav a vývoj </w:t>
      </w:r>
    </w:p>
    <w:tbl>
      <w:tblPr>
        <w:tblW w:w="0" w:type="auto"/>
        <w:tblCellMar>
          <w:left w:w="0" w:type="dxa"/>
          <w:right w:w="0" w:type="dxa"/>
        </w:tblCellMar>
        <w:tblLook w:val="04A0" w:firstRow="1" w:lastRow="0" w:firstColumn="1" w:lastColumn="0" w:noHBand="0" w:noVBand="1"/>
      </w:tblPr>
      <w:tblGrid>
        <w:gridCol w:w="2696"/>
        <w:gridCol w:w="989"/>
        <w:gridCol w:w="851"/>
        <w:gridCol w:w="851"/>
        <w:gridCol w:w="851"/>
        <w:gridCol w:w="1100"/>
        <w:gridCol w:w="816"/>
        <w:gridCol w:w="850"/>
      </w:tblGrid>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rok</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počet pamiatkových objektov a predmetov</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37 278</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37 540</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37 599</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37 774</w:t>
            </w: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41 337</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40 751</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41 532</w:t>
            </w:r>
          </w:p>
        </w:tc>
      </w:tr>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z toho hnuteľné</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25 808</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25 808</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25 808</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25 808</w:t>
            </w: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29 529</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28 359</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29 077</w:t>
            </w:r>
          </w:p>
        </w:tc>
      </w:tr>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z toho nehnuteľné</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11 570</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11 732</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11 791</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11 966</w:t>
            </w: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12 078</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12 392</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12 455</w:t>
            </w:r>
          </w:p>
        </w:tc>
      </w:tr>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 xml:space="preserve">zrušená ochrana </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40</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27</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13</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12</w:t>
            </w: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37</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55</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p>
        </w:tc>
      </w:tr>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počet pamiatkovo chránených území</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81</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86</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98</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100</w:t>
            </w: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109</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115</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116</w:t>
            </w:r>
          </w:p>
        </w:tc>
      </w:tr>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 xml:space="preserve">z toho pamiatkové </w:t>
            </w:r>
            <w:r w:rsidRPr="00C67105">
              <w:rPr>
                <w:rFonts w:ascii="Times New Roman" w:eastAsia="Times New Roman" w:hAnsi="Times New Roman" w:cs="Times New Roman"/>
                <w:smallCaps/>
                <w:sz w:val="24"/>
                <w:szCs w:val="24"/>
                <w:lang w:eastAsia="sk-SK"/>
              </w:rPr>
              <w:lastRenderedPageBreak/>
              <w:t>rezervácie</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27</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w:t>
            </w: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w:t>
            </w:r>
          </w:p>
        </w:tc>
      </w:tr>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lastRenderedPageBreak/>
              <w:t>pamiatkové zóny</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59</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71</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w:t>
            </w: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81</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87</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88</w:t>
            </w:r>
          </w:p>
        </w:tc>
      </w:tr>
      <w:tr w:rsidR="00C67105" w:rsidRPr="00C67105" w:rsidTr="00C67105">
        <w:tc>
          <w:tcPr>
            <w:tcW w:w="269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ochranné pásma</w:t>
            </w:r>
          </w:p>
        </w:tc>
        <w:tc>
          <w:tcPr>
            <w:tcW w:w="98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0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112/435</w:t>
            </w:r>
          </w:p>
        </w:tc>
        <w:tc>
          <w:tcPr>
            <w:tcW w:w="81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bl>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2 - Nehnuteľné kultúrne pamiatky - vlastnícka štruktúra</w:t>
      </w:r>
    </w:p>
    <w:tbl>
      <w:tblPr>
        <w:tblW w:w="0" w:type="auto"/>
        <w:tblCellMar>
          <w:left w:w="0" w:type="dxa"/>
          <w:right w:w="0" w:type="dxa"/>
        </w:tblCellMar>
        <w:tblLook w:val="04A0" w:firstRow="1" w:lastRow="0" w:firstColumn="1" w:lastColumn="0" w:noHBand="0" w:noVBand="1"/>
      </w:tblPr>
      <w:tblGrid>
        <w:gridCol w:w="1986"/>
        <w:gridCol w:w="850"/>
        <w:gridCol w:w="851"/>
        <w:gridCol w:w="924"/>
        <w:gridCol w:w="919"/>
        <w:gridCol w:w="850"/>
        <w:gridCol w:w="851"/>
        <w:gridCol w:w="850"/>
        <w:gridCol w:w="928"/>
      </w:tblGrid>
      <w:tr w:rsidR="00C67105" w:rsidRPr="00C67105" w:rsidTr="00C67105">
        <w:tc>
          <w:tcPr>
            <w:tcW w:w="19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vlastníctvo pamiatkových objektov</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1988</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9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91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92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19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štát</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3 777</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3 626</w:t>
            </w:r>
          </w:p>
        </w:tc>
        <w:tc>
          <w:tcPr>
            <w:tcW w:w="9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3 491</w:t>
            </w:r>
          </w:p>
        </w:tc>
        <w:tc>
          <w:tcPr>
            <w:tcW w:w="91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2 663</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2 631</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2 625</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2 064</w:t>
            </w:r>
          </w:p>
        </w:tc>
        <w:tc>
          <w:tcPr>
            <w:tcW w:w="92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1 995</w:t>
            </w:r>
          </w:p>
        </w:tc>
      </w:tr>
      <w:tr w:rsidR="00C67105" w:rsidRPr="00C67105" w:rsidTr="00C67105">
        <w:tc>
          <w:tcPr>
            <w:tcW w:w="19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samospráva</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2 100</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2 100</w:t>
            </w:r>
          </w:p>
        </w:tc>
        <w:tc>
          <w:tcPr>
            <w:tcW w:w="9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2 100</w:t>
            </w:r>
          </w:p>
        </w:tc>
        <w:tc>
          <w:tcPr>
            <w:tcW w:w="91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2 793</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2 814</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2 858</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3 084</w:t>
            </w:r>
          </w:p>
        </w:tc>
        <w:tc>
          <w:tcPr>
            <w:tcW w:w="92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3 093</w:t>
            </w:r>
          </w:p>
        </w:tc>
      </w:tr>
      <w:tr w:rsidR="00C67105" w:rsidRPr="00C67105" w:rsidTr="00C67105">
        <w:tc>
          <w:tcPr>
            <w:tcW w:w="19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cirkev</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2 097</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2 590</w:t>
            </w:r>
          </w:p>
        </w:tc>
        <w:tc>
          <w:tcPr>
            <w:tcW w:w="9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2 664</w:t>
            </w:r>
          </w:p>
        </w:tc>
        <w:tc>
          <w:tcPr>
            <w:tcW w:w="91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2 705</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2 716</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2 730</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2 827</w:t>
            </w:r>
          </w:p>
        </w:tc>
        <w:tc>
          <w:tcPr>
            <w:tcW w:w="92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2 830</w:t>
            </w:r>
          </w:p>
        </w:tc>
      </w:tr>
      <w:tr w:rsidR="00C67105" w:rsidRPr="00C67105" w:rsidTr="00C67105">
        <w:tc>
          <w:tcPr>
            <w:tcW w:w="19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fyzické osoby</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2 520</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2 931</w:t>
            </w:r>
          </w:p>
        </w:tc>
        <w:tc>
          <w:tcPr>
            <w:tcW w:w="9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3 029</w:t>
            </w:r>
          </w:p>
        </w:tc>
        <w:tc>
          <w:tcPr>
            <w:tcW w:w="91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3 084</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3 120</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3 167</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3 523</w:t>
            </w:r>
          </w:p>
        </w:tc>
        <w:tc>
          <w:tcPr>
            <w:tcW w:w="92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3 593</w:t>
            </w:r>
          </w:p>
        </w:tc>
      </w:tr>
      <w:tr w:rsidR="00C67105" w:rsidRPr="00C67105" w:rsidTr="00C67105">
        <w:tc>
          <w:tcPr>
            <w:tcW w:w="19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právnické osoby</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323</w:t>
            </w:r>
          </w:p>
        </w:tc>
        <w:tc>
          <w:tcPr>
            <w:tcW w:w="9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448</w:t>
            </w:r>
          </w:p>
        </w:tc>
        <w:tc>
          <w:tcPr>
            <w:tcW w:w="91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546</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685</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698</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894</w:t>
            </w:r>
          </w:p>
        </w:tc>
        <w:tc>
          <w:tcPr>
            <w:tcW w:w="92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944</w:t>
            </w:r>
          </w:p>
        </w:tc>
      </w:tr>
      <w:tr w:rsidR="00C67105" w:rsidRPr="00C67105" w:rsidTr="00C67105">
        <w:tc>
          <w:tcPr>
            <w:tcW w:w="198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spolu</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10 494</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11 570</w:t>
            </w:r>
          </w:p>
        </w:tc>
        <w:tc>
          <w:tcPr>
            <w:tcW w:w="92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11 732</w:t>
            </w:r>
          </w:p>
        </w:tc>
        <w:tc>
          <w:tcPr>
            <w:tcW w:w="91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11 791</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11 966</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12 078</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12 392</w:t>
            </w:r>
          </w:p>
        </w:tc>
        <w:tc>
          <w:tcPr>
            <w:tcW w:w="92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12 455</w:t>
            </w:r>
          </w:p>
        </w:tc>
      </w:tr>
    </w:tbl>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3 - Nehnuteľné kultúrne pamiatky - stavebno-technický stav</w:t>
      </w:r>
    </w:p>
    <w:tbl>
      <w:tblPr>
        <w:tblW w:w="0" w:type="auto"/>
        <w:tblCellMar>
          <w:left w:w="0" w:type="dxa"/>
          <w:right w:w="0" w:type="dxa"/>
        </w:tblCellMar>
        <w:tblLook w:val="04A0" w:firstRow="1" w:lastRow="0" w:firstColumn="1" w:lastColumn="0" w:noHBand="0" w:noVBand="1"/>
      </w:tblPr>
      <w:tblGrid>
        <w:gridCol w:w="2111"/>
        <w:gridCol w:w="857"/>
        <w:gridCol w:w="858"/>
        <w:gridCol w:w="858"/>
        <w:gridCol w:w="858"/>
        <w:gridCol w:w="858"/>
        <w:gridCol w:w="858"/>
        <w:gridCol w:w="858"/>
        <w:gridCol w:w="858"/>
      </w:tblGrid>
      <w:tr w:rsidR="00C67105" w:rsidRPr="00C67105" w:rsidTr="00C67105">
        <w:tc>
          <w:tcPr>
            <w:tcW w:w="211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stavebno-technický stav pamiatkových objektov</w:t>
            </w:r>
          </w:p>
        </w:tc>
        <w:tc>
          <w:tcPr>
            <w:tcW w:w="8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211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dobrý</w:t>
            </w:r>
          </w:p>
        </w:tc>
        <w:tc>
          <w:tcPr>
            <w:tcW w:w="8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3 592</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3 830</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3 954</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3 875</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3 708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3 867</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3 941</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3 941</w:t>
            </w:r>
          </w:p>
        </w:tc>
      </w:tr>
      <w:tr w:rsidR="00C67105" w:rsidRPr="00C67105" w:rsidTr="00C67105">
        <w:tc>
          <w:tcPr>
            <w:tcW w:w="211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vyhovujúci</w:t>
            </w:r>
          </w:p>
        </w:tc>
        <w:tc>
          <w:tcPr>
            <w:tcW w:w="8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3 480</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3 881</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3 904</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3 981</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4 253</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4 182</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4 275</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4 457</w:t>
            </w:r>
          </w:p>
        </w:tc>
      </w:tr>
      <w:tr w:rsidR="00C67105" w:rsidRPr="00C67105" w:rsidTr="00C67105">
        <w:tc>
          <w:tcPr>
            <w:tcW w:w="211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narušený</w:t>
            </w:r>
          </w:p>
        </w:tc>
        <w:tc>
          <w:tcPr>
            <w:tcW w:w="8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2 195</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2 295</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2 306</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2 372</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2 410</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2 435</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2 588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2 501</w:t>
            </w:r>
          </w:p>
        </w:tc>
      </w:tr>
      <w:tr w:rsidR="00C67105" w:rsidRPr="00C67105" w:rsidTr="00C67105">
        <w:tc>
          <w:tcPr>
            <w:tcW w:w="211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dezolátny</w:t>
            </w:r>
          </w:p>
        </w:tc>
        <w:tc>
          <w:tcPr>
            <w:tcW w:w="8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808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761</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760</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698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697</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698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686</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688</w:t>
            </w:r>
          </w:p>
        </w:tc>
      </w:tr>
      <w:tr w:rsidR="00C67105" w:rsidRPr="00C67105" w:rsidTr="00C67105">
        <w:tc>
          <w:tcPr>
            <w:tcW w:w="211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v obnove</w:t>
            </w:r>
          </w:p>
        </w:tc>
        <w:tc>
          <w:tcPr>
            <w:tcW w:w="8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419</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803</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808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865</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898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896</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902</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868</w:t>
            </w:r>
          </w:p>
        </w:tc>
      </w:tr>
      <w:tr w:rsidR="00C67105" w:rsidRPr="00C67105" w:rsidTr="00C67105">
        <w:tc>
          <w:tcPr>
            <w:tcW w:w="211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spolu</w:t>
            </w:r>
          </w:p>
        </w:tc>
        <w:tc>
          <w:tcPr>
            <w:tcW w:w="8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10 494</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11 570</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11 732</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11 791</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11 966</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12 078</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12 392</w:t>
            </w:r>
          </w:p>
        </w:tc>
        <w:tc>
          <w:tcPr>
            <w:tcW w:w="85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12 455</w:t>
            </w:r>
          </w:p>
        </w:tc>
      </w:tr>
    </w:tbl>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Analýzou súčasnej sídelnej štruktúry územia a porovnaním so štruktúrou chránenou zákonom SNR č.27/1987 Zb. o štátnej pamiatkovej starostlivosti (t.j. s nehnuteľnými kultúrnymi pamiatkami evidovanými v Ústrednom zozname kultúrnych pamiatok a s pamiatkovo chránenými územiami) môžeme konštatovať, že územná ochrana pamiatok je štruktúrovaná nasledovne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4 - Pamiatkovo chránené územia a kultúrne pamiatky vo vzťahu k sídlam</w:t>
      </w:r>
    </w:p>
    <w:tbl>
      <w:tblPr>
        <w:tblW w:w="0" w:type="auto"/>
        <w:tblCellMar>
          <w:left w:w="0" w:type="dxa"/>
          <w:right w:w="0" w:type="dxa"/>
        </w:tblCellMar>
        <w:tblLook w:val="04A0" w:firstRow="1" w:lastRow="0" w:firstColumn="1" w:lastColumn="0" w:noHBand="0" w:noVBand="1"/>
      </w:tblPr>
      <w:tblGrid>
        <w:gridCol w:w="4401"/>
        <w:gridCol w:w="2326"/>
        <w:gridCol w:w="2326"/>
      </w:tblGrid>
      <w:tr w:rsidR="00C67105" w:rsidRPr="00C67105" w:rsidTr="00C67105">
        <w:tc>
          <w:tcPr>
            <w:tcW w:w="44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druh územia/objektu</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počet sídiel s chráneným územím a objektom</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z toho sídla v území svetového kultúrneho dedičstva</w:t>
            </w:r>
          </w:p>
        </w:tc>
      </w:tr>
      <w:tr w:rsidR="00C67105" w:rsidRPr="00C67105" w:rsidTr="00C67105">
        <w:tc>
          <w:tcPr>
            <w:tcW w:w="44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pamiatkové rezervácie</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w:t>
            </w:r>
          </w:p>
        </w:tc>
      </w:tr>
      <w:tr w:rsidR="00C67105" w:rsidRPr="00C67105" w:rsidTr="00C67105">
        <w:tc>
          <w:tcPr>
            <w:tcW w:w="44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pamiatkové zóny</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88</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w:t>
            </w:r>
          </w:p>
        </w:tc>
      </w:tr>
      <w:tr w:rsidR="00C67105" w:rsidRPr="00C67105" w:rsidTr="00C67105">
        <w:tc>
          <w:tcPr>
            <w:tcW w:w="44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národné kultúrne pamiatky (okrem PR a PZ)</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90</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w:t>
            </w:r>
          </w:p>
        </w:tc>
      </w:tr>
      <w:tr w:rsidR="00C67105" w:rsidRPr="00C67105" w:rsidTr="00C67105">
        <w:tc>
          <w:tcPr>
            <w:tcW w:w="44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mallCaps/>
                <w:sz w:val="24"/>
                <w:szCs w:val="24"/>
                <w:lang w:eastAsia="sk-SK"/>
              </w:rPr>
              <w:t>kultúrne pamiatky (okrem NKP, PR a PZ)</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1 573</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w:t>
            </w:r>
          </w:p>
        </w:tc>
      </w:tr>
      <w:tr w:rsidR="00C67105" w:rsidRPr="00C67105" w:rsidTr="00C67105">
        <w:tc>
          <w:tcPr>
            <w:tcW w:w="44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lastRenderedPageBreak/>
              <w:t>spolu</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1 779</w:t>
            </w:r>
          </w:p>
        </w:tc>
        <w:tc>
          <w:tcPr>
            <w:tcW w:w="23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14</w:t>
            </w:r>
          </w:p>
        </w:tc>
      </w:tr>
    </w:tbl>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PR – pamiatková rezervácia, PZ – pamiatková zóna, NKP – národná kultúrna pamiatka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Historické štruktúry sú v súčasnosti obsiahnuté takmer v každej obci z celkového počtu 2898 obcí. Pamiatkové rezervácie a pamiatkové zóny predstavujú z historickej sídelnej štruktúry cca 4% ucelených chránených území. Počet sídiel s pamiatkovo chráneným územím alebo objektom je 1779. Vyše 20 z 28 pamiatkových rezervácií však bolo vyhlásených len uzneseniami vlády SR, teda nie všeobecne záväznými právnymi predpismi, pričom vyhlásenie prvých mestských pamiatkových rezervácií (napríklad Bardejov, Kežmarok, Kremnica, Levoča, Prešov, Spišská Kapitula) v roku 1950 unitárnom vládou v Prahe ostalo právne nepotvrdené a možno ho spochybniť. Viac ako 60% obcí má na svojich územiach zákonom chránené nehnuteľnosti s kultúrno-historickými hodnotami, ktoré predstavujú výber 9453 nehnuteľných kultúrnych pamiatok (tvoria buď stavebné solitéry alebo súbory pamiatok v celkovom počte 12490 pamiatkových objektov).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Osobitnou časťou kultúrneho dedičstva je 14 sídiel s ich okolím, ktoré sa nachádzajú v území 4 lokalít zapísaných </w:t>
      </w:r>
      <w:r w:rsidRPr="00C67105">
        <w:rPr>
          <w:rFonts w:ascii="Times New Roman" w:eastAsia="Times New Roman" w:hAnsi="Times New Roman" w:cs="Times New Roman"/>
          <w:b/>
          <w:bCs/>
          <w:sz w:val="24"/>
          <w:szCs w:val="24"/>
          <w:lang w:eastAsia="sk-SK"/>
        </w:rPr>
        <w:t>v Zozname svetového dedičstva</w:t>
      </w:r>
      <w:r w:rsidRPr="00C67105">
        <w:rPr>
          <w:rFonts w:ascii="Times New Roman" w:eastAsia="Times New Roman" w:hAnsi="Times New Roman" w:cs="Times New Roman"/>
          <w:sz w:val="24"/>
          <w:szCs w:val="24"/>
          <w:lang w:eastAsia="sk-SK"/>
        </w:rPr>
        <w:t xml:space="preserve"> (Banská Štiavnica a technické pamiatky jej okolia, Vlkolínec, Spišský hrad s okolitými pamiatkami, historické jadro Bardejova). Tieto reprezentujú symbiózu kultúrnych a prírodných hodnôt územia. </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medzinárodných skúseností je známe, že viacsektorovo a viacrezortne združené prostriedky do oblasti zhodnocovania a ochrany stavebného fondu, budovania technickej infraštruktúry a starostlivosti o krajinu vytvárajú ďalšie zdroje, podporujú rozvoj a atraktivitu regiónov a obcí a riešia základné sociálne otázky ako sú: bývanie, zamestnanosť, rozvoj služieb, obchodu, malého a stredného podnikania a cestovného ruchu, skvalitňovanie sídelných štruktúr </w:t>
      </w:r>
      <w:r w:rsidRPr="00C67105">
        <w:rPr>
          <w:rFonts w:ascii="Times New Roman" w:eastAsia="Times New Roman" w:hAnsi="Times New Roman" w:cs="Times New Roman"/>
          <w:b/>
          <w:bCs/>
          <w:sz w:val="24"/>
          <w:szCs w:val="24"/>
          <w:lang w:eastAsia="sk-SK"/>
        </w:rPr>
        <w:t>(vzťah ku kapitole č. 30 Agendy 21)</w:t>
      </w:r>
      <w:r w:rsidRPr="00C67105">
        <w:rPr>
          <w:rFonts w:ascii="Times New Roman" w:eastAsia="Times New Roman" w:hAnsi="Times New Roman" w:cs="Times New Roman"/>
          <w:sz w:val="24"/>
          <w:szCs w:val="24"/>
          <w:lang w:eastAsia="sk-SK"/>
        </w:rPr>
        <w:t>. Na Slovensku však chýba prierezový koordinačný článok (orgán), ktorý by zabezpečoval uvedené prepojenia a väzby, i keď viaceré rezorty sa dnes venujú činnostiam, ktoré priamo alebo nepriamo podporujú ochranu a využitie kultúrneho dedičstva, napríklad:</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MP SR – agropodnikatelia, rozvoj vidieka </w:t>
      </w:r>
      <w:r w:rsidRPr="00C67105">
        <w:rPr>
          <w:rFonts w:ascii="Times New Roman" w:eastAsia="Times New Roman" w:hAnsi="Times New Roman" w:cs="Times New Roman"/>
          <w:b/>
          <w:bCs/>
          <w:sz w:val="24"/>
          <w:szCs w:val="24"/>
          <w:lang w:eastAsia="sk-SK"/>
        </w:rPr>
        <w:t>(vzťah ku kapitole č. 14 Agendy 21),</w:t>
      </w:r>
    </w:p>
    <w:p w:rsidR="00C67105" w:rsidRPr="00C67105" w:rsidRDefault="00C67105" w:rsidP="00C67105">
      <w:pPr>
        <w:spacing w:before="60"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MK SR – evidencia a ochrana kultúrnych pamiatok, odborný potenciál (Pamiatkový ústav), kontrola (Pamiatková inšpekcia), doplnková podpora vlastníkov kultúrnych pamiatok,</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MŽP SR – environmentalistika, územné plánovanie a stavebný poriadok, odborný potenciál (Slovenská agentúra životného prostredia a Štátna ochrana prírody SR), environmentálna výchova,</w:t>
      </w:r>
    </w:p>
    <w:p w:rsidR="00C67105" w:rsidRPr="00C67105" w:rsidRDefault="00C67105" w:rsidP="00C67105">
      <w:pPr>
        <w:spacing w:before="60"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MH SR – malé a stredné podnikanie, cestovný ruch,</w:t>
      </w:r>
    </w:p>
    <w:p w:rsidR="00C67105" w:rsidRPr="00C67105" w:rsidRDefault="00C67105" w:rsidP="00C67105">
      <w:pPr>
        <w:spacing w:before="60"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MPSVR SR – monitorovanie zamestnanosti, podpora v nezamestnanosti, rekvalifikácia, verejnoprospešné práce,</w:t>
      </w:r>
    </w:p>
    <w:p w:rsidR="00C67105" w:rsidRPr="00C67105" w:rsidRDefault="00C67105" w:rsidP="00C67105">
      <w:pPr>
        <w:spacing w:before="60"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MŠ SR – tvorba a schvaľovanie učebných osnov, podpora rastu kultúrneho vedomia,</w:t>
      </w:r>
    </w:p>
    <w:p w:rsidR="00C67105" w:rsidRPr="00C67105" w:rsidRDefault="00C67105" w:rsidP="00C67105">
      <w:pPr>
        <w:spacing w:before="60"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MVRR SR – bývanie a podpora projektov regionálneho rozvoja,</w:t>
      </w:r>
    </w:p>
    <w:p w:rsidR="00C67105" w:rsidRPr="00C67105" w:rsidRDefault="00C67105" w:rsidP="00C67105">
      <w:pPr>
        <w:spacing w:before="60"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MV SR - doplnková podpora vlastníkov kultúrnych pamiatok.</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2.3.5. Pamiatková starostlivosť a ochrana historického prostredia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 účelom ochrany historických štruktúr krajiny a pamiatok všeobecne sa v SR vyprofiloval systém pamiatkovej starostlivosti, ktorý sa zameriava cielene na </w:t>
      </w:r>
      <w:r w:rsidRPr="00C67105">
        <w:rPr>
          <w:rFonts w:ascii="Times New Roman" w:eastAsia="Times New Roman" w:hAnsi="Times New Roman" w:cs="Times New Roman"/>
          <w:b/>
          <w:bCs/>
          <w:sz w:val="24"/>
          <w:szCs w:val="24"/>
          <w:lang w:eastAsia="sk-SK"/>
        </w:rPr>
        <w:t>zachovanie hmotnej podstaty a prezentáciu kultúrnych pamiatok</w:t>
      </w:r>
      <w:r w:rsidRPr="00C67105">
        <w:rPr>
          <w:rFonts w:ascii="Times New Roman" w:eastAsia="Times New Roman" w:hAnsi="Times New Roman" w:cs="Times New Roman"/>
          <w:sz w:val="24"/>
          <w:szCs w:val="24"/>
          <w:lang w:eastAsia="sk-SK"/>
        </w:rPr>
        <w:t xml:space="preserve">. Tento prístup je závislý predovšetkým na ekonomickom potenciáli štátu, obcí a vlastníkov pamiatok. Povinnosti všetkých vlastníkov kultúrnych pamiatok o ich dobrý stavebno-technický stav a primerané využitie a prezentáciu vyplývajú zo </w:t>
      </w:r>
      <w:r w:rsidRPr="00C67105">
        <w:rPr>
          <w:rFonts w:ascii="Times New Roman" w:eastAsia="Times New Roman" w:hAnsi="Times New Roman" w:cs="Times New Roman"/>
          <w:b/>
          <w:bCs/>
          <w:sz w:val="24"/>
          <w:szCs w:val="24"/>
          <w:lang w:eastAsia="sk-SK"/>
        </w:rPr>
        <w:t>zákona SNR č. 27/1987 Zb. o štátnej pamiatkovej starostlivosti.</w:t>
      </w:r>
      <w:r w:rsidRPr="00C67105">
        <w:rPr>
          <w:rFonts w:ascii="Times New Roman" w:eastAsia="Times New Roman" w:hAnsi="Times New Roman" w:cs="Times New Roman"/>
          <w:sz w:val="24"/>
          <w:szCs w:val="24"/>
          <w:lang w:eastAsia="sk-SK"/>
        </w:rPr>
        <w:t xml:space="preserve"> Zákon fakultatívne stanovuje účasť štátu na kompenzácii zvýšených nákladov spojených s vlastníctvom a správou kultúrnej pamiatky, čo sa však realizuje len vo veľmi malom rozsahu (aj v porovnaní s okolitými štátmi).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Zákon o štátnej pamiatkovej starostlivosti bol v čase svojho schválenia prínosom. Najväčší objem investícií do obnovy pamiatok (až 1 miliarda Kčs ročne) bol realizovaný v 80-tych rokoch použitím úplne odlišného metodického prístupu a v iných spoločensko-politických podmienkach, ktoré boli od koncepcie TUR značne vzdialené. Viaceré kultúrne pamiatky však boli zachránené; niektoré schátrali. Začalo sa s komplexnou obnovou viacerých mestských pamiatkových rezervácií, ktorých stav historických jadier bol často viac než žalostný a miestami pretrváva dodnes. Z hľadiska trvalej udržateľnosti má perspektívu len zabezpečenie priebežnej údržby pamiatkového fondu </w:t>
      </w:r>
      <w:r w:rsidRPr="00C67105">
        <w:rPr>
          <w:rFonts w:ascii="Times New Roman" w:eastAsia="Times New Roman" w:hAnsi="Times New Roman" w:cs="Times New Roman"/>
          <w:b/>
          <w:bCs/>
          <w:sz w:val="24"/>
          <w:szCs w:val="24"/>
          <w:lang w:eastAsia="sk-SK"/>
        </w:rPr>
        <w:t>so sústredením sa na zachovanie jeho predmetu ochrany</w:t>
      </w:r>
      <w:r w:rsidRPr="00C67105">
        <w:rPr>
          <w:rFonts w:ascii="Times New Roman" w:eastAsia="Times New Roman" w:hAnsi="Times New Roman" w:cs="Times New Roman"/>
          <w:sz w:val="24"/>
          <w:szCs w:val="24"/>
          <w:lang w:eastAsia="sk-SK"/>
        </w:rPr>
        <w:t xml:space="preserve"> a na </w:t>
      </w:r>
      <w:r w:rsidRPr="00C67105">
        <w:rPr>
          <w:rFonts w:ascii="Times New Roman" w:eastAsia="Times New Roman" w:hAnsi="Times New Roman" w:cs="Times New Roman"/>
          <w:b/>
          <w:bCs/>
          <w:sz w:val="24"/>
          <w:szCs w:val="24"/>
          <w:lang w:eastAsia="sk-SK"/>
        </w:rPr>
        <w:t>starostlivosť o celé historické prostredie,</w:t>
      </w:r>
      <w:r w:rsidRPr="00C67105">
        <w:rPr>
          <w:rFonts w:ascii="Times New Roman" w:eastAsia="Times New Roman" w:hAnsi="Times New Roman" w:cs="Times New Roman"/>
          <w:sz w:val="24"/>
          <w:szCs w:val="24"/>
          <w:lang w:eastAsia="sk-SK"/>
        </w:rPr>
        <w:t xml:space="preserve"> osobitne krajinné prvky, ktoré ho vytvárajú. Nevylučujú sa ani záchranné akcie v prípadoch, ak hrozí zánik kultúrnych hodnôt. Zároveň štát musí preventívne dbať o eliminovanie nežiadúcich tendencií zo strany vlastníkov nehnuteľností, ktoré smerujú k ohrozeniu až k zničeniu hodnôt kultúrnych pamiatok. Súvislosť medzi environmentalistikou a ochranou kultúrneho dedičstva zvýraznila už </w:t>
      </w:r>
      <w:r w:rsidRPr="00C67105">
        <w:rPr>
          <w:rFonts w:ascii="Times New Roman" w:eastAsia="Times New Roman" w:hAnsi="Times New Roman" w:cs="Times New Roman"/>
          <w:b/>
          <w:bCs/>
          <w:sz w:val="24"/>
          <w:szCs w:val="24"/>
          <w:lang w:eastAsia="sk-SK"/>
        </w:rPr>
        <w:t xml:space="preserve">Ústava Slovenskej republiky č. 460/1992 Zb., </w:t>
      </w:r>
      <w:r w:rsidRPr="00C67105">
        <w:rPr>
          <w:rFonts w:ascii="Times New Roman" w:eastAsia="Times New Roman" w:hAnsi="Times New Roman" w:cs="Times New Roman"/>
          <w:sz w:val="24"/>
          <w:szCs w:val="24"/>
          <w:lang w:eastAsia="sk-SK"/>
        </w:rPr>
        <w:t xml:space="preserve">podľa ktorej </w:t>
      </w:r>
      <w:r w:rsidRPr="00C67105">
        <w:rPr>
          <w:rFonts w:ascii="Times New Roman" w:eastAsia="Times New Roman" w:hAnsi="Times New Roman" w:cs="Times New Roman"/>
          <w:i/>
          <w:iCs/>
          <w:sz w:val="24"/>
          <w:szCs w:val="24"/>
          <w:lang w:eastAsia="sk-SK"/>
        </w:rPr>
        <w:t>„každý je povinný chrániť a zveľaďovať životné prostredie a kultúrne dedičstvo“,</w:t>
      </w:r>
      <w:r w:rsidRPr="00C67105">
        <w:rPr>
          <w:rFonts w:ascii="Times New Roman" w:eastAsia="Times New Roman" w:hAnsi="Times New Roman" w:cs="Times New Roman"/>
          <w:sz w:val="24"/>
          <w:szCs w:val="24"/>
          <w:lang w:eastAsia="sk-SK"/>
        </w:rPr>
        <w:t xml:space="preserve"> pričom </w:t>
      </w:r>
      <w:r w:rsidRPr="00C67105">
        <w:rPr>
          <w:rFonts w:ascii="Times New Roman" w:eastAsia="Times New Roman" w:hAnsi="Times New Roman" w:cs="Times New Roman"/>
          <w:i/>
          <w:iCs/>
          <w:sz w:val="24"/>
          <w:szCs w:val="24"/>
          <w:lang w:eastAsia="sk-SK"/>
        </w:rPr>
        <w:t xml:space="preserve">„nikto nesmie nad mieru ustanovenú zákonom ohroziť ani poškodzovať životné prostredie, prírodné zdroje a kultúrne pamiatky“. </w:t>
      </w:r>
      <w:r w:rsidRPr="00C67105">
        <w:rPr>
          <w:rFonts w:ascii="Times New Roman" w:eastAsia="Times New Roman" w:hAnsi="Times New Roman" w:cs="Times New Roman"/>
          <w:sz w:val="24"/>
          <w:szCs w:val="24"/>
          <w:lang w:eastAsia="sk-SK"/>
        </w:rPr>
        <w:t xml:space="preserve">Významným krokom k vytvoreniu systémových podmienok na ochranu nehnuteľných kultúrnych pamiatok i celých ich súborov bolo </w:t>
      </w:r>
      <w:r w:rsidRPr="00C67105">
        <w:rPr>
          <w:rFonts w:ascii="Times New Roman" w:eastAsia="Times New Roman" w:hAnsi="Times New Roman" w:cs="Times New Roman"/>
          <w:b/>
          <w:bCs/>
          <w:sz w:val="24"/>
          <w:szCs w:val="24"/>
          <w:lang w:eastAsia="sk-SK"/>
        </w:rPr>
        <w:t>prijatie zákona č.237/2000 Z.z.,</w:t>
      </w:r>
      <w:r w:rsidRPr="00C67105">
        <w:rPr>
          <w:rFonts w:ascii="Times New Roman" w:eastAsia="Times New Roman" w:hAnsi="Times New Roman" w:cs="Times New Roman"/>
          <w:sz w:val="24"/>
          <w:szCs w:val="24"/>
          <w:lang w:eastAsia="sk-SK"/>
        </w:rPr>
        <w:t xml:space="preserve"> ktorým sa výrazne zmenil a doplnil zákon o územnom plánovaní a stavebnom poriadku. Ministerstvo kultúry SR vypracovalo a predložilo na ďalšie ústavné konanie v roku 2001 dlho očakávaný </w:t>
      </w:r>
      <w:r w:rsidRPr="00C67105">
        <w:rPr>
          <w:rFonts w:ascii="Times New Roman" w:eastAsia="Times New Roman" w:hAnsi="Times New Roman" w:cs="Times New Roman"/>
          <w:b/>
          <w:bCs/>
          <w:sz w:val="24"/>
          <w:szCs w:val="24"/>
          <w:lang w:eastAsia="sk-SK"/>
        </w:rPr>
        <w:t>Návrh zákona o ochrane pamiatkového fondu,</w:t>
      </w:r>
      <w:r w:rsidRPr="00C67105">
        <w:rPr>
          <w:rFonts w:ascii="Times New Roman" w:eastAsia="Times New Roman" w:hAnsi="Times New Roman" w:cs="Times New Roman"/>
          <w:sz w:val="24"/>
          <w:szCs w:val="24"/>
          <w:lang w:eastAsia="sk-SK"/>
        </w:rPr>
        <w:t xml:space="preserve"> ktorý prináša viaceré pozitívne prístupy z hľadiska trvalo udržateľného rozvoja a environmentalistiky. Vzniká tak významná symbióza dvoch rezortov (MŽP SR a MK SR) smerujúca k vytvoreniu vhodných právnych podmienok pre ochranu pamiatkového fondu a starostlivosti o krajinu. V zmysle nového návrhu zákona by sa mala posilniť aj úloha dnešného </w:t>
      </w:r>
      <w:r w:rsidRPr="00C67105">
        <w:rPr>
          <w:rFonts w:ascii="Times New Roman" w:eastAsia="Times New Roman" w:hAnsi="Times New Roman" w:cs="Times New Roman"/>
          <w:b/>
          <w:bCs/>
          <w:sz w:val="24"/>
          <w:szCs w:val="24"/>
          <w:lang w:eastAsia="sk-SK"/>
        </w:rPr>
        <w:t>Pamiatkového ústavu.</w:t>
      </w:r>
      <w:r w:rsidRPr="00C67105">
        <w:rPr>
          <w:rFonts w:ascii="Times New Roman" w:eastAsia="Times New Roman" w:hAnsi="Times New Roman" w:cs="Times New Roman"/>
          <w:sz w:val="24"/>
          <w:szCs w:val="24"/>
          <w:lang w:eastAsia="sk-SK"/>
        </w:rPr>
        <w:t xml:space="preserve"> Predpokladá sa ustanovenie </w:t>
      </w:r>
      <w:r w:rsidRPr="00C67105">
        <w:rPr>
          <w:rFonts w:ascii="Times New Roman" w:eastAsia="Times New Roman" w:hAnsi="Times New Roman" w:cs="Times New Roman"/>
          <w:b/>
          <w:bCs/>
          <w:sz w:val="24"/>
          <w:szCs w:val="24"/>
          <w:lang w:eastAsia="sk-SK"/>
        </w:rPr>
        <w:t xml:space="preserve">Pamiatkového úradu a regionálnych pamiatkových úradov </w:t>
      </w:r>
      <w:r w:rsidRPr="00C67105">
        <w:rPr>
          <w:rFonts w:ascii="Times New Roman" w:eastAsia="Times New Roman" w:hAnsi="Times New Roman" w:cs="Times New Roman"/>
          <w:sz w:val="24"/>
          <w:szCs w:val="24"/>
          <w:lang w:eastAsia="sk-SK"/>
        </w:rPr>
        <w:t xml:space="preserve">so širšími právomocami. Ráta sa s väčšou </w:t>
      </w:r>
      <w:r w:rsidRPr="00C67105">
        <w:rPr>
          <w:rFonts w:ascii="Times New Roman" w:eastAsia="Times New Roman" w:hAnsi="Times New Roman" w:cs="Times New Roman"/>
          <w:b/>
          <w:bCs/>
          <w:sz w:val="24"/>
          <w:szCs w:val="24"/>
          <w:lang w:eastAsia="sk-SK"/>
        </w:rPr>
        <w:t>zaangažovanosťou mimovládnych organizácií a s rastom záujmu obcí</w:t>
      </w:r>
      <w:r w:rsidRPr="00C67105">
        <w:rPr>
          <w:rFonts w:ascii="Times New Roman" w:eastAsia="Times New Roman" w:hAnsi="Times New Roman" w:cs="Times New Roman"/>
          <w:sz w:val="24"/>
          <w:szCs w:val="24"/>
          <w:lang w:eastAsia="sk-SK"/>
        </w:rPr>
        <w:t xml:space="preserve"> na ochrane pamiatkového fondu a jeho využití v prospech TUR cestovného ruchu.</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Pozitívnu</w:t>
      </w:r>
      <w:r w:rsidRPr="00C67105">
        <w:rPr>
          <w:rFonts w:ascii="Times New Roman" w:eastAsia="Times New Roman" w:hAnsi="Times New Roman" w:cs="Times New Roman"/>
          <w:sz w:val="24"/>
          <w:szCs w:val="24"/>
          <w:lang w:eastAsia="sk-SK"/>
        </w:rPr>
        <w:t xml:space="preserve"> úlohu v ochrane a zachovaní pamiatkového fondu môžu zohrať </w:t>
      </w:r>
      <w:r w:rsidRPr="00C67105">
        <w:rPr>
          <w:rFonts w:ascii="Times New Roman" w:eastAsia="Times New Roman" w:hAnsi="Times New Roman" w:cs="Times New Roman"/>
          <w:b/>
          <w:bCs/>
          <w:sz w:val="24"/>
          <w:szCs w:val="24"/>
          <w:lang w:eastAsia="sk-SK"/>
        </w:rPr>
        <w:t xml:space="preserve">Slovenská komora architektov </w:t>
      </w: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b/>
          <w:bCs/>
          <w:sz w:val="24"/>
          <w:szCs w:val="24"/>
          <w:lang w:eastAsia="sk-SK"/>
        </w:rPr>
        <w:t xml:space="preserve"> Slovenská komora stavebných inžinierov.</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Väčšiu pozornosť si vyžiada plnenie záväzkov SR vyplývajúcich z medzinárodných dohovorov, osobitne z </w:t>
      </w:r>
      <w:r w:rsidRPr="00C67105">
        <w:rPr>
          <w:rFonts w:ascii="Times New Roman" w:eastAsia="Times New Roman" w:hAnsi="Times New Roman" w:cs="Times New Roman"/>
          <w:b/>
          <w:bCs/>
          <w:sz w:val="24"/>
          <w:szCs w:val="24"/>
          <w:lang w:eastAsia="sk-SK"/>
        </w:rPr>
        <w:t>Dohovoru o ochrane svetového kultúrneho a prírodného dedičstva.</w:t>
      </w:r>
      <w:r w:rsidRPr="00C67105">
        <w:rPr>
          <w:rFonts w:ascii="Times New Roman" w:eastAsia="Times New Roman" w:hAnsi="Times New Roman" w:cs="Times New Roman"/>
          <w:sz w:val="24"/>
          <w:szCs w:val="24"/>
          <w:lang w:eastAsia="sk-SK"/>
        </w:rPr>
        <w:t xml:space="preserve"> Medzníkom sa zrejme stalo uznesenie vlády SR z 2. mája 2001 č. 384 k správe medzirezortnej komisie pre záchranu lokalít zapísaných v Zozname svetového kultúrneho dedičstva. Činnosť tejto komisie, ktorá nahradila pred niekoľkými rokmi Slovenský výbor na ochranu svetového dedičstva v gescii MŽP SR, by sa mala podľa neho výrazne zaktivizovať a zamerať na praktickú starostlivosť o pamiatkový fond – vyhlásené a potenciálne svetové kultúrne dedičstvo na území SR. I v tomto prípade sa prejavila súčinnosť MK SR a MŽP SR, ale aj ostatných rezortov a zainteresovaných miest. Predpokladá sa aj uzákonenie osobitnej ochrany svetového kultúrneho dedičstva v SR. </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2.3.6. Tradičné zručnosti ako nástroj obnovy kultúrnych pamiatok a historických </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štruktúr krajiny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Jedným z dôležitých nástrojov obnovy kultúrnych pamiatok sú tzv. </w:t>
      </w:r>
      <w:r w:rsidRPr="00C67105">
        <w:rPr>
          <w:rFonts w:ascii="Times New Roman" w:eastAsia="Times New Roman" w:hAnsi="Times New Roman" w:cs="Times New Roman"/>
          <w:b/>
          <w:bCs/>
          <w:sz w:val="24"/>
          <w:szCs w:val="24"/>
          <w:lang w:eastAsia="sk-SK"/>
        </w:rPr>
        <w:t>tradičné zručnosti a remeslá</w:t>
      </w:r>
      <w:r w:rsidRPr="00C67105">
        <w:rPr>
          <w:rFonts w:ascii="Times New Roman" w:eastAsia="Times New Roman" w:hAnsi="Times New Roman" w:cs="Times New Roman"/>
          <w:sz w:val="24"/>
          <w:szCs w:val="24"/>
          <w:lang w:eastAsia="sk-SK"/>
        </w:rPr>
        <w:t xml:space="preserve">. Tieto je možné v zásade rozdeliť do </w:t>
      </w:r>
      <w:r w:rsidRPr="00C67105">
        <w:rPr>
          <w:rFonts w:ascii="Times New Roman" w:eastAsia="Times New Roman" w:hAnsi="Times New Roman" w:cs="Times New Roman"/>
          <w:b/>
          <w:bCs/>
          <w:sz w:val="24"/>
          <w:szCs w:val="24"/>
          <w:lang w:eastAsia="sk-SK"/>
        </w:rPr>
        <w:t>troch hlavných kategórií</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obnova, výroba a oprava hnuteľných vecí a predmetov,</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obnova, údržba, výstavba a oprava nehnuteľných vecí a budov,</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starostlivosť, údržba, tvorba a hospodárenie v krajine.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Tradičné zručnosti a remeslá zohrávajú významnú úlohu v oblasti zamestnanosti a pri vytváraní trvalo udržateľných pracovných miest aj zaostalejších regiónov. Ide o rôznorodé, </w:t>
      </w:r>
      <w:r w:rsidRPr="00C67105">
        <w:rPr>
          <w:rFonts w:ascii="Times New Roman" w:eastAsia="Times New Roman" w:hAnsi="Times New Roman" w:cs="Times New Roman"/>
          <w:sz w:val="24"/>
          <w:szCs w:val="24"/>
          <w:lang w:eastAsia="sk-SK"/>
        </w:rPr>
        <w:lastRenderedPageBreak/>
        <w:t xml:space="preserve">originálne, avšak v súčasnosti menej vyhľadávané. V regiónoch s vysokou nezamestnanosťou sa tieto zručnosti dnes neuplatňujú hlavne z dôvodu hospodárskej recesie - v týchto regiónoch sa však často nachádzajú cenné a významné prvky pamiatkového fondu (napr. Spiš, Gemer), kde využitie takýchto zručností je žiadúce. Pretrváva problém nájsť kvalifikovaného remeselníka pre práce na údržbe a obnove kultúrnych pamiatok, preto sa pristupuje k alternatívnym technologickým riešeniam, ktoré nie sú vždy z pamiatkového hľadiska vhodné.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Remeselné školstvo</w:t>
      </w:r>
      <w:r w:rsidRPr="00C67105">
        <w:rPr>
          <w:rFonts w:ascii="Times New Roman" w:eastAsia="Times New Roman" w:hAnsi="Times New Roman" w:cs="Times New Roman"/>
          <w:sz w:val="24"/>
          <w:szCs w:val="24"/>
          <w:lang w:eastAsia="sk-SK"/>
        </w:rPr>
        <w:t xml:space="preserve"> zaniklo u nás súčasne s likvidáciou individuálnych živností v 50-tych rokoch. Študijné odbory a profesie ponúkané v súčasnom vyučovacom procese ho nedokázali nahradiť. Opätovná potreba jeho zavedenia bude narastať so zväčšujúcimi sa požiadavkami na profesie v oblasti údržby a opráv bytového, stavebného a pamiatkového fondu</w:t>
      </w:r>
      <w:r w:rsidRPr="00C67105">
        <w:rPr>
          <w:rFonts w:ascii="Times New Roman" w:eastAsia="Times New Roman" w:hAnsi="Times New Roman" w:cs="Times New Roman"/>
          <w:i/>
          <w:iCs/>
          <w:sz w:val="24"/>
          <w:szCs w:val="24"/>
          <w:lang w:eastAsia="sk-SK"/>
        </w:rPr>
        <w:t>.</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2.3.7. Financovanie starostlivosti o kultúrne dedičstvo</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Zdroje financovania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starostlivosti o kultúrne dedičstvo</w:t>
      </w:r>
      <w:r w:rsidRPr="00C67105">
        <w:rPr>
          <w:rFonts w:ascii="Times New Roman" w:eastAsia="Times New Roman" w:hAnsi="Times New Roman" w:cs="Times New Roman"/>
          <w:sz w:val="24"/>
          <w:szCs w:val="24"/>
          <w:lang w:eastAsia="sk-SK"/>
        </w:rPr>
        <w:t xml:space="preserve"> sa podľa svojho pôvodu delia na </w:t>
      </w:r>
      <w:r w:rsidRPr="00C67105">
        <w:rPr>
          <w:rFonts w:ascii="Times New Roman" w:eastAsia="Times New Roman" w:hAnsi="Times New Roman" w:cs="Times New Roman"/>
          <w:b/>
          <w:bCs/>
          <w:sz w:val="24"/>
          <w:szCs w:val="24"/>
          <w:lang w:eastAsia="sk-SK"/>
        </w:rPr>
        <w:t>tri hlavné skupiny</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základné zdroje</w:t>
      </w:r>
      <w:r w:rsidRPr="00C67105">
        <w:rPr>
          <w:rFonts w:ascii="Times New Roman" w:eastAsia="Times New Roman" w:hAnsi="Times New Roman" w:cs="Times New Roman"/>
          <w:sz w:val="24"/>
          <w:szCs w:val="24"/>
          <w:lang w:eastAsia="sk-SK"/>
        </w:rPr>
        <w:t xml:space="preserve"> – sú prioritným a hlavným zdrojom financovania vlastníkmi - cez štátny rozpočet, obecný rozpočet </w:t>
      </w:r>
      <w:r w:rsidRPr="00C67105">
        <w:rPr>
          <w:rFonts w:ascii="Times New Roman" w:eastAsia="Times New Roman" w:hAnsi="Times New Roman" w:cs="Times New Roman"/>
          <w:b/>
          <w:bCs/>
          <w:sz w:val="24"/>
          <w:szCs w:val="24"/>
          <w:lang w:eastAsia="sk-SK"/>
        </w:rPr>
        <w:t>(vzťah ku kapitole č. 28 Agendy 21)</w:t>
      </w:r>
      <w:r w:rsidRPr="00C67105">
        <w:rPr>
          <w:rFonts w:ascii="Times New Roman" w:eastAsia="Times New Roman" w:hAnsi="Times New Roman" w:cs="Times New Roman"/>
          <w:sz w:val="24"/>
          <w:szCs w:val="24"/>
          <w:lang w:eastAsia="sk-SK"/>
        </w:rPr>
        <w:t>, súkromné úspory, výnosy z prevádzky a prenájmu objektov alebo z tvorby rezervných fondov opráv,</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doplnkové (podporné) zdroje</w:t>
      </w:r>
      <w:r w:rsidRPr="00C67105">
        <w:rPr>
          <w:rFonts w:ascii="Times New Roman" w:eastAsia="Times New Roman" w:hAnsi="Times New Roman" w:cs="Times New Roman"/>
          <w:sz w:val="24"/>
          <w:szCs w:val="24"/>
          <w:lang w:eastAsia="sk-SK"/>
        </w:rPr>
        <w:t xml:space="preserve"> – priame podporné zdroje (dotácie, granty, príspevky a pôžičky) a nepriame podporné zdroje (úľavy z dani, preberanie záruk štátom alebo napr. refinancovanie úrokov z bankových pôžičiek štátom),</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doplnkové (ostatné) zdroje</w:t>
      </w:r>
      <w:r w:rsidRPr="00C67105">
        <w:rPr>
          <w:rFonts w:ascii="Times New Roman" w:eastAsia="Times New Roman" w:hAnsi="Times New Roman" w:cs="Times New Roman"/>
          <w:sz w:val="24"/>
          <w:szCs w:val="24"/>
          <w:lang w:eastAsia="sk-SK"/>
        </w:rPr>
        <w:t xml:space="preserve"> – zdroje z lotérii, zbierok, nadácii, občianskych združení, nefinančná materiálna pomoc, dobrovoľná pomoc a podobne.</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Doplnkové financovanie kultúrnych pamiatok a historických štruktúr krajiny je zabezpečované predovšetkým z </w:t>
      </w:r>
      <w:r w:rsidRPr="00C67105">
        <w:rPr>
          <w:rFonts w:ascii="Times New Roman" w:eastAsia="Times New Roman" w:hAnsi="Times New Roman" w:cs="Times New Roman"/>
          <w:b/>
          <w:bCs/>
          <w:sz w:val="24"/>
          <w:szCs w:val="24"/>
          <w:lang w:eastAsia="sk-SK"/>
        </w:rPr>
        <w:t>dvoch verejných zdrojov</w:t>
      </w:r>
      <w:r w:rsidRPr="00C67105">
        <w:rPr>
          <w:rFonts w:ascii="Times New Roman" w:eastAsia="Times New Roman" w:hAnsi="Times New Roman" w:cs="Times New Roman"/>
          <w:sz w:val="24"/>
          <w:szCs w:val="24"/>
          <w:lang w:eastAsia="sk-SK"/>
        </w:rPr>
        <w:t xml:space="preserve"> – zo Štátneho fondu kultúry Pro Slovakia v rámci komisie pamiatkovej starostlivosti a cez okresné úrady z kapitoly krajských úradov. Od začiatku 90-tych rokov podpora z týchto fondov vykazuje trvalý pokles finančných prostriedkov, čo poukazuje na nedostatočnú úroveň podpory zo strany štátu a verejných financií. Kým v roku 1994 bol príspevok pre Štátny fond kultúry Pro Slovakia na obnovu kultúrnych pamiatok 20,75 mil. Sk, v roku 1998 to bolo už len 10,03 mil. Sk. Väčšie dotácie najmä na TUR sídiel a ochranu historických štruktúr krajiny boli poskytnuté zo </w:t>
      </w:r>
      <w:r w:rsidRPr="00C67105">
        <w:rPr>
          <w:rFonts w:ascii="Times New Roman" w:eastAsia="Times New Roman" w:hAnsi="Times New Roman" w:cs="Times New Roman"/>
          <w:b/>
          <w:bCs/>
          <w:sz w:val="24"/>
          <w:szCs w:val="24"/>
          <w:lang w:eastAsia="sk-SK"/>
        </w:rPr>
        <w:t>Štátneho fondu životného prostredia</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Najväčší podiel na financovaní a prácach na obnove historických centier slovenských miest majú v priebehu 90-tych rokov ich samosprávy </w:t>
      </w:r>
      <w:r w:rsidRPr="00C67105">
        <w:rPr>
          <w:rFonts w:ascii="Times New Roman" w:eastAsia="Times New Roman" w:hAnsi="Times New Roman" w:cs="Times New Roman"/>
          <w:b/>
          <w:bCs/>
          <w:sz w:val="24"/>
          <w:szCs w:val="24"/>
          <w:lang w:eastAsia="sk-SK"/>
        </w:rPr>
        <w:t>(vzťah ku kapitole č. 28 Agendy 21)</w:t>
      </w:r>
      <w:r w:rsidRPr="00C67105">
        <w:rPr>
          <w:rFonts w:ascii="Times New Roman" w:eastAsia="Times New Roman" w:hAnsi="Times New Roman" w:cs="Times New Roman"/>
          <w:sz w:val="24"/>
          <w:szCs w:val="24"/>
          <w:lang w:eastAsia="sk-SK"/>
        </w:rPr>
        <w:t xml:space="preserve">, a to aj napriek nepriaznivej finančnej situácii </w:t>
      </w:r>
      <w:r w:rsidRPr="00C67105">
        <w:rPr>
          <w:rFonts w:ascii="Times New Roman" w:eastAsia="Times New Roman" w:hAnsi="Times New Roman" w:cs="Times New Roman"/>
          <w:b/>
          <w:bCs/>
          <w:sz w:val="24"/>
          <w:szCs w:val="24"/>
          <w:lang w:eastAsia="sk-SK"/>
        </w:rPr>
        <w:t>(vzťah ku kapitole č. 33 Agendy 21)</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ind w:firstLine="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1997 bol MK </w:t>
      </w:r>
      <w:r w:rsidRPr="00C67105">
        <w:rPr>
          <w:rFonts w:ascii="Times New Roman" w:eastAsia="Times New Roman" w:hAnsi="Times New Roman" w:cs="Times New Roman"/>
          <w:b/>
          <w:bCs/>
          <w:sz w:val="24"/>
          <w:szCs w:val="24"/>
          <w:lang w:eastAsia="sk-SK"/>
        </w:rPr>
        <w:t>SR</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b/>
          <w:bCs/>
          <w:sz w:val="24"/>
          <w:szCs w:val="24"/>
          <w:lang w:eastAsia="sk-SK"/>
        </w:rPr>
        <w:t>zostavený Národný program obnovy a oživenia kultúrnych pamiatok,</w:t>
      </w:r>
      <w:r w:rsidRPr="00C67105">
        <w:rPr>
          <w:rFonts w:ascii="Times New Roman" w:eastAsia="Times New Roman" w:hAnsi="Times New Roman" w:cs="Times New Roman"/>
          <w:sz w:val="24"/>
          <w:szCs w:val="24"/>
          <w:lang w:eastAsia="sk-SK"/>
        </w:rPr>
        <w:t xml:space="preserve"> ktorý mal riešiť kritickú situáciu v oblasti financovania a nevyhovujúceho stavebno-technického stavu pamiatok a mal byť východiskom pre rozhodovanie o potrebe vyčleňovania finančnej podpory zo štátneho rozpočtu </w:t>
      </w:r>
      <w:r w:rsidRPr="00C67105">
        <w:rPr>
          <w:rFonts w:ascii="Times New Roman" w:eastAsia="Times New Roman" w:hAnsi="Times New Roman" w:cs="Times New Roman"/>
          <w:b/>
          <w:bCs/>
          <w:sz w:val="24"/>
          <w:szCs w:val="24"/>
          <w:lang w:eastAsia="sk-SK"/>
        </w:rPr>
        <w:t>(vzťah ku kapitole č. 33 Agendy 21)</w:t>
      </w:r>
      <w:r w:rsidRPr="00C67105">
        <w:rPr>
          <w:rFonts w:ascii="Times New Roman" w:eastAsia="Times New Roman" w:hAnsi="Times New Roman" w:cs="Times New Roman"/>
          <w:sz w:val="24"/>
          <w:szCs w:val="24"/>
          <w:lang w:eastAsia="sk-SK"/>
        </w:rPr>
        <w:t xml:space="preserve"> Tzv. pamiatkovú zadĺženosť vyjadril v objeme cca 200 miliárd Sk. To sa stalo nedosiahnuteľným a nereálnym cieľom pre investovanie a podporu zo strany štátu a program sa nerealizoval. Naopak </w:t>
      </w:r>
      <w:r w:rsidRPr="00C67105">
        <w:rPr>
          <w:rFonts w:ascii="Times New Roman" w:eastAsia="Times New Roman" w:hAnsi="Times New Roman" w:cs="Times New Roman"/>
          <w:b/>
          <w:bCs/>
          <w:sz w:val="24"/>
          <w:szCs w:val="24"/>
          <w:lang w:eastAsia="sk-SK"/>
        </w:rPr>
        <w:t>Program obnovy dediny</w:t>
      </w:r>
      <w:r w:rsidRPr="00C67105">
        <w:rPr>
          <w:rFonts w:ascii="Times New Roman" w:eastAsia="Times New Roman" w:hAnsi="Times New Roman" w:cs="Times New Roman"/>
          <w:sz w:val="24"/>
          <w:szCs w:val="24"/>
          <w:lang w:eastAsia="sk-SK"/>
        </w:rPr>
        <w:t xml:space="preserve"> v pôsobnosti MŽP SR, ktorý vznikol začiatkom deväťdesiatych rokov a intenzívnejšie sa rozvinul až v roku 1998, priniesol konkrétne výsledky aj pri relatívne malých objemoch prerozdeľovaných prostriedkov v objeme rádovo 10 miliónov Sk ročne., požiadavky obcí však predstavovali sumu do 500 miliónov Sk, no priemerná výška grantu sa pohybovala do 50 000 Sk. Program spočíval v práci s miestnym obyvateľstvom, spracovaní ÚPD, projektov obnovy obcí, drobných realizáciách skrášľovania obcí a rôznych osvetových a propagačných aktivitách. Záujem o realizáciu takýchto projektov prejavilo okolo 720 obecných úradov a 30 mikroregiónov. Aktívne sa na realizácii Programu spolupodieľala Slovenská agentúra životného prostredia a Agentúra pre rozvoj vidieka. Program preukázal svoju životaschopnosť pri revitalizácii historických a sociálnych štruktúr krajiny. Rovnako úspešnou aktivitou (zastrešenou nadáciou </w:t>
      </w:r>
      <w:r w:rsidRPr="00C67105">
        <w:rPr>
          <w:rFonts w:ascii="Times New Roman" w:eastAsia="Times New Roman" w:hAnsi="Times New Roman" w:cs="Times New Roman"/>
          <w:sz w:val="24"/>
          <w:szCs w:val="24"/>
          <w:lang w:eastAsia="sk-SK"/>
        </w:rPr>
        <w:lastRenderedPageBreak/>
        <w:t xml:space="preserve">Ekopolis a neziskovou organizáciou A-projekt) bol </w:t>
      </w:r>
      <w:r w:rsidRPr="00C67105">
        <w:rPr>
          <w:rFonts w:ascii="Times New Roman" w:eastAsia="Times New Roman" w:hAnsi="Times New Roman" w:cs="Times New Roman"/>
          <w:b/>
          <w:bCs/>
          <w:sz w:val="24"/>
          <w:szCs w:val="24"/>
          <w:lang w:eastAsia="sk-SK"/>
        </w:rPr>
        <w:t>program Pekná obec</w:t>
      </w:r>
      <w:r w:rsidRPr="00C67105">
        <w:rPr>
          <w:rFonts w:ascii="Times New Roman" w:eastAsia="Times New Roman" w:hAnsi="Times New Roman" w:cs="Times New Roman"/>
          <w:sz w:val="24"/>
          <w:szCs w:val="24"/>
          <w:lang w:eastAsia="sk-SK"/>
        </w:rPr>
        <w:t>, prostredníctvom ktorého boli prerozdeľované granty vo výške do 30 000 Sk pre podporu aktivizmu na miestnej úrovni s cieľom skrášľovania verejných priestranstiev. Od roku 1998 získalo podporu niekoľko sto obcí a ďalších žiadateľov. Významným zdrojom prostriedkov pre oblasť podpory udržateľného rozvoja sídiel a ich historických štruktúr by sa mali stať od roku 2000 prostriedky Európskej únie prostredníctvom programov CBC, SAPARD, PHARE a ISPA.</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bookmarkStart w:id="10" w:name="_Toc498856789"/>
      <w:bookmarkEnd w:id="10"/>
      <w:r w:rsidRPr="00C67105">
        <w:rPr>
          <w:rFonts w:ascii="Times New Roman" w:eastAsia="Times New Roman" w:hAnsi="Times New Roman" w:cs="Times New Roman"/>
          <w:b/>
          <w:bCs/>
          <w:sz w:val="28"/>
          <w:szCs w:val="28"/>
          <w:lang w:eastAsia="sk-SK"/>
        </w:rPr>
        <w:t>2.4. Kultúra a jej rozvoj</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2.4.1. Úroveň kultúry a podmienky jej tvorby</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Jedným z hlavných kritérií, podľa ktorých sa tradične posudzuje vyspelosť jednotlivca, ale aj skupín ľudí a národa, je ich kultúrna úroveň. Samotný pojem </w:t>
      </w:r>
      <w:r w:rsidRPr="00C67105">
        <w:rPr>
          <w:rFonts w:ascii="Times New Roman" w:eastAsia="Times New Roman" w:hAnsi="Times New Roman" w:cs="Times New Roman"/>
          <w:b/>
          <w:bCs/>
          <w:sz w:val="24"/>
          <w:szCs w:val="24"/>
          <w:lang w:eastAsia="sk-SK"/>
        </w:rPr>
        <w:t>kultúra</w:t>
      </w:r>
      <w:r w:rsidRPr="00C67105">
        <w:rPr>
          <w:rFonts w:ascii="Times New Roman" w:eastAsia="Times New Roman" w:hAnsi="Times New Roman" w:cs="Times New Roman"/>
          <w:sz w:val="24"/>
          <w:szCs w:val="24"/>
          <w:lang w:eastAsia="sk-SK"/>
        </w:rPr>
        <w:t xml:space="preserve"> predstavuje veľmi široký komplex vyšších postojov človeka (ľudí) k svojmu okoliu i k sebe navzájom, zahrňujúci morálku, medziľudské vzťahy, prístup k živej i neživej prírode, duchovné i materiálne zachovávanie všetkých vytvorených hodnôt, rozvoj vzdelania, odborného aj všeobecného poznania, pozitívnych tradícií, podporu tvorivých umeleckých aktivít a pod. Kultúra nie je len vonkajším prejavom, ale v pravom zmysle slova vyjadrením, vnútorným znakom kvality života jednotlivca, národnej i štátnej spoločnosti. Takto chápaná kultúra človeka sa utvára najmä rodinnou výchovou, predškolskou prípravou, školským vzdelávaním, mimoškolskými výchovnými aktivitami, priamym i nepriamym vplyvom bezprostredného okolia na každého jednotlivca, osobitne nazeraním na všeľudské hodnoty ”autoritami”, ktoré je ochotný akceptovať a pod. Ešte komplikovanejšie sa tvorí </w:t>
      </w:r>
      <w:r w:rsidRPr="00C67105">
        <w:rPr>
          <w:rFonts w:ascii="Times New Roman" w:eastAsia="Times New Roman" w:hAnsi="Times New Roman" w:cs="Times New Roman"/>
          <w:b/>
          <w:bCs/>
          <w:sz w:val="24"/>
          <w:szCs w:val="24"/>
          <w:lang w:eastAsia="sk-SK"/>
        </w:rPr>
        <w:t>kultúra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národa</w:t>
      </w:r>
      <w:r w:rsidRPr="00C67105">
        <w:rPr>
          <w:rFonts w:ascii="Times New Roman" w:eastAsia="Times New Roman" w:hAnsi="Times New Roman" w:cs="Times New Roman"/>
          <w:sz w:val="24"/>
          <w:szCs w:val="24"/>
          <w:lang w:eastAsia="sk-SK"/>
        </w:rPr>
        <w:t xml:space="preserve">, štátu. Ide vlastne o neustály, dlhodobý kontinuálny proces, ktorého počiatky siahajú do dávnej minulosti a ktorý bude prebiehať aj v budúcnosti. Ak sa chce kultúra moderného národa a demokratického štátu kvalitatívne rozvíjať, </w:t>
      </w:r>
      <w:r w:rsidRPr="00C67105">
        <w:rPr>
          <w:rFonts w:ascii="Times New Roman" w:eastAsia="Times New Roman" w:hAnsi="Times New Roman" w:cs="Times New Roman"/>
          <w:b/>
          <w:bCs/>
          <w:sz w:val="24"/>
          <w:szCs w:val="24"/>
          <w:lang w:eastAsia="sk-SK"/>
        </w:rPr>
        <w:t>nemôže tento proces prebiehať bez poznania a aktívneho reflektovania vlastného kultúrneho dedičstva</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Do zložitého systému kultúry patria viaceré zložky - výchova a vzdelávanie (formou školského a mimoškolského vzdelávania), osvetová činnosť, umelecká kultúra, mediálna kultúra, menšinová kultúra, ľudová kultúra, alternatívna kultúra.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Objekty a priestory, ktoré slúžia na kultúrne vyžitie občanov, umelecké artefakty, aktivity profesionálnych kultúrnych inštitúcií a súborov, ale aj aktivity neprofesionálnej kultúrnej záujmovej činnosti sú hodnoty charakterizujúce kultúrny rozmer života Slovákov a národností žijúcich na území nášho štátu.</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Regenerácia a revitalizácia kultúrneho dedičstva, hľadanie nového využitia opustených objektov, budovanie komunitných informačných a kultúrnych centier a podpora oživenia a rastu sociálneho kapitálu sídiel je jedným z možných spôsobov oživenia ekonomicky a sociálne slabých oblastí. Tieto javy so sebou prinášajú zvyšovanie sebadôvery, nachádzanie vlastnej identity, vytváranie prostredia domova a zodpovedného, proaktívneho správania sa v prostredí.</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 všetkých typoch činností, ktoré človek vykonáva, nachádzame odraz jeho vlastnej osobnostnej kultúry, ako aj kultúry prostredia, ktorá sa prejavuje v kultúre práce a pracovného prostredia, medziľudských vzťahov, a kvality života v mimopracovnom čase a vo voľnom čase. Generáciami modelovaný spôsob života, ktorý sa reprodukoval na základe vzorov v danej kultúre zaužívaných a odskúšaných, bol efektívny okrem iného aj práve preto, že rešpektoval prírodné podmienky. Takýto racionálny odkaz možno nájsť aj v hodnotách dedinského (presnejšie roľníckeho) spôsobu života, ktorý bol typický pre väčšinu obyvateľov Slovenska ešte koncom 40-tych rokov 20. storočia. Zo základných hodnôt sú dôležité napr. kladný vzťah k práci ako k základnej ľudskej hodnote, prejavy racionálnej spotreby, pozitívny vzťah k prírodnému prostrediu (zem bola uctievaná ako živiteľka), hospodárnosť, šetrnosť, sebestačnosť, schopnosť aktívne využívať voľný čas, tvorivosť a aktivita prejavované v ľudovej zábave a v ľudovej umeleckej tvorivosti a iné. V druhej polovici 20.storočia sa </w:t>
      </w:r>
      <w:r w:rsidRPr="00C67105">
        <w:rPr>
          <w:rFonts w:ascii="Times New Roman" w:eastAsia="Times New Roman" w:hAnsi="Times New Roman" w:cs="Times New Roman"/>
          <w:sz w:val="24"/>
          <w:szCs w:val="24"/>
          <w:lang w:eastAsia="sk-SK"/>
        </w:rPr>
        <w:lastRenderedPageBreak/>
        <w:t>spôsob života na vidieku Slovenska zásadne zmenil smerom k upúšťaniu od tradičných hodnôt.</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Dôležitým faktorom nepriaznivo ovplyvňujúcim tvorbu kultúry a environmentalistiku v súčasnosti je tiež minimálna verejná angažovanosť občanov, ktorá sa prejavuje ako syndróm únavy z desať rokov pretrvávajúcich sociálno-ekonomických a politických problémov. Obyvatelia sa prioritne venujú predovšetkým uspokojovaniu základných potrieb, čo môže byť následkom nedostatku finančných prostriedkov, času a energie. Pritom veľmi naliehavá je potreba zvyšovania uvedomenia ľudí a spoločnosti v otázkach zodpovednosť jednotlivca a spoločnosti za prírodné, sociálne a historické prostredie od úrovne lokálnej až po úroveň globálnu </w:t>
      </w:r>
      <w:r w:rsidRPr="00C67105">
        <w:rPr>
          <w:rFonts w:ascii="Times New Roman" w:eastAsia="Times New Roman" w:hAnsi="Times New Roman" w:cs="Times New Roman"/>
          <w:b/>
          <w:bCs/>
          <w:sz w:val="24"/>
          <w:szCs w:val="24"/>
          <w:lang w:eastAsia="sk-SK"/>
        </w:rPr>
        <w:t>(kapitola 36 Agendy 21)</w:t>
      </w:r>
      <w:r w:rsidRPr="00C67105">
        <w:rPr>
          <w:rFonts w:ascii="Times New Roman" w:eastAsia="Times New Roman" w:hAnsi="Times New Roman" w:cs="Times New Roman"/>
          <w:sz w:val="24"/>
          <w:szCs w:val="24"/>
          <w:lang w:eastAsia="sk-SK"/>
        </w:rPr>
        <w:t xml:space="preserve">. Základné podmienky existencie a tvorby kultúry určuje ekonomický a politický systém </w:t>
      </w:r>
      <w:r w:rsidRPr="00C67105">
        <w:rPr>
          <w:rFonts w:ascii="Times New Roman" w:eastAsia="Times New Roman" w:hAnsi="Times New Roman" w:cs="Times New Roman"/>
          <w:b/>
          <w:bCs/>
          <w:sz w:val="24"/>
          <w:szCs w:val="24"/>
          <w:lang w:eastAsia="sk-SK"/>
        </w:rPr>
        <w:t>(vzťah ku kapitole č. 33 Agendy 21).</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2.4.2. Predpoklady kultúrneho rozvoja SR</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Slovensku je v súčasnosti vyše 4800 objektov, v ktorých sa nachádzajú </w:t>
      </w:r>
      <w:r w:rsidRPr="00C67105">
        <w:rPr>
          <w:rFonts w:ascii="Times New Roman" w:eastAsia="Times New Roman" w:hAnsi="Times New Roman" w:cs="Times New Roman"/>
          <w:b/>
          <w:bCs/>
          <w:sz w:val="24"/>
          <w:szCs w:val="24"/>
          <w:lang w:eastAsia="sk-SK"/>
        </w:rPr>
        <w:t>zariadenia podporujúce kultúrny rozvoj</w:t>
      </w:r>
      <w:r w:rsidRPr="00C67105">
        <w:rPr>
          <w:rFonts w:ascii="Times New Roman" w:eastAsia="Times New Roman" w:hAnsi="Times New Roman" w:cs="Times New Roman"/>
          <w:sz w:val="24"/>
          <w:szCs w:val="24"/>
          <w:lang w:eastAsia="sk-SK"/>
        </w:rPr>
        <w:t xml:space="preserve"> (múzeá, galérie, knižnice, kultúrne domy, osvetové zariadenia). Po roku 1948 sa postupne vybudovala celoplošná sieť kultúrnych zariadení - len v troch percentách obcí nie je žiadne kultúrne zariadenie. Rozdiely sa však ukazujú v úrovni a počte funkčných objektov. Najmä v malých obciach sa kultúrne zariadenia využívajú v súčasnosti na kultúru veľmi málo, existuje množstvo nefunkčných knižníc, kultúrnych domov, pamätných izieb.</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Odhadom asi jedna tretina z existujúcich </w:t>
      </w:r>
      <w:r w:rsidRPr="00C67105">
        <w:rPr>
          <w:rFonts w:ascii="Times New Roman" w:eastAsia="Times New Roman" w:hAnsi="Times New Roman" w:cs="Times New Roman"/>
          <w:b/>
          <w:bCs/>
          <w:sz w:val="24"/>
          <w:szCs w:val="24"/>
          <w:lang w:eastAsia="sk-SK"/>
        </w:rPr>
        <w:t>kultúrnych domov a osvetových zariadení</w:t>
      </w:r>
      <w:r w:rsidRPr="00C67105">
        <w:rPr>
          <w:rFonts w:ascii="Times New Roman" w:eastAsia="Times New Roman" w:hAnsi="Times New Roman" w:cs="Times New Roman"/>
          <w:sz w:val="24"/>
          <w:szCs w:val="24"/>
          <w:lang w:eastAsia="sk-SK"/>
        </w:rPr>
        <w:t xml:space="preserve"> je využívaná na aktivity neprofesionálnej kultúry, predovšetkým na prácu amatérskych krúžkov a skupín. V roku 1998 pracovalo na Slovensku 4482 záujmovo umeleckých kolektívov. Tento stav je síce zhruba tretinový z obdobia pred rokom 1989, ale aj napriek tomu svedčí o vysokej amatérskej aktivite obyvateľov Slovenska v oblasti kultúry.</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Kľúčovými inštitúciami kultúrneho rozvoja SR sú </w:t>
      </w:r>
      <w:r w:rsidRPr="00C67105">
        <w:rPr>
          <w:rFonts w:ascii="Times New Roman" w:eastAsia="Times New Roman" w:hAnsi="Times New Roman" w:cs="Times New Roman"/>
          <w:b/>
          <w:bCs/>
          <w:sz w:val="24"/>
          <w:szCs w:val="24"/>
          <w:lang w:eastAsia="sk-SK"/>
        </w:rPr>
        <w:t>Národné osvetové centrum</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a organizácie spadajúce pod jeho gesciu. Celkovo možno konštatovať, že v súčasnosti realizujú aktivity zamerané smerom odporúčaným AGENDOU 21. Po dobudovaní informačnej databázy, ktorá sa na pôde Národného osvetového centra utvára a po obnovení prerušenej činnosti výskumného oddelenia budú činnosti odporúčané AGENDOU 21 realizované ešte komplexnejšie. AGENDA 21 upozorňuje na nevyhnutnosť prerozdelenia rozpočtových zdrojov v prospech osvety, prenesenie nákladov na miestne spoločenstvá, a na potrebu získavať finančné zdroje aj od súkromných darcov </w:t>
      </w:r>
      <w:r w:rsidRPr="00C67105">
        <w:rPr>
          <w:rFonts w:ascii="Times New Roman" w:eastAsia="Times New Roman" w:hAnsi="Times New Roman" w:cs="Times New Roman"/>
          <w:b/>
          <w:bCs/>
          <w:sz w:val="24"/>
          <w:szCs w:val="24"/>
          <w:lang w:eastAsia="sk-SK"/>
        </w:rPr>
        <w:t>(vzťah ku kapitole č. 33 Agendy 21)</w:t>
      </w:r>
      <w:r w:rsidRPr="00C67105">
        <w:rPr>
          <w:rFonts w:ascii="Times New Roman" w:eastAsia="Times New Roman" w:hAnsi="Times New Roman" w:cs="Times New Roman"/>
          <w:sz w:val="24"/>
          <w:szCs w:val="24"/>
          <w:lang w:eastAsia="sk-SK"/>
        </w:rPr>
        <w:t xml:space="preserve">. Reálne </w:t>
      </w:r>
      <w:r w:rsidRPr="00C67105">
        <w:rPr>
          <w:rFonts w:ascii="Times New Roman" w:eastAsia="Times New Roman" w:hAnsi="Times New Roman" w:cs="Times New Roman"/>
          <w:b/>
          <w:bCs/>
          <w:sz w:val="24"/>
          <w:szCs w:val="24"/>
          <w:lang w:eastAsia="sk-SK"/>
        </w:rPr>
        <w:t>podmienky zabezpečenia kultúry a osvety na regionálnej a najmä na miestnej úrovni</w:t>
      </w:r>
      <w:r w:rsidRPr="00C67105">
        <w:rPr>
          <w:rFonts w:ascii="Times New Roman" w:eastAsia="Times New Roman" w:hAnsi="Times New Roman" w:cs="Times New Roman"/>
          <w:sz w:val="24"/>
          <w:szCs w:val="24"/>
          <w:lang w:eastAsia="sk-SK"/>
        </w:rPr>
        <w:t xml:space="preserve"> sú nedostatočné - je však pravdepodobné, že v súvislosti s realizáciou Koncepcie podpory kultúry a Koncepcie modernizácie a decentralizácie verejnej správy v SR sa budú postupne zlepšovať.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Veľmi dôležitým faktorom ovplyvňujúcim TUR vo vzťahu ku kultúre je </w:t>
      </w:r>
      <w:r w:rsidRPr="00C67105">
        <w:rPr>
          <w:rFonts w:ascii="Times New Roman" w:eastAsia="Times New Roman" w:hAnsi="Times New Roman" w:cs="Times New Roman"/>
          <w:b/>
          <w:bCs/>
          <w:sz w:val="24"/>
          <w:szCs w:val="24"/>
          <w:lang w:eastAsia="sk-SK"/>
        </w:rPr>
        <w:t xml:space="preserve">kvalita sprostredkovaných informácii </w:t>
      </w:r>
      <w:r w:rsidRPr="00C67105">
        <w:rPr>
          <w:rFonts w:ascii="Times New Roman" w:eastAsia="Times New Roman" w:hAnsi="Times New Roman" w:cs="Times New Roman"/>
          <w:sz w:val="24"/>
          <w:szCs w:val="24"/>
          <w:lang w:eastAsia="sk-SK"/>
        </w:rPr>
        <w:t xml:space="preserve">a ich forma. V posledných desaťročiach nastal obrovský nárast a popularita televízie a televíznych programov. Tá dnes ako najvplyvnejšie médium a šíriteľ informácií výrazne ovplyvňuje nielen spoločenský život, ale poskytuje aj oddych a v mnohých prípadoch spôsobuje až závislosť a každodennú konzumáciu času občanov. Na druhej strane televízia je zdrojom informácií a spravodajstva, čo je v čase informačnej spoločnosti veľmi dôležitý faktor spoločenskej orientácie a participácie. Otáznou zostáva však kvalita obsahu programov. Chýbajú informácie (ktoré by boli v súlade s TUR) osvetového vzdelávacieho, spravodajského, miestneho charakteru, ktoré by pozitívne ovplyvňovali tvorbu postojov a vedomia občanov, vrátane najmladšej populácie. Prezentácia násila, negatívnych udalostí a malomeštiackych javov zo života „spoločenskej smotánky“ sú v rozpore s pricípmi a kritériami TUR.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1998 bolo na Slovensku vydávaných 13 denníkov s periodicitou šesť až sedem vydaní za týždeň a 6 denníkov s periodicitou vydania štyri až päť vydaní za týždeň; 104 </w:t>
      </w:r>
      <w:r w:rsidRPr="00C67105">
        <w:rPr>
          <w:rFonts w:ascii="Times New Roman" w:eastAsia="Times New Roman" w:hAnsi="Times New Roman" w:cs="Times New Roman"/>
          <w:sz w:val="24"/>
          <w:szCs w:val="24"/>
          <w:lang w:eastAsia="sk-SK"/>
        </w:rPr>
        <w:lastRenderedPageBreak/>
        <w:t xml:space="preserve">týždenníkov a 270 titulov v nižšej periodicite. Pre </w:t>
      </w:r>
      <w:r w:rsidRPr="00C67105">
        <w:rPr>
          <w:rFonts w:ascii="Times New Roman" w:eastAsia="Times New Roman" w:hAnsi="Times New Roman" w:cs="Times New Roman"/>
          <w:b/>
          <w:bCs/>
          <w:sz w:val="24"/>
          <w:szCs w:val="24"/>
          <w:lang w:eastAsia="sk-SK"/>
        </w:rPr>
        <w:t>širokú verejnosť sa vydávalo 450 titulov časopisov</w:t>
      </w:r>
      <w:r w:rsidRPr="00C67105">
        <w:rPr>
          <w:rFonts w:ascii="Times New Roman" w:eastAsia="Times New Roman" w:hAnsi="Times New Roman" w:cs="Times New Roman"/>
          <w:sz w:val="24"/>
          <w:szCs w:val="24"/>
          <w:lang w:eastAsia="sk-SK"/>
        </w:rPr>
        <w:t xml:space="preserve">. V porovnaní s rokom 1983 nastal výrazný </w:t>
      </w:r>
      <w:r w:rsidRPr="00C67105">
        <w:rPr>
          <w:rFonts w:ascii="Times New Roman" w:eastAsia="Times New Roman" w:hAnsi="Times New Roman" w:cs="Times New Roman"/>
          <w:b/>
          <w:bCs/>
          <w:sz w:val="24"/>
          <w:szCs w:val="24"/>
          <w:lang w:eastAsia="sk-SK"/>
        </w:rPr>
        <w:t>nárast v počte titulov novín, časopisov a v počte ich výtlačkov</w:t>
      </w:r>
      <w:r w:rsidRPr="00C67105">
        <w:rPr>
          <w:rFonts w:ascii="Times New Roman" w:eastAsia="Times New Roman" w:hAnsi="Times New Roman" w:cs="Times New Roman"/>
          <w:sz w:val="24"/>
          <w:szCs w:val="24"/>
          <w:lang w:eastAsia="sk-SK"/>
        </w:rPr>
        <w:t>. Presné štatistiky o tom, ako často a akým spôsobom je zastúpená problematika kultúrneho rozvoja, ochrany pamiatok a kultúrneho dedičstva a environmentalistiky v jednotlivých médiách síce neexistujú, avšak s najväčšou pravdepodobnosťou prevládajú skôr informácie regionálneho informačného charakteru nad informáciami analytického a osvetového charakteru. Na druhej strane kultúre bývania sa venuje celá škála časopisov sponzorovaná stavebnými firmami, inštitúciami, výrobcami a špecializovanými dodávateľmi (Dom a byt, Línia – pekné bývanie, Staviteľstvo, Interiér a pod.), čo výrazne prispieva k poznávaniu a zlepšovaniu kvality obytného prostredia. Viaceré periodiká sú prejavmi nekultúrnosti až dekadencie (produktom trhu) a nevedú k podpore TUR. Naopak osobitne environmentalistike sa venujú len 2 časopisy (Životné prostredie a Enviromagazín).</w:t>
      </w:r>
    </w:p>
    <w:p w:rsidR="00C67105" w:rsidRPr="00C67105" w:rsidRDefault="00C67105" w:rsidP="00C67105">
      <w:pPr>
        <w:spacing w:after="0" w:line="240" w:lineRule="auto"/>
        <w:ind w:left="480" w:hanging="480"/>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2.5.</w:t>
      </w:r>
      <w:r w:rsidRPr="00C67105">
        <w:rPr>
          <w:rFonts w:ascii="Times New Roman" w:eastAsia="Times New Roman" w:hAnsi="Times New Roman" w:cs="Times New Roman"/>
          <w:sz w:val="14"/>
          <w:szCs w:val="14"/>
          <w:lang w:eastAsia="sk-SK"/>
        </w:rPr>
        <w:t xml:space="preserve"> </w:t>
      </w:r>
      <w:bookmarkStart w:id="11" w:name="_Toc498856790"/>
      <w:bookmarkEnd w:id="11"/>
      <w:r w:rsidRPr="00C67105">
        <w:rPr>
          <w:rFonts w:ascii="Times New Roman" w:eastAsia="Times New Roman" w:hAnsi="Times New Roman" w:cs="Times New Roman"/>
          <w:b/>
          <w:bCs/>
          <w:sz w:val="28"/>
          <w:szCs w:val="28"/>
          <w:lang w:eastAsia="sk-SK"/>
        </w:rPr>
        <w:t xml:space="preserve">Vedomie ľudí, výchova, vzdelávanie a osveta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2.5.1. Úroveň ľudského vedomia a jeho zložiek</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Všetky zložky </w:t>
      </w:r>
      <w:r w:rsidRPr="00C67105">
        <w:rPr>
          <w:rFonts w:ascii="Times New Roman" w:eastAsia="Times New Roman" w:hAnsi="Times New Roman" w:cs="Times New Roman"/>
          <w:b/>
          <w:bCs/>
          <w:sz w:val="24"/>
          <w:szCs w:val="24"/>
          <w:lang w:eastAsia="sk-SK"/>
        </w:rPr>
        <w:t xml:space="preserve">ľudského vedomia </w:t>
      </w:r>
      <w:r w:rsidRPr="00C67105">
        <w:rPr>
          <w:rFonts w:ascii="Times New Roman" w:eastAsia="Times New Roman" w:hAnsi="Times New Roman" w:cs="Times New Roman"/>
          <w:sz w:val="24"/>
          <w:szCs w:val="24"/>
          <w:lang w:eastAsia="sk-SK"/>
        </w:rPr>
        <w:t>(historické, kultúrne, sociálne, environmentálne a právne) priamo ovplyvňujú zmýšľanie a konanie človeka (vrátane vzťahu k prostrediu). Preto je úloha výchovy, osvety a vzdelávania kľúčová pre zabezpečenie TUR.</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Jedným z najvýznamnejších hybných momentov v novodobých dejinách bol bezpochyby ideál národného, resp. štátneho vlastenectva. Ovplyvňoval spoločenské dianie nielen v minulosti, ale aj v súčasnosti. Historické vedomie človeka sa prirodzeným spôsobom formuje postupne – od poznania minulosti jeho rodiny, bydliska a regiónu, s ktorým sa stotožňuje. Len na tejto báze vzniká úprimné vlastenectvo, precítený vzťah k národu a prostrediu, ku ktorému človek patrí a k štátu, v ktorom žije. Prvým rozhodujúcim činiteľom pôsobiacim na formovanie ľudského vedomia sú najmä rodičia, rodina, príbuzní a vychovávatelia. Sú to prevažne neškolení ľudia, poznamenaní okrem vlastných životných skúseností aj rozporuplnými interpretáciami dejinných udalostí. Druhým rozhodujúcim činiteľom je škola a v prvom rade učiteľ, ktorý by mal žiakov vzdelávať v intenciách princípov a kritérií TUR.</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Vedecko-populárna produkcia i umenie sú pravdepodobne najúčinnejšie schopné formovať ľudské vedomie. V záujme TUR slovenskej národnej a štátnej spoločnosti sa však musia vytvoriť čo najlepšie organizačné, komunikačné, ale aj materiálne a finančné podmienky </w:t>
      </w:r>
      <w:r w:rsidRPr="00C67105">
        <w:rPr>
          <w:rFonts w:ascii="Times New Roman" w:eastAsia="Times New Roman" w:hAnsi="Times New Roman" w:cs="Times New Roman"/>
          <w:b/>
          <w:bCs/>
          <w:sz w:val="24"/>
          <w:szCs w:val="24"/>
          <w:lang w:eastAsia="sk-SK"/>
        </w:rPr>
        <w:t xml:space="preserve">(vzťah ku kapitole č. 33 Agendy 21) </w:t>
      </w:r>
      <w:r w:rsidRPr="00C67105">
        <w:rPr>
          <w:rFonts w:ascii="Times New Roman" w:eastAsia="Times New Roman" w:hAnsi="Times New Roman" w:cs="Times New Roman"/>
          <w:sz w:val="24"/>
          <w:szCs w:val="24"/>
          <w:lang w:eastAsia="sk-SK"/>
        </w:rPr>
        <w:t xml:space="preserve">pre zlepšenie kooperácie medzi historicko-vedeckou, historicko-popularizačnou a historicko-umeleckou sférou, ich inštitúciami, ako aj jednotlivými predstaviteľmi.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 rozvoj cielene formovaného, na vedeckých základoch budovaného a s využitím popularizačných metód podporovaného historického povedomia je nevyhnutná aj primeraná inštitucionálna základňa. V prvom slede túto základňu tvoria vedecko-výskumné (akademické, archívne) a vedecko-pedagogické (univerzitné, vysokoškolské) ustanovizne a pracoviská, osobitne SAV a Matica slovenská. Pri týchto inštitúciách pôsobia aj viaceré spoločnosti, ktorých aktivity podporujú TUR. Kvantitatívne najsilnejšie sú po celom Slovensku zastúpené rozličné školské, vzdelávacie a osvetové zariadenia. Medzi nimi treba osobitne vyzdvihnúť múzeá, knižnice a galérie všetkých stupňov a špecializácií. </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2.5.2. Vlastivedné a humanitné vzdelávanie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Vzdelávanie v kontexte kultúrneho aspektu má osobitný dôraz na vlastivedných a humanitných disciplínach (</w:t>
      </w:r>
      <w:r w:rsidRPr="00C67105">
        <w:rPr>
          <w:rFonts w:ascii="Times New Roman" w:eastAsia="Times New Roman" w:hAnsi="Times New Roman" w:cs="Times New Roman"/>
          <w:b/>
          <w:bCs/>
          <w:sz w:val="24"/>
          <w:szCs w:val="24"/>
          <w:lang w:eastAsia="sk-SK"/>
        </w:rPr>
        <w:t>vzťah ku</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kapitole č. 36 Agendy 21</w:t>
      </w:r>
      <w:r w:rsidRPr="00C67105">
        <w:rPr>
          <w:rFonts w:ascii="Times New Roman" w:eastAsia="Times New Roman" w:hAnsi="Times New Roman" w:cs="Times New Roman"/>
          <w:sz w:val="24"/>
          <w:szCs w:val="24"/>
          <w:lang w:eastAsia="sk-SK"/>
        </w:rPr>
        <w:t>). V celom systéme školstva majú tieto disciplíny osobitnú úlohu najmä vo vzťahu k poznávaniu a budovaniu vzťahu ku kultúre, ochrane a udržateľnému využitiu kultúrnych zdrojov spoločnosti a k budovaniu vlastnej identity.</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Úlohou humanitných vyučovacích predmetov je predovšetkým systematizovať a interpretovať informácie, ktoré žiaci z veľkej časti získavajú z mimoškolského prostredia, a </w:t>
      </w:r>
      <w:r w:rsidRPr="00C67105">
        <w:rPr>
          <w:rFonts w:ascii="Times New Roman" w:eastAsia="Times New Roman" w:hAnsi="Times New Roman" w:cs="Times New Roman"/>
          <w:sz w:val="24"/>
          <w:szCs w:val="24"/>
          <w:lang w:eastAsia="sk-SK"/>
        </w:rPr>
        <w:lastRenderedPageBreak/>
        <w:t>tak formovať hodnotovú orientáciu mladých ľudí pre potreby otvorenej demokratickej spoločnosti a zabezpečenia TUR.</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 výučbe humanitných predmetov a k vymedzeniu ich cieľových štruktúr sa stále pristupuje z pozícií klasickej (kognitivistickej) koncepcie vzdelávania jednostranne orientovanej na vedomosti. Školský systém na Slovensku je založený na množstve informácií, ale chudobný na celú škálu činností a spôsobilostí. Tento stav je dnes už neudržateľný, naviac výučba humanitných disciplín nemá v súčasnosti zodpovedajúce postavenie vo vzdelávacom systéme. Všeobecne je potrebné formulovať kvalitatívne nové cieľové požiadavky a učebný obsah spoločenskovedného vzdelávania, ktorého ťažiskovými predmetmi na základných a stredných školách sú vlastiveda, dejepis, občianska výchova, náuka o spoločnosti, etika a estetika.</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2.5.3. Environmentálne vzdelávanie a výchova (Environmentálna akadémia)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Environmentálne vzdelávanie a výchova</w:t>
      </w:r>
      <w:r w:rsidRPr="00C67105">
        <w:rPr>
          <w:rFonts w:ascii="Times New Roman" w:eastAsia="Times New Roman" w:hAnsi="Times New Roman" w:cs="Times New Roman"/>
          <w:sz w:val="24"/>
          <w:szCs w:val="24"/>
          <w:lang w:eastAsia="sk-SK"/>
        </w:rPr>
        <w:t xml:space="preserve"> by mali byť v modernej demokratickej spoločnosti samozrejmou súčasťou školského systému. Priorita by mala byť</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kladená na </w:t>
      </w:r>
      <w:r w:rsidRPr="00C67105">
        <w:rPr>
          <w:rFonts w:ascii="Times New Roman" w:eastAsia="Times New Roman" w:hAnsi="Times New Roman" w:cs="Times New Roman"/>
          <w:b/>
          <w:bCs/>
          <w:sz w:val="24"/>
          <w:szCs w:val="24"/>
          <w:lang w:eastAsia="sk-SK"/>
        </w:rPr>
        <w:t>integráciu kultúrnych, prírodných, historických a spoločenských aspektov</w:t>
      </w:r>
      <w:r w:rsidRPr="00C67105">
        <w:rPr>
          <w:rFonts w:ascii="Times New Roman" w:eastAsia="Times New Roman" w:hAnsi="Times New Roman" w:cs="Times New Roman"/>
          <w:sz w:val="24"/>
          <w:szCs w:val="24"/>
          <w:lang w:eastAsia="sk-SK"/>
        </w:rPr>
        <w:t>, zdrojov a potenciálu do jednotlivých vyučovacích predmetov do základného a stredného školstva ako súčasť široko koncipovaného procesu environmentálnej výchovy a vzdelávania</w:t>
      </w:r>
      <w:r w:rsidRPr="00C67105">
        <w:rPr>
          <w:rFonts w:ascii="Times New Roman" w:eastAsia="Times New Roman" w:hAnsi="Times New Roman" w:cs="Times New Roman"/>
          <w:b/>
          <w:bCs/>
          <w:sz w:val="24"/>
          <w:szCs w:val="24"/>
          <w:lang w:eastAsia="sk-SK"/>
        </w:rPr>
        <w:t xml:space="preserve"> (vzťah ku kapitole č. 36 Agendy 21)</w:t>
      </w:r>
      <w:r w:rsidRPr="00C67105">
        <w:rPr>
          <w:rFonts w:ascii="Times New Roman" w:eastAsia="Times New Roman" w:hAnsi="Times New Roman" w:cs="Times New Roman"/>
          <w:sz w:val="24"/>
          <w:szCs w:val="24"/>
          <w:lang w:eastAsia="sk-SK"/>
        </w:rPr>
        <w:t xml:space="preserve">. Takúto integráciu je vhodné realizovať prostredníctvom učebných osnov, rozvojom a aplikáciou praktických zručností a podporou tvorivosti, poznania svojho sociálneho, historického a prírodného prostredia (rodina, domov, obec, región).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Cieľom environmentálnej výchovy</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na školách</w:t>
      </w:r>
      <w:r w:rsidRPr="00C67105">
        <w:rPr>
          <w:rFonts w:ascii="Times New Roman" w:eastAsia="Times New Roman" w:hAnsi="Times New Roman" w:cs="Times New Roman"/>
          <w:sz w:val="24"/>
          <w:szCs w:val="24"/>
          <w:lang w:eastAsia="sk-SK"/>
        </w:rPr>
        <w:t xml:space="preserve"> nemôže byť len osvojovanie si najdôležitejších informácii z ekológie ako biologickej vedy. Musí sa zamerať najmä na reflexiu vzťahu príroda - prostredie - spoločnosť v najvšeobecnejšej rovine ako širokospektrálnych vzťahov a interdisciplinárneho prístupu k poznaniu. V prvom rade teda ide o osvojenie si environmentalizmu a aktívne zapojenie sa do starostlivosti o životné prostredie – environmentalistiky. S tým súvisí </w:t>
      </w:r>
      <w:r w:rsidRPr="00C67105">
        <w:rPr>
          <w:rFonts w:ascii="Times New Roman" w:eastAsia="Times New Roman" w:hAnsi="Times New Roman" w:cs="Times New Roman"/>
          <w:b/>
          <w:bCs/>
          <w:sz w:val="24"/>
          <w:szCs w:val="24"/>
          <w:lang w:eastAsia="sk-SK"/>
        </w:rPr>
        <w:t>environmentálna etika</w:t>
      </w:r>
      <w:r w:rsidRPr="00C67105">
        <w:rPr>
          <w:rFonts w:ascii="Times New Roman" w:eastAsia="Times New Roman" w:hAnsi="Times New Roman" w:cs="Times New Roman"/>
          <w:sz w:val="24"/>
          <w:szCs w:val="24"/>
          <w:lang w:eastAsia="sk-SK"/>
        </w:rPr>
        <w:t>, ktorá je prítomná v celej škále ľudského konania. Odhaľovanie príčin zmien globálnych trendov, teoretické východiská, futurologické koncepcie, ale aj na úlohu výchovy v procese nevyhnutnej radikálna zmena myslenia ľudí a ekologizácia všetkých stránok spoločenského života (vzdelávanie, právo, hospodárstvo a politika).</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Dôležitú úlohu zohráva aj </w:t>
      </w:r>
      <w:r w:rsidRPr="00C67105">
        <w:rPr>
          <w:rFonts w:ascii="Times New Roman" w:eastAsia="Times New Roman" w:hAnsi="Times New Roman" w:cs="Times New Roman"/>
          <w:b/>
          <w:bCs/>
          <w:sz w:val="24"/>
          <w:szCs w:val="24"/>
          <w:lang w:eastAsia="sk-SK"/>
        </w:rPr>
        <w:t>príprava učiteľov</w:t>
      </w:r>
      <w:r w:rsidRPr="00C67105">
        <w:rPr>
          <w:rFonts w:ascii="Times New Roman" w:eastAsia="Times New Roman" w:hAnsi="Times New Roman" w:cs="Times New Roman"/>
          <w:sz w:val="24"/>
          <w:szCs w:val="24"/>
          <w:lang w:eastAsia="sk-SK"/>
        </w:rPr>
        <w:t xml:space="preserve"> v tejto oblasti. Odborný profil učiteľa sa formuje v hraniciach zásadne iného skúsenostného a vedomostného rámca, ako pri profile absolventov z iných oblastí humanitných, exaktných alebo technických vied. Istá komplexnosť vedomostnej výbavy by sa mala prejaviť vo vyššej úrovni sociálnej vyspelosti, citlivosti a komunikatívnej schopnosti. Kurzy predgraduálnej a postgraduálnej prípravy učiteľov zamerané na environmentalizmus a environmentalistiku, osobitne na environmentálnu výchovu a etiku rozširujú obzor učiteľa a poskytujú mu informácie potrebné pre efektívnu prácu v prospech dosiahnutia zmien v myslení a správaní budúcich generácií.</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Rezort školstva sa napriek zlej finančnej situácii tiež výrazným spôsobom podieľa na podpore školskej a mimoškolskej environmentálnej výchovy – tvorbou učebných osnov, vydávaním študijnej literatúry, prípravou pedagógov. Medzi ďalšie priority MŠ SR by naďalej mala patriť podpora environmentálnej výchovy v zariadeniach pre mimoškolskú činnosť a voľný čas mládeže (napr. Ekoiuventa), podpora letných táborov mládeže s environmentálnym zameraním a pod. Z zvyšovaniu úrovne environmentálneho vedomia prispievajú aj vydavateľstvá, noviny, časopisy, rozhlas a televízia.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Významné miesto v systéme základnej environmentálnej výchovy obyvateľstva zaujíma aj </w:t>
      </w:r>
      <w:r w:rsidRPr="00C67105">
        <w:rPr>
          <w:rFonts w:ascii="Times New Roman" w:eastAsia="Times New Roman" w:hAnsi="Times New Roman" w:cs="Times New Roman"/>
          <w:b/>
          <w:bCs/>
          <w:sz w:val="24"/>
          <w:szCs w:val="24"/>
          <w:lang w:eastAsia="sk-SK"/>
        </w:rPr>
        <w:t>mimoškolská environmentálna výchova</w:t>
      </w:r>
      <w:r w:rsidRPr="00C67105">
        <w:rPr>
          <w:rFonts w:ascii="Times New Roman" w:eastAsia="Times New Roman" w:hAnsi="Times New Roman" w:cs="Times New Roman"/>
          <w:sz w:val="24"/>
          <w:szCs w:val="24"/>
          <w:lang w:eastAsia="sk-SK"/>
        </w:rPr>
        <w:t xml:space="preserve">. Túto záslužnú činnosť realizujú rôzne záujmové združenia, mimovládne organizácie </w:t>
      </w:r>
      <w:r w:rsidRPr="00C67105">
        <w:rPr>
          <w:rFonts w:ascii="Times New Roman" w:eastAsia="Times New Roman" w:hAnsi="Times New Roman" w:cs="Times New Roman"/>
          <w:b/>
          <w:bCs/>
          <w:sz w:val="24"/>
          <w:szCs w:val="24"/>
          <w:lang w:eastAsia="sk-SK"/>
        </w:rPr>
        <w:t>(vzťah ku kapitole č. 27 Agendy 21)</w:t>
      </w:r>
      <w:r w:rsidRPr="00C67105">
        <w:rPr>
          <w:rFonts w:ascii="Times New Roman" w:eastAsia="Times New Roman" w:hAnsi="Times New Roman" w:cs="Times New Roman"/>
          <w:sz w:val="24"/>
          <w:szCs w:val="24"/>
          <w:lang w:eastAsia="sk-SK"/>
        </w:rPr>
        <w:t xml:space="preserve"> a záujmové združenia občanov zamerané na životné prostredie (napr. SZOPK, Strom života, Slovenský </w:t>
      </w:r>
      <w:r w:rsidRPr="00C67105">
        <w:rPr>
          <w:rFonts w:ascii="Times New Roman" w:eastAsia="Times New Roman" w:hAnsi="Times New Roman" w:cs="Times New Roman"/>
          <w:sz w:val="24"/>
          <w:szCs w:val="24"/>
          <w:lang w:eastAsia="sk-SK"/>
        </w:rPr>
        <w:lastRenderedPageBreak/>
        <w:t xml:space="preserve">skauting a pod.). Významnú podporu pri osvete a realizácii malých ekologických projektov poskytujú rôzne nadácie; dôležitá je aj činnosť organizácií v pôsobnosti MŽP SR a MK SR.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Dôležitosť environmentálnej výchovy a vzdelávania</w:t>
      </w:r>
      <w:r w:rsidRPr="00C67105">
        <w:rPr>
          <w:rFonts w:ascii="Times New Roman" w:eastAsia="Times New Roman" w:hAnsi="Times New Roman" w:cs="Times New Roman"/>
          <w:sz w:val="24"/>
          <w:szCs w:val="24"/>
          <w:lang w:eastAsia="sk-SK"/>
        </w:rPr>
        <w:t xml:space="preserve"> podčiarkuje aj fakt, že napriek entuziazmu a nadšeniu jednotlivcov a skupín, množstvu existujúcich a realizovaných projektov sa u väčšiny obyvateľov Slovenska vzťah k prírode a okolitému prostrediu nestal integrálnou súčasťou ich morálneho vedomia. Povinnosť človeka vo vzťahu k prírode nemá ešte charakter mravnej povinnosti. Poškodzovanie prírodného prostredia nevyvoláva u každého pocit viny – starostlivosť o životné prostredie vnímalo v období volieb v roku 1998 ako závažný spoločenský problém menej ako 4% obyvateľov. Aj preto je potrebné vzdelávanie a výchovu prepojiť s praktickými každodennými aktivitami. K tomu by mala prispieť realizácia prvej </w:t>
      </w:r>
      <w:r w:rsidRPr="00C67105">
        <w:rPr>
          <w:rFonts w:ascii="Times New Roman" w:eastAsia="Times New Roman" w:hAnsi="Times New Roman" w:cs="Times New Roman"/>
          <w:b/>
          <w:bCs/>
          <w:sz w:val="24"/>
          <w:szCs w:val="24"/>
          <w:lang w:eastAsia="sk-SK"/>
        </w:rPr>
        <w:t>Koncepcie environmentálnej výchovy a vzdelávania</w:t>
      </w:r>
      <w:r w:rsidRPr="00C67105">
        <w:rPr>
          <w:rFonts w:ascii="Times New Roman" w:eastAsia="Times New Roman" w:hAnsi="Times New Roman" w:cs="Times New Roman"/>
          <w:sz w:val="24"/>
          <w:szCs w:val="24"/>
          <w:lang w:eastAsia="sk-SK"/>
        </w:rPr>
        <w:t xml:space="preserve">, schválenej uznesením vlády SR z 25. novembra 1997 č.846 a </w:t>
      </w:r>
      <w:r w:rsidRPr="00C67105">
        <w:rPr>
          <w:rFonts w:ascii="Times New Roman" w:eastAsia="Times New Roman" w:hAnsi="Times New Roman" w:cs="Times New Roman"/>
          <w:b/>
          <w:bCs/>
          <w:sz w:val="24"/>
          <w:szCs w:val="24"/>
          <w:lang w:eastAsia="sk-SK"/>
        </w:rPr>
        <w:t>Environmentálnej akadémie</w:t>
      </w:r>
      <w:r w:rsidRPr="00C67105">
        <w:rPr>
          <w:rFonts w:ascii="Times New Roman" w:eastAsia="Times New Roman" w:hAnsi="Times New Roman" w:cs="Times New Roman"/>
          <w:sz w:val="24"/>
          <w:szCs w:val="24"/>
          <w:lang w:eastAsia="sk-SK"/>
        </w:rPr>
        <w:t xml:space="preserve"> pripravenej Ministerstvom životného prostredia SR v roku 2001. </w:t>
      </w:r>
    </w:p>
    <w:p w:rsidR="00C67105" w:rsidRPr="00C67105" w:rsidRDefault="00C67105" w:rsidP="00C67105">
      <w:pPr>
        <w:spacing w:after="0" w:line="240" w:lineRule="auto"/>
        <w:ind w:left="480" w:hanging="480"/>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2.6.</w:t>
      </w:r>
      <w:r w:rsidRPr="00C67105">
        <w:rPr>
          <w:rFonts w:ascii="Times New Roman" w:eastAsia="Times New Roman" w:hAnsi="Times New Roman" w:cs="Times New Roman"/>
          <w:sz w:val="14"/>
          <w:szCs w:val="14"/>
          <w:lang w:eastAsia="sk-SK"/>
        </w:rPr>
        <w:t xml:space="preserve"> </w:t>
      </w:r>
      <w:bookmarkStart w:id="12" w:name="_Toc498856791"/>
      <w:bookmarkEnd w:id="12"/>
      <w:r w:rsidRPr="00C67105">
        <w:rPr>
          <w:rFonts w:ascii="Times New Roman" w:eastAsia="Times New Roman" w:hAnsi="Times New Roman" w:cs="Times New Roman"/>
          <w:b/>
          <w:bCs/>
          <w:sz w:val="28"/>
          <w:szCs w:val="28"/>
          <w:lang w:eastAsia="sk-SK"/>
        </w:rPr>
        <w:t>Politicko-spoločenský systém</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2.6.1. Rozvoj demokracie, zabezpečenie základných ľudských práv a slobôd</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Hoci v súčasnosti sa pri rozvoji spoločnosti kladie hlavný dôraz na ekonomické faktory, kým politické, spoločenské a iné faktory sa im podriaďujú (prispôsobujú), je zrejmé, že udržateľnosť ďalšieho napredovania spoločnosti závisí od </w:t>
      </w:r>
      <w:r w:rsidRPr="00C67105">
        <w:rPr>
          <w:rFonts w:ascii="Times New Roman" w:eastAsia="Times New Roman" w:hAnsi="Times New Roman" w:cs="Times New Roman"/>
          <w:b/>
          <w:bCs/>
          <w:sz w:val="24"/>
          <w:szCs w:val="24"/>
          <w:lang w:eastAsia="sk-SK"/>
        </w:rPr>
        <w:t>rešpektovania ľudských práv</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a slobôd </w:t>
      </w:r>
      <w:r w:rsidRPr="00C67105">
        <w:rPr>
          <w:rFonts w:ascii="Times New Roman" w:eastAsia="Times New Roman" w:hAnsi="Times New Roman" w:cs="Times New Roman"/>
          <w:sz w:val="24"/>
          <w:szCs w:val="24"/>
          <w:lang w:eastAsia="sk-SK"/>
        </w:rPr>
        <w:t xml:space="preserve">v celej šírke, tak ako ich formuluje </w:t>
      </w:r>
      <w:r w:rsidRPr="00C67105">
        <w:rPr>
          <w:rFonts w:ascii="Times New Roman" w:eastAsia="Times New Roman" w:hAnsi="Times New Roman" w:cs="Times New Roman"/>
          <w:b/>
          <w:bCs/>
          <w:sz w:val="24"/>
          <w:szCs w:val="24"/>
          <w:lang w:eastAsia="sk-SK"/>
        </w:rPr>
        <w:t>Listina základných práv a slobôd</w:t>
      </w:r>
      <w:r w:rsidRPr="00C67105">
        <w:rPr>
          <w:rFonts w:ascii="Times New Roman" w:eastAsia="Times New Roman" w:hAnsi="Times New Roman" w:cs="Times New Roman"/>
          <w:sz w:val="24"/>
          <w:szCs w:val="24"/>
          <w:lang w:eastAsia="sk-SK"/>
        </w:rPr>
        <w:t xml:space="preserve"> (Ústavný zákon č. 23/1991 Zb.) a </w:t>
      </w:r>
      <w:r w:rsidRPr="00C67105">
        <w:rPr>
          <w:rFonts w:ascii="Times New Roman" w:eastAsia="Times New Roman" w:hAnsi="Times New Roman" w:cs="Times New Roman"/>
          <w:b/>
          <w:bCs/>
          <w:sz w:val="24"/>
          <w:szCs w:val="24"/>
          <w:lang w:eastAsia="sk-SK"/>
        </w:rPr>
        <w:t>Ústava Slovenskej republiky</w:t>
      </w:r>
      <w:r w:rsidRPr="00C67105">
        <w:rPr>
          <w:rFonts w:ascii="Times New Roman" w:eastAsia="Times New Roman" w:hAnsi="Times New Roman" w:cs="Times New Roman"/>
          <w:sz w:val="24"/>
          <w:szCs w:val="24"/>
          <w:lang w:eastAsia="sk-SK"/>
        </w:rPr>
        <w:t xml:space="preserve"> č.460/1992 Zb.</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Slovensku nastal významný prelom v celkovej politicko-spoločenskej situácii v roku 1989, kedy bol autokratický socialistický systém bývalého Československa nahradený parlamentnou demokraciou v rámci federácie a od roku 1993 v rámci samostatnej Slovenskej republiky.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Prijatím zákona SNR č. 369/1990 Zb. o obecnom zriadení bol </w:t>
      </w:r>
      <w:r w:rsidRPr="00C67105">
        <w:rPr>
          <w:rFonts w:ascii="Times New Roman" w:eastAsia="Times New Roman" w:hAnsi="Times New Roman" w:cs="Times New Roman"/>
          <w:b/>
          <w:bCs/>
          <w:sz w:val="24"/>
          <w:szCs w:val="24"/>
          <w:lang w:eastAsia="sk-SK"/>
        </w:rPr>
        <w:t>výrazne posilnený samosprávny sektor</w:t>
      </w:r>
      <w:r w:rsidRPr="00C67105">
        <w:rPr>
          <w:rFonts w:ascii="Times New Roman" w:eastAsia="Times New Roman" w:hAnsi="Times New Roman" w:cs="Times New Roman"/>
          <w:sz w:val="24"/>
          <w:szCs w:val="24"/>
          <w:lang w:eastAsia="sk-SK"/>
        </w:rPr>
        <w:t xml:space="preserve"> a to zavedením duálneho modelu popri existujúcej centrálnej štátnej administratíve. Významná časť kompetencii tak bola presunutá na samosprávy miest a obcí. Privatizáciou štátneho majetku bol posilnený súkromný sektor, predovšetkým podnikatelia a reštituenti. Tomuto modelu by mala zodpovedať majetková štruktúra obyvateľstva pozostávajúca z relatívne rovnomerne zastúpených skupín bohatých a chudobných a zo silnej strednej vrstvy (cca 80% obyvateľov). Stredná vrstva vo všeobecnosti predstavuje stabilizujúci prvok pri rozvoji spoločnosti - z toho vyplýva, že účinná podpora malých a stredných podnikateľov a podmienok pre zamestnanosť má priamy pozitívny dopad na TUR spoločnosti.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rôznych dôvodov (najmä však z dôvodu politicky deformovaného vývoja demokracie) sa tento model nepodarilo dosiahnuť ani po desiatich rokoch budovania demokratickej spoločnosti. Stredná vrstva je relatívne málo početná, naopak nadmerné je zastúpenie sociálne slabej skupiny obyvateľov a veľká časť národného majetku bola ”rozdaná” medzi málo početnú skupinu politicky privilegovanej vrstvy. Ekonomika krajiny je tak značne nevyrovnaná. Ďalším problémom najmä v prvej polovici deväťdesiatych rokov boli aj nedostatočne vybudované mimovládne neziskové organizácie, ktoré zaostávali najmä z hľadiska dlhodobej finančnej stability a tak nemohli dostatočne plniť očakávané spoločenské funkcie. Stagnuje aj celková spoločenská aktivita občanov.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 prijatí </w:t>
      </w:r>
      <w:r w:rsidRPr="00C67105">
        <w:rPr>
          <w:rFonts w:ascii="Times New Roman" w:eastAsia="Times New Roman" w:hAnsi="Times New Roman" w:cs="Times New Roman"/>
          <w:b/>
          <w:bCs/>
          <w:sz w:val="24"/>
          <w:szCs w:val="24"/>
          <w:lang w:eastAsia="sk-SK"/>
        </w:rPr>
        <w:t>zákona o obecnom zriadení</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sa na Slovensku ujal model spoločnosti v princípoch porovnateľný s modelom v USA a Kanade. Po komunálnych voľbách však do mimoriadne zodpovedných funkcií v samosprávnych orgánoch prichádzali primátori a starostovia, ako aj poslanci mestských a obecných zastupiteľstiev bez predošlej odbornej prípravy. Na Slovensku na rozdiel od vyspelých krajín nie je doteraz vyžadované, aby kandidát preukázal kvalifikáciu pre činnosť v samospráve. Chýba pružný spôsob vzdelávania </w:t>
      </w:r>
      <w:r w:rsidRPr="00C67105">
        <w:rPr>
          <w:rFonts w:ascii="Times New Roman" w:eastAsia="Times New Roman" w:hAnsi="Times New Roman" w:cs="Times New Roman"/>
          <w:sz w:val="24"/>
          <w:szCs w:val="24"/>
          <w:lang w:eastAsia="sk-SK"/>
        </w:rPr>
        <w:lastRenderedPageBreak/>
        <w:t>budúcich pracovníkov samospráv, ktorý by umožnil v relatívne krátkom čase efektívne pripraviť budúcich kandidátov na verejné funkcie.</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Samosprávy miest a obcí získali delimitáciou od štátu mnohomiliardový majetok. Zákon o obecnom zriadení im okrem iného ukladá tento majetok zveľaďovať. V štruktúre mestských a obecných úradov vznikli tzv. podnikateľské oddelenia, ktoré sú sústredené na monitorovanie činnosti podnikateľov a vyberanie poplatkov a nie na to, čo by malo byť ich hlavnou náplňou - na podnikanie a zveľaďovanie mestského majetku a zabezpečovanie príjmov do mestskej pokladnice. Samosprávy v mnohých prípadoch hospodária deficitne, na krytie úverov je používaný majetok (často rozpredávaný) samosprávy. Doteraz nebolo vyčíslené, aké množstvo majetku takto samosprávy predali od roku 1990 - isté však je, že ak by hospodárenie samospráv takto malo pokračovať, v budúcnosti môže nastať situácia, že niektoré obce a mestá ostanú bez neho. V konečnom dôsledku by mohlo nastať zrútenie duálneho modelu na Slovensku a návrat k centrálnej štátnej administratíve. Ak by v tom čase bol veľký majetok sústredený v rukách malej skupiny obyvateľov, mohlo by dôjsť k výraznému oslabeniu a ovplyvňovaniu politickej stability krajiny s prehlbujúcou sa polarizáciou spoločnosti a rozmachom korupcie.</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2.6.2. Vonkajšia a vnútorná bezpečnosť štátu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Oblasť vonkajšej a vnútornej bezpečnosti, ľudských práv a kriminality je jedným zo základných atribútov TUR a demokracie. Na území Slovenska sa podmienky podstatne zmenili v r. 1990, kedy sa začali budovať základy demokratického systému, k čomu bolo potrebné zmeniť dovtedajší armádno-bezpečnostný systém.</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Armáda SR</w:t>
      </w:r>
      <w:r w:rsidRPr="00C67105">
        <w:rPr>
          <w:rFonts w:ascii="Times New Roman" w:eastAsia="Times New Roman" w:hAnsi="Times New Roman" w:cs="Times New Roman"/>
          <w:sz w:val="24"/>
          <w:szCs w:val="24"/>
          <w:lang w:eastAsia="sk-SK"/>
        </w:rPr>
        <w:t xml:space="preserve"> zdedila štruktúru a vybavenie síce relatívne početnej, ale vybavením zastaralej československej ľudovej armády. Hlavným cieľom je v súčasnosti príprava na začlenenie do severoatlantickej aliancie (NATO), ktorá predstavuje jednoznačnú štátnu doktrínu v oblasti vonkajšej bezpečnosti krajiny. Pomerne významný je však fakt, že napriek zhode rozhodujúcich politických strán v otázke vstupu Slovenska do NATO, väčšina obyvateľov s týmto krokom podľa prieskumov verejnej mienky zatiaľ nesúhlasí. Jedným z argumentov proti vstupu do NATO sú predpokladané veľké finančné požiadavky na prebudovanie armády, ktoré by mohli prekročiť reálne možnosti SR.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Ozbrojené sily a zbrojárska výroba sú z hľadiska TUR nežiadúce. Ide totiž o činnosti neprinášajúce rozvoj ľudských zdrojov, pôsobiace nepriaznivo na environment a odčerpávajúce značné finančné prostriedky, ktoré možno využiť oveľa racionálnejšie. Na súčasnom stupni vývoja sveta však vydržujú armádu takmer vo všetkých krajinách a zrušenie armády je v súčasnosti nereálne (vyžadovalo by si to politický konsenzus na globálnej úrovni). Parciálnym riešením je postupné budovanie profesionálnej armády a jej redukcia.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Základnou zložkou vnútornej bezpečnosti Slovenska je </w:t>
      </w:r>
      <w:r w:rsidRPr="00C67105">
        <w:rPr>
          <w:rFonts w:ascii="Times New Roman" w:eastAsia="Times New Roman" w:hAnsi="Times New Roman" w:cs="Times New Roman"/>
          <w:b/>
          <w:bCs/>
          <w:sz w:val="24"/>
          <w:szCs w:val="24"/>
          <w:lang w:eastAsia="sk-SK"/>
        </w:rPr>
        <w:t>polícia</w:t>
      </w:r>
      <w:r w:rsidRPr="00C67105">
        <w:rPr>
          <w:rFonts w:ascii="Times New Roman" w:eastAsia="Times New Roman" w:hAnsi="Times New Roman" w:cs="Times New Roman"/>
          <w:sz w:val="24"/>
          <w:szCs w:val="24"/>
          <w:lang w:eastAsia="sk-SK"/>
        </w:rPr>
        <w:t>. Aj táto inštitúcia prešla po roku 1990 významnými zmenami – popri štátnej polícii (Policajný zbor SR) boli vytvorené aj miestne zložky – obecné a mestské polície. Tieto sú založené na spôsobe policajnej práce známej vo svete ako “</w:t>
      </w:r>
      <w:r w:rsidRPr="00C67105">
        <w:rPr>
          <w:rFonts w:ascii="Times New Roman" w:eastAsia="Times New Roman" w:hAnsi="Times New Roman" w:cs="Times New Roman"/>
          <w:i/>
          <w:iCs/>
          <w:sz w:val="24"/>
          <w:szCs w:val="24"/>
          <w:lang w:eastAsia="sk-SK"/>
        </w:rPr>
        <w:t xml:space="preserve">Community Based Policing” </w:t>
      </w:r>
      <w:r w:rsidRPr="00C67105">
        <w:rPr>
          <w:rFonts w:ascii="Times New Roman" w:eastAsia="Times New Roman" w:hAnsi="Times New Roman" w:cs="Times New Roman"/>
          <w:sz w:val="24"/>
          <w:szCs w:val="24"/>
          <w:lang w:eastAsia="sk-SK"/>
        </w:rPr>
        <w:t xml:space="preserve">(CBP), ktorý je charakteristický vyváženým pomerom reaktívnych a proaktívnych policajných činnosti, ktoré by mali byť samozrejmou prácou každej polície. Od roku 1998 začal s preberaním CBP cez dve krajské riaditeľstvá aj PZSR.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Poslaním polície je prevencia kriminality, potláčanie zločinu, zadržanie previnilcov a usmerňovanie nezločinného správania. Skutočná činnosť štátnej polície však bola väčšinou zameraná len na jednu stránku – odhaľovanie zločinnosti. Finančné prostriedky boli vkladané prevažne do boja proti individuálnej zločinnosti, teda nie na zníženie latentnej kriminality.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Doterajší vývoj kriminality v krajinách strednej a východnej Európy je rovnaký ako v Severnej Amerike s časovým posunom 30-50 rokov. Doterajší vývoj a nárast kriminality potvrdzuje absenciu kriminálnej prevencie. V podmienkach minulého režimu bola používaná tzv. pozitívna škola, ktorá preferovala ochranu spoločnosti alebo spoločenského zriadenia </w:t>
      </w:r>
      <w:r w:rsidRPr="00C67105">
        <w:rPr>
          <w:rFonts w:ascii="Times New Roman" w:eastAsia="Times New Roman" w:hAnsi="Times New Roman" w:cs="Times New Roman"/>
          <w:sz w:val="24"/>
          <w:szCs w:val="24"/>
          <w:lang w:eastAsia="sk-SK"/>
        </w:rPr>
        <w:lastRenderedPageBreak/>
        <w:t>pred ochranou jednotlivca (napr. za rozkrádanie majetku v socialistickom vlastníctve boli vyššie tresty ako za vraždu).</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 vyspelých demokratických krajinách je úspešne aplikovaná tzv. environmentálna škola kriminológie, ktorá sa pomocou priamych kontrol zaoberá zločinom pred jeho objavením sa – čiže najmä prevenciou. </w:t>
      </w:r>
      <w:r w:rsidRPr="00C67105">
        <w:rPr>
          <w:rFonts w:ascii="Times New Roman" w:eastAsia="Times New Roman" w:hAnsi="Times New Roman" w:cs="Times New Roman"/>
          <w:b/>
          <w:bCs/>
          <w:sz w:val="24"/>
          <w:szCs w:val="24"/>
          <w:lang w:eastAsia="sk-SK"/>
        </w:rPr>
        <w:t>Prevencia kriminality</w:t>
      </w:r>
      <w:r w:rsidRPr="00C67105">
        <w:rPr>
          <w:rFonts w:ascii="Times New Roman" w:eastAsia="Times New Roman" w:hAnsi="Times New Roman" w:cs="Times New Roman"/>
          <w:sz w:val="24"/>
          <w:szCs w:val="24"/>
          <w:lang w:eastAsia="sk-SK"/>
        </w:rPr>
        <w:t xml:space="preserve"> musí byť integrálnou súčasťou filozofie bezpečnosti. Zakladá sa na sebaobrane jednotlivcov a organizácií. Zdôrazňuje aktivity, ktoré ľudia prijímajú predtým, ako dôjde k zločinu. Prevencia sa definuje ako predvídanie, rozpoznanie a odhad rizika zločinu, ako aj iniciovanie aktivity na jeho odstránenie alebo zníženie.</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tejto súvislosti je dôležitým negatívnym faktom, že napr. mestské a obecné polície (ktoré sú definované ako preventívno-poriadkové útvary) nemajú dodnes v príprave na skúšky odbornej spôsobilosti tému kriminálna prevencia v dostatočnom rozsahu. To isté platí o policajných školách na Slovensku. Ide teda o zmenu policajnej misie, ktorá sa musí prejaviť aj v kritériách hodnotenia polície - ak má polícia chrániť ľudské práva občanov, potom pre občana nie je zadosťučinením potrestanie páchateľa. Občan chce, aby nebol poškodený, teda aby sa kriminálny čin nestal. Polície vo vyspelých demokratických krajinách sú hodnotené podľa absencie kriminality, nie podľa objasnenosti prípadov.</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Problematika znižovania kriminality predovšetkým závisí od zvyšovania spravodlivosti a od funkčnosti </w:t>
      </w:r>
      <w:r w:rsidRPr="00C67105">
        <w:rPr>
          <w:rFonts w:ascii="Times New Roman" w:eastAsia="Times New Roman" w:hAnsi="Times New Roman" w:cs="Times New Roman"/>
          <w:b/>
          <w:bCs/>
          <w:sz w:val="24"/>
          <w:szCs w:val="24"/>
          <w:lang w:eastAsia="sk-SK"/>
        </w:rPr>
        <w:t>súdnictva (justičného systému)</w:t>
      </w:r>
      <w:r w:rsidRPr="00C67105">
        <w:rPr>
          <w:rFonts w:ascii="Times New Roman" w:eastAsia="Times New Roman" w:hAnsi="Times New Roman" w:cs="Times New Roman"/>
          <w:sz w:val="24"/>
          <w:szCs w:val="24"/>
          <w:lang w:eastAsia="sk-SK"/>
        </w:rPr>
        <w:t xml:space="preserve">. Vnútorná bezpečnosť štátu je jedna z jeho základných funkcií podmieňujúcich udržateľnosť rozvoja Slovenska. Z toho pohľadu je napr. potrebné všetky záznamy z rokovaní súdov nahrávať na záznamy (tak ako sa to realizuje vo všetkých vyspelých krajinách). Tým sa zvýši nielen dôveryhodnosť, ale aj kontrola sudcov. Zapisovateľ súdu by mal byť nezávislou osobou, a nie pracovníkom súdu ako je tomu u nás. Ak si vyberá občan obhajcu (advokáta) aj na náklady štátu, mal by mať možnosť slobodného výberu na základe osobnej dôvery. Činnosť súdnictva je potrebné zlepšiť prakticky vo všetkých dôležitých oblastiach.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2.6.3. Správanie sa občanov a ich povinnosti voči štátu</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Celé 19. a 20. storočie sa v krajinách budujúcich demokraciu bojovalo za to, aby jedinec (občan) získal autonómiu voči štátu a jednoznačné právne garancie. Koncepcia ľudských práv operuje vždy s právami jednotlivca voči spoločnosti. </w:t>
      </w:r>
      <w:r w:rsidRPr="00C67105">
        <w:rPr>
          <w:rFonts w:ascii="Times New Roman" w:eastAsia="Times New Roman" w:hAnsi="Times New Roman" w:cs="Times New Roman"/>
          <w:b/>
          <w:bCs/>
          <w:sz w:val="24"/>
          <w:szCs w:val="24"/>
          <w:lang w:eastAsia="sk-SK"/>
        </w:rPr>
        <w:t xml:space="preserve">Ľudské práva </w:t>
      </w:r>
      <w:r w:rsidRPr="00C67105">
        <w:rPr>
          <w:rFonts w:ascii="Times New Roman" w:eastAsia="Times New Roman" w:hAnsi="Times New Roman" w:cs="Times New Roman"/>
          <w:sz w:val="24"/>
          <w:szCs w:val="24"/>
          <w:lang w:eastAsia="sk-SK"/>
        </w:rPr>
        <w:t>sú asi jedinou oblasťou, kde využívanie sa neviaže na recipročné plnenie povinností voči iným subjektom. Povinnosti jednotlivca voči spoločnosti či štátu nie sú jednoznačne a dostatočne univerzálne definované. Táto otázka sa zvyčajne riešila tak, že nepriamo sú ”ľudské povinnosti” vymedzené nutnosťou rešpektovať ľudské práva a základné slobody iných. Alebo tak, že povinnosti občana sú určené právnym poriadkom každého štátu a ich plnením občan učiní zadosť svojim povinnostiam voči štátu.</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Ak však hovoríme o demokracii ako základom cieli rozvoja spoločnosti a naviac jeho trvalo udržateľného rozvoja, potom musia zákonite existovať určité </w:t>
      </w:r>
      <w:r w:rsidRPr="00C67105">
        <w:rPr>
          <w:rFonts w:ascii="Times New Roman" w:eastAsia="Times New Roman" w:hAnsi="Times New Roman" w:cs="Times New Roman"/>
          <w:b/>
          <w:bCs/>
          <w:sz w:val="24"/>
          <w:szCs w:val="24"/>
          <w:lang w:eastAsia="sk-SK"/>
        </w:rPr>
        <w:t>základné normy správania</w:t>
      </w:r>
      <w:r w:rsidRPr="00C67105">
        <w:rPr>
          <w:rFonts w:ascii="Times New Roman" w:eastAsia="Times New Roman" w:hAnsi="Times New Roman" w:cs="Times New Roman"/>
          <w:sz w:val="24"/>
          <w:szCs w:val="24"/>
          <w:lang w:eastAsia="sk-SK"/>
        </w:rPr>
        <w:t xml:space="preserve">, ktoré sú síce právne ťažko vymáhateľné (resp. nie sú striktne vymedzené), ale bez toho, aby sa podľa nich väčšina členov spoločnosti správala, dlhodobá existencia štátu či akejkoľvek inej demokratickej formy organizácie by nebola možná.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Najzákladnejšie požiadavky štátu a spoločnosti na správanie občanov možno zhrnúť do niekoľkých bodov: </w:t>
      </w:r>
    </w:p>
    <w:p w:rsidR="00C67105" w:rsidRPr="00C67105" w:rsidRDefault="00C67105" w:rsidP="00C67105">
      <w:pPr>
        <w:spacing w:after="0" w:line="240" w:lineRule="auto"/>
        <w:ind w:left="72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verejná manifestácia príslušnosti k štátu </w:t>
      </w:r>
      <w:r w:rsidRPr="00C67105">
        <w:rPr>
          <w:rFonts w:ascii="Times New Roman" w:eastAsia="Times New Roman" w:hAnsi="Times New Roman" w:cs="Times New Roman"/>
          <w:sz w:val="24"/>
          <w:szCs w:val="24"/>
          <w:lang w:eastAsia="sk-SK"/>
        </w:rPr>
        <w:t>- môže mať rôzne podoby: spoločnú oficiálnu kultúru, úradný jazyk, patriotické prejavy, občianstvo a podobne; bez uvedených prvkov nemôže žiadna komunita dlhodobo existovať;</w:t>
      </w:r>
    </w:p>
    <w:p w:rsidR="00C67105" w:rsidRPr="00C67105" w:rsidRDefault="00C67105" w:rsidP="00C67105">
      <w:pPr>
        <w:spacing w:after="0" w:line="240" w:lineRule="auto"/>
        <w:ind w:left="72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primeraná miera solidarity a rešpektu</w:t>
      </w:r>
      <w:r w:rsidRPr="00C67105">
        <w:rPr>
          <w:rFonts w:ascii="Times New Roman" w:eastAsia="Times New Roman" w:hAnsi="Times New Roman" w:cs="Times New Roman"/>
          <w:sz w:val="24"/>
          <w:szCs w:val="24"/>
          <w:lang w:eastAsia="sk-SK"/>
        </w:rPr>
        <w:t xml:space="preserve"> medzi občanmi navzájom - v spoločenstve by si jedinci nemali byť navzájom ľahostajní, tragický osud jedných by mal byť výzvou na pomoc pre ostatných;</w:t>
      </w:r>
    </w:p>
    <w:p w:rsidR="00C67105" w:rsidRPr="00C67105" w:rsidRDefault="00C67105" w:rsidP="00C67105">
      <w:pPr>
        <w:spacing w:after="0" w:line="240" w:lineRule="auto"/>
        <w:ind w:left="72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dodržiavanie právneho poriadku a zákonov štátu</w:t>
      </w:r>
      <w:r w:rsidRPr="00C67105">
        <w:rPr>
          <w:rFonts w:ascii="Times New Roman" w:eastAsia="Times New Roman" w:hAnsi="Times New Roman" w:cs="Times New Roman"/>
          <w:sz w:val="24"/>
          <w:szCs w:val="24"/>
          <w:lang w:eastAsia="sk-SK"/>
        </w:rPr>
        <w:t xml:space="preserve"> – malo by byť samozrejmosťou - aspoň u tých predpisov, ktoré sú spojené s elementárnym poriadkom a bezpečnosťou;</w:t>
      </w:r>
    </w:p>
    <w:p w:rsidR="00C67105" w:rsidRPr="00C67105" w:rsidRDefault="00C67105" w:rsidP="00C67105">
      <w:pPr>
        <w:spacing w:after="0" w:line="240" w:lineRule="auto"/>
        <w:ind w:left="72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platenie daní – </w:t>
      </w:r>
      <w:r w:rsidRPr="00C67105">
        <w:rPr>
          <w:rFonts w:ascii="Times New Roman" w:eastAsia="Times New Roman" w:hAnsi="Times New Roman" w:cs="Times New Roman"/>
          <w:sz w:val="24"/>
          <w:szCs w:val="24"/>
          <w:lang w:eastAsia="sk-SK"/>
        </w:rPr>
        <w:t>nepopulárna</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základná povinnosť občanov kompenzovaná viacerými výhodami, ktoré im poskytuje moderný štát;</w:t>
      </w:r>
    </w:p>
    <w:p w:rsidR="00C67105" w:rsidRPr="00C67105" w:rsidRDefault="00C67105" w:rsidP="00C67105">
      <w:pPr>
        <w:spacing w:after="0" w:line="240" w:lineRule="auto"/>
        <w:ind w:left="72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osobná účasť občanov na voľbách </w:t>
      </w:r>
      <w:r w:rsidRPr="00C67105">
        <w:rPr>
          <w:rFonts w:ascii="Times New Roman" w:eastAsia="Times New Roman" w:hAnsi="Times New Roman" w:cs="Times New Roman"/>
          <w:sz w:val="24"/>
          <w:szCs w:val="24"/>
          <w:lang w:eastAsia="sk-SK"/>
        </w:rPr>
        <w:t>– je prejavom osobnej zainteresovanosti a osobnej zodpovednosti občanov na verejnej správe a fungovaní spoločnosti;</w:t>
      </w:r>
    </w:p>
    <w:p w:rsidR="00C67105" w:rsidRPr="00C67105" w:rsidRDefault="00C67105" w:rsidP="00C67105">
      <w:pPr>
        <w:spacing w:after="0" w:line="240" w:lineRule="auto"/>
        <w:ind w:left="72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osobná účasť občanov na obrane krajiny a štátu</w:t>
      </w:r>
      <w:r w:rsidRPr="00C67105">
        <w:rPr>
          <w:rFonts w:ascii="Times New Roman" w:eastAsia="Times New Roman" w:hAnsi="Times New Roman" w:cs="Times New Roman"/>
          <w:sz w:val="24"/>
          <w:szCs w:val="24"/>
          <w:lang w:eastAsia="sk-SK"/>
        </w:rPr>
        <w:t xml:space="preserve"> – v prípade opodstatnenej potreby by mali byť občania pripravení brániť svoj štát; </w:t>
      </w:r>
    </w:p>
    <w:p w:rsidR="00C67105" w:rsidRPr="00C67105" w:rsidRDefault="00C67105" w:rsidP="00C67105">
      <w:pPr>
        <w:spacing w:after="0" w:line="240" w:lineRule="auto"/>
        <w:ind w:left="720" w:hanging="360"/>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primerané reprodukčné správanie</w:t>
      </w:r>
      <w:r w:rsidRPr="00C67105">
        <w:rPr>
          <w:rFonts w:ascii="Times New Roman" w:eastAsia="Times New Roman" w:hAnsi="Times New Roman" w:cs="Times New Roman"/>
          <w:sz w:val="24"/>
          <w:szCs w:val="24"/>
          <w:lang w:eastAsia="sk-SK"/>
        </w:rPr>
        <w:t xml:space="preserve"> - aby sa udržala kultúra, národ a štát, ich príslušníci musia mať deti, čo je vlastne istou formou splatenia dlhu za vlastnú existenciu, udržanie línie života a nakoniec aj kultúry a organizácie vlastnej komunity, pričom dostatočná pozornosť musí byť venovaná aj výchove vlastného potomstva.</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2.6.4. Náboženstvá a viery, cirkvi a náboženské spoločnosti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Rôzne náboženstvá a viery, cirkvi a náboženské spoločnosti deklarujú nevyhnutnosť spoluúčasti na riešení problémov tohto sveta, hlásia sa k angažovanosti na spravovaní Zeme. Dôležitým indikátorom ich úlohy pri zabezpečení TUR je aj</w:t>
      </w:r>
      <w:r w:rsidRPr="00C67105">
        <w:rPr>
          <w:rFonts w:ascii="Times New Roman" w:eastAsia="Times New Roman" w:hAnsi="Times New Roman" w:cs="Times New Roman"/>
          <w:sz w:val="24"/>
          <w:szCs w:val="24"/>
          <w:lang w:eastAsia="sk-SK"/>
        </w:rPr>
        <w:t xml:space="preserve"> miera zapracovania a akceptácie náboženských princípov a prístupov</w:t>
      </w:r>
      <w:r w:rsidRPr="00C67105">
        <w:rPr>
          <w:rFonts w:ascii="Times New Roman" w:eastAsia="Times New Roman" w:hAnsi="Times New Roman" w:cs="Times New Roman"/>
          <w:b/>
          <w:bCs/>
          <w:sz w:val="24"/>
          <w:szCs w:val="24"/>
          <w:lang w:eastAsia="sk-SK"/>
        </w:rPr>
        <w:t xml:space="preserve"> v procese rozhodovania, v justícii a súdnictve, ale aj v celkovej morálke a správaní sa spoločnosti.</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Človek často krát potrebuje a hľadá vyššiu morálnu normu – napr. v kresťanskej morálke je to Boh, ktorého prikázania sú pre kresťanov záväzné. Kresťan nesmie tieto prikázania porušiť, pretože ich prestúpenie je považované za hriech. Na princípoch náboženskej morálky a jej uplatňovaní v širšej miere by spoločnosť mohla prosperovať. </w:t>
      </w:r>
    </w:p>
    <w:p w:rsidR="00C67105" w:rsidRPr="00C67105" w:rsidRDefault="00C67105" w:rsidP="00C67105">
      <w:pPr>
        <w:spacing w:after="0" w:line="240" w:lineRule="auto"/>
        <w:ind w:firstLine="284"/>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Slovenská spoločnosť potrebuje </w:t>
      </w:r>
      <w:r w:rsidRPr="00C67105">
        <w:rPr>
          <w:rFonts w:ascii="Times New Roman" w:eastAsia="Times New Roman" w:hAnsi="Times New Roman" w:cs="Times New Roman"/>
          <w:b/>
          <w:bCs/>
          <w:sz w:val="24"/>
          <w:szCs w:val="24"/>
          <w:lang w:eastAsia="sk-SK"/>
        </w:rPr>
        <w:t>obnovu skutočnej morálky</w:t>
      </w:r>
      <w:r w:rsidRPr="00C67105">
        <w:rPr>
          <w:rFonts w:ascii="Times New Roman" w:eastAsia="Times New Roman" w:hAnsi="Times New Roman" w:cs="Times New Roman"/>
          <w:sz w:val="24"/>
          <w:szCs w:val="24"/>
          <w:lang w:eastAsia="sk-SK"/>
        </w:rPr>
        <w:t xml:space="preserve">. Prevažná časť obyvateľov Slovenska sa hlási k cyrilo-metodskej tradícii a akceptácia cirkvi v spoločnosti je podmienenosťou spoločenskej, kultúrnej a duchovnej kontinuity Slovenska. Cirkvi patria v súčasnosti k jedným z najväčších vlastníkov nehnuteľností, majú svoje osobité postavenie a význam z hľadiska uspokojovania duchovných a sociálnych potrieb občanov. Môžu preto veľmi výrazne ovplyvniť presadzovanie princípov TUR. Osobitnou úlohou z hľadiska TUR cirkevných statkov je </w:t>
      </w:r>
      <w:r w:rsidRPr="00C67105">
        <w:rPr>
          <w:rFonts w:ascii="Times New Roman" w:eastAsia="Times New Roman" w:hAnsi="Times New Roman" w:cs="Times New Roman"/>
          <w:b/>
          <w:bCs/>
          <w:sz w:val="24"/>
          <w:szCs w:val="24"/>
          <w:lang w:eastAsia="sk-SK"/>
        </w:rPr>
        <w:t>budovanie zručnosti a posilňovanie kvality manažmentu</w:t>
      </w:r>
      <w:r w:rsidRPr="00C67105">
        <w:rPr>
          <w:rFonts w:ascii="Times New Roman" w:eastAsia="Times New Roman" w:hAnsi="Times New Roman" w:cs="Times New Roman"/>
          <w:sz w:val="24"/>
          <w:szCs w:val="24"/>
          <w:lang w:eastAsia="sk-SK"/>
        </w:rPr>
        <w:t xml:space="preserve"> a praktickej starostlivosti o hnuteľný a nehnuteľný majetok vo vlastníctve cirkví a cirkevných zborov a ich využitie pre napĺňanie duchovných, sociálnych a rozvojových potrieb komunít, sídiel či regiónov. Rovnako je dôležité praktické </w:t>
      </w:r>
      <w:r w:rsidRPr="00C67105">
        <w:rPr>
          <w:rFonts w:ascii="Times New Roman" w:eastAsia="Times New Roman" w:hAnsi="Times New Roman" w:cs="Times New Roman"/>
          <w:b/>
          <w:bCs/>
          <w:sz w:val="24"/>
          <w:szCs w:val="24"/>
          <w:lang w:eastAsia="sk-SK"/>
        </w:rPr>
        <w:t>prehlbovanie vedomostí</w:t>
      </w:r>
      <w:r w:rsidRPr="00C67105">
        <w:rPr>
          <w:rFonts w:ascii="Times New Roman" w:eastAsia="Times New Roman" w:hAnsi="Times New Roman" w:cs="Times New Roman"/>
          <w:sz w:val="24"/>
          <w:szCs w:val="24"/>
          <w:lang w:eastAsia="sk-SK"/>
        </w:rPr>
        <w:t xml:space="preserve"> farárov a správcov farností o potrebe a formách ochrany kultúrneho a prírodného dedičstva a možnostiach aplikácie princípov a kritérií TUR v náboženstvách a vierach.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36"/>
          <w:szCs w:val="36"/>
          <w:lang w:eastAsia="sk-SK"/>
        </w:rPr>
        <w:t>3.</w:t>
      </w:r>
      <w:r w:rsidRPr="00C67105">
        <w:rPr>
          <w:rFonts w:ascii="Times New Roman" w:eastAsia="Times New Roman" w:hAnsi="Times New Roman" w:cs="Times New Roman"/>
          <w:sz w:val="14"/>
          <w:szCs w:val="14"/>
          <w:lang w:eastAsia="sk-SK"/>
        </w:rPr>
        <w:t xml:space="preserve"> </w:t>
      </w:r>
      <w:bookmarkStart w:id="13" w:name="_Toc498856792"/>
      <w:bookmarkEnd w:id="13"/>
      <w:r w:rsidRPr="00C67105">
        <w:rPr>
          <w:rFonts w:ascii="Times New Roman" w:eastAsia="Times New Roman" w:hAnsi="Times New Roman" w:cs="Times New Roman"/>
          <w:b/>
          <w:bCs/>
          <w:smallCaps/>
          <w:sz w:val="36"/>
          <w:szCs w:val="36"/>
          <w:lang w:eastAsia="sk-SK"/>
        </w:rPr>
        <w:t>Sociálne podmienky a hľadiská</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3.1.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Členenie sociálnych podmienok a hľadísk</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Východiskovú situáciu pre zabezpečenie TUR SR v rámci </w:t>
      </w:r>
      <w:r w:rsidRPr="00C67105">
        <w:rPr>
          <w:rFonts w:ascii="Times New Roman" w:eastAsia="Times New Roman" w:hAnsi="Times New Roman" w:cs="Times New Roman"/>
          <w:b/>
          <w:bCs/>
          <w:sz w:val="24"/>
          <w:szCs w:val="24"/>
          <w:lang w:eastAsia="sk-SK"/>
        </w:rPr>
        <w:t xml:space="preserve">sociálnych podmienok a hľadísk </w:t>
      </w:r>
      <w:r w:rsidRPr="00C67105">
        <w:rPr>
          <w:rFonts w:ascii="Times New Roman" w:eastAsia="Times New Roman" w:hAnsi="Times New Roman" w:cs="Times New Roman"/>
          <w:sz w:val="24"/>
          <w:szCs w:val="24"/>
          <w:lang w:eastAsia="sk-SK"/>
        </w:rPr>
        <w:t>určuje najmä vývoj a stav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kvality a dĺžky života, populačného vývoja a vzdelanostnej úrovne obyvateľstva,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zdravia ľudí a zdravotnej starostlivosti,</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sociálnych problémov, sociálno-patologických javov, sociálnej pomoci, polície a súdnictva.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Ovplyvňujú ju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vybrané skupiny v spoločnosti (deti a mládež, ženy, starí ľudia,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národnostné menšiny a etnické skupiny.</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3.2. Kvalita a dĺžka života, populačný vývoj a vzdelanostná úroveň obyvateľstva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3.2.1. Kvalita života a trvalo udržateľná spoločnosť</w:t>
      </w:r>
    </w:p>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Sociálny aspekt TUR vychádza zo základného faktu, že skutočným bohatstvom spoločnosti sú jej ľudia. Cieľom TUR by preto malo byť </w:t>
      </w:r>
      <w:r w:rsidRPr="00C67105">
        <w:rPr>
          <w:rFonts w:ascii="Times New Roman" w:eastAsia="Times New Roman" w:hAnsi="Times New Roman" w:cs="Times New Roman"/>
          <w:b/>
          <w:bCs/>
          <w:sz w:val="24"/>
          <w:szCs w:val="24"/>
          <w:lang w:eastAsia="sk-SK"/>
        </w:rPr>
        <w:t xml:space="preserve">vytvorenie takého prostredia, ktoré umožní prežiť ľuďom dlhý, zdravý, plnohodnotný a tvorivý život.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Predstava TUR SR sa zakladá na predpoklade, že lokálne, regionálne spoločenstvá a celá spoločnosť majú záujem na efektívnom využívaní ľudských zdrojov v súčasnosti, ale i v blízkej a vzdialenej budúcnosti, a preto jedným zo základných cieľov rozvoja by malo byť zlepšenie kvality života.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Trvalo udržateľná spoločnosť</w:t>
      </w:r>
      <w:r w:rsidRPr="00C67105">
        <w:rPr>
          <w:rFonts w:ascii="Times New Roman" w:eastAsia="Times New Roman" w:hAnsi="Times New Roman" w:cs="Times New Roman"/>
          <w:sz w:val="24"/>
          <w:szCs w:val="24"/>
          <w:lang w:eastAsia="sk-SK"/>
        </w:rPr>
        <w:t xml:space="preserve"> by mala byť dostatočne predvídavá, mala by pružne reagovať na nové situácie a byť dostatočne uvedomelá (múdra) v tom zmysle, že nebude ohrozovať fyzické ani sociálne systémy, podporujúce jej ďalšiu existenciu. Takáto spoločnosť by si mala vytvárať vhodné informačné, sociálne a inštitucionálne mechanizmy za účelom usmerňovania demografického vývoja a využívania ľudského kapitálu. TUR vytvára predpoklady pre takú vzájomnú konfiguráciu demografického vývoja, tvorby a využívania technológií, sociálneho a ekonomického kapitálu, ktorá zabezpečí </w:t>
      </w:r>
      <w:r w:rsidRPr="00C67105">
        <w:rPr>
          <w:rFonts w:ascii="Times New Roman" w:eastAsia="Times New Roman" w:hAnsi="Times New Roman" w:cs="Times New Roman"/>
          <w:b/>
          <w:bCs/>
          <w:sz w:val="24"/>
          <w:szCs w:val="24"/>
          <w:lang w:eastAsia="sk-SK"/>
        </w:rPr>
        <w:t>kvalitu života</w:t>
      </w:r>
      <w:r w:rsidRPr="00C67105">
        <w:rPr>
          <w:rFonts w:ascii="Times New Roman" w:eastAsia="Times New Roman" w:hAnsi="Times New Roman" w:cs="Times New Roman"/>
          <w:sz w:val="24"/>
          <w:szCs w:val="24"/>
          <w:lang w:eastAsia="sk-SK"/>
        </w:rPr>
        <w:t xml:space="preserve"> každého člena spoločnosti adekvátnu jeho základným životným potrebám.</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Udržateľný spôsob života pripúšťa rast. Udržateľná spoločnosť by však mala mať záujem predovšetkým na kvalitatívnom rozvoji a nie na fyzickej expanzii. Treba rozlišovať medzi druhmi a cieľmi rastu - ak sa spoločnosť rozhodne podporiť určitý druh rastu, potom by mala vedieť domyslieť jeho dôsledky. Udržateľná spoločnosť by nemala konzervovať regionálnu a sociálnu marginalitu, vedúcu k chudobe. TUR spoločnosti znamená vylúčiť stagnáciu a nadmernú nezamestnanosť a vytvárať podmienky k postupnému prispôsobeniu aktivít a schopností človeka na nové podmienky vyspelej postindustriálnej spoločnosti. Podpora rozvoja technológií a vedy má pritom vyústiť do expanzie ľudskej tvorivosti v najrôznejších smeroch aktivity.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Základným atribútom udržateľnosti nielen v prírode a krajine, ale aj v ľudskej spoločnosti, je diverzita. Preto udržateľná spoločnosť jednoznačne podporuje a rozvíja kultúrnu pestrosť a lokálnu a regionálnu autonómiu. Smerovanie k udržateľnému spôsobu života zároveň predpokladá inovácie v oblasti ekonomickej, sociálnej, politickej, kultúrnej, ale aj duchovnej. Udržateľným spôsobom orientovaná spoločnosť by mala rozvíjať environmentalistiku a tvoriť kultúru na hodnotách kompatibilných s princípmi TUR, využívať kvalitné a odborné informácie a poznatky o limitoch rastu a smerovať k širšie koncipovaným a všeobecne akceptovaným sociálnym cieľom. Jedná sa teda o </w:t>
      </w:r>
      <w:r w:rsidRPr="00C67105">
        <w:rPr>
          <w:rFonts w:ascii="Times New Roman" w:eastAsia="Times New Roman" w:hAnsi="Times New Roman" w:cs="Times New Roman"/>
          <w:b/>
          <w:bCs/>
          <w:sz w:val="24"/>
          <w:szCs w:val="24"/>
          <w:lang w:eastAsia="sk-SK"/>
        </w:rPr>
        <w:t>praktickú aplikáciu celého systému princípov a kritérií TUR a environmentalizmu</w:t>
      </w:r>
      <w:r w:rsidRPr="00C67105">
        <w:rPr>
          <w:rFonts w:ascii="Times New Roman" w:eastAsia="Times New Roman" w:hAnsi="Times New Roman" w:cs="Times New Roman"/>
          <w:sz w:val="24"/>
          <w:szCs w:val="24"/>
          <w:lang w:eastAsia="sk-SK"/>
        </w:rPr>
        <w:t xml:space="preserve"> v každodennom živote človeka a spoločnosti.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Vzťah medzi demografickými trendmi a faktormi a udržateľným rozvojom má synergický charakter (</w:t>
      </w:r>
      <w:r w:rsidRPr="00C67105">
        <w:rPr>
          <w:rFonts w:ascii="Times New Roman" w:eastAsia="Times New Roman" w:hAnsi="Times New Roman" w:cs="Times New Roman"/>
          <w:b/>
          <w:bCs/>
          <w:sz w:val="24"/>
          <w:szCs w:val="24"/>
          <w:lang w:eastAsia="sk-SK"/>
        </w:rPr>
        <w:t xml:space="preserve">kapitola 5 Agendy 21 </w:t>
      </w:r>
      <w:r w:rsidRPr="00C67105">
        <w:rPr>
          <w:rFonts w:ascii="Times New Roman" w:eastAsia="Times New Roman" w:hAnsi="Times New Roman" w:cs="Times New Roman"/>
          <w:sz w:val="24"/>
          <w:szCs w:val="24"/>
          <w:lang w:eastAsia="sk-SK"/>
        </w:rPr>
        <w:t>- Dynamika demografického rastu a trvalo udržateľný rozvoj). Demografické trendy a faktory vplývajú aj na modely výroby a spotreby, životný štýl a na dlhodobý charakter udržateľného spôsobu života. Ovplyvňujú využívanie pôdy, vody, nerastov, energie a ostatných zdrojov. Rýchly a niekedy neregulovaný rast obyvateľstva spôsobuje následné environmentálne problémy.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Ekonomická a sociálna transformácia prebiehajúca v SR sa prejavuje zmenami viacerých ukazovateľov populačného vývoja, ktoré boli výsledkom predchádzajúceho spôsobu života v socialistickej spoločnosti. Politické, ekonomické a sociálne zmeny v poslednom desaťročí sa pomerne výrazne prejavili aj v demografických ukazovateľoch, ktoré sa v súčasnosti približujú hodnotám v krajinách západnej Európy. Za krátky čas sa pomerne výrazne zmenili hodnoty ukazovateľov tých javov a procesov, ktoré sú ovplyvnené individuálnym populačným správaním (ukazovatele pôrodnosti, plodnosti a sobášnosti, rozvodovosti, migračného pohybu), naopak malé zmeny nastali v dlhodobých ukazovateľoch (napr. stredná dĺžka života, celková úmrtnosť a zdravotný stav obyvateľstva).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3.2.2. Populačný vývoj</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Celkový demografický potenciál </w:t>
      </w:r>
      <w:r w:rsidRPr="00C67105">
        <w:rPr>
          <w:rFonts w:ascii="Times New Roman" w:eastAsia="Times New Roman" w:hAnsi="Times New Roman" w:cs="Times New Roman"/>
          <w:sz w:val="24"/>
          <w:szCs w:val="24"/>
          <w:lang w:eastAsia="sk-SK"/>
        </w:rPr>
        <w:t xml:space="preserve">SR predstavoval k 1.1.1999 </w:t>
      </w:r>
      <w:r w:rsidRPr="00C67105">
        <w:rPr>
          <w:rFonts w:ascii="Times New Roman" w:eastAsia="Times New Roman" w:hAnsi="Times New Roman" w:cs="Times New Roman"/>
          <w:b/>
          <w:bCs/>
          <w:sz w:val="24"/>
          <w:szCs w:val="24"/>
          <w:lang w:eastAsia="sk-SK"/>
        </w:rPr>
        <w:t>5,393 mil. obyvateľov</w:t>
      </w:r>
      <w:r w:rsidRPr="00C67105">
        <w:rPr>
          <w:rFonts w:ascii="Times New Roman" w:eastAsia="Times New Roman" w:hAnsi="Times New Roman" w:cs="Times New Roman"/>
          <w:sz w:val="24"/>
          <w:szCs w:val="24"/>
          <w:lang w:eastAsia="sk-SK"/>
        </w:rPr>
        <w:t xml:space="preserve">. Za obdobie od roku 1990 to prestavuje prírastok 82 tis. obyvateľov, čo je 10,25 tis. obyvateľov ročne. O zmene demografického správania obyvateľov najlepšie vypovedá priemerný ročný </w:t>
      </w:r>
      <w:r w:rsidRPr="00C67105">
        <w:rPr>
          <w:rFonts w:ascii="Times New Roman" w:eastAsia="Times New Roman" w:hAnsi="Times New Roman" w:cs="Times New Roman"/>
          <w:sz w:val="24"/>
          <w:szCs w:val="24"/>
          <w:lang w:eastAsia="sk-SK"/>
        </w:rPr>
        <w:lastRenderedPageBreak/>
        <w:t>prírastok obyvateľov v jednotlivých desaťročiach - v dekáde 1961-1970 to bolo z 37,3 tis. na 40,4 tis. obyvateľov, v rokoch 1971-1980 to bolo z 45,6 tis. na 46,5 tis. obyvateľov, v dekáde 1981-1990 31,5 tis. obyvateľov a v dekáde 1991-2000 priemerný ročný prírastok predstavoval 13,1 tis. obyvateľov. V relatívnom vyjadrení to znamená, že priemerný ročný prírastok klesal z hodnoty 9,6‰ v období 1970-1980 až na hodnotu 1,9‰ v poslednej dekáde, pričom celkový prírastok obyvateľov neustále klesá (pozri tabuľku č.5).</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5 - Vybrané ukazovatele populačného vývoja na Slovensku (1980-2000)</w:t>
      </w:r>
    </w:p>
    <w:tbl>
      <w:tblPr>
        <w:tblW w:w="0" w:type="auto"/>
        <w:tblCellMar>
          <w:left w:w="0" w:type="dxa"/>
          <w:right w:w="0" w:type="dxa"/>
        </w:tblCellMar>
        <w:tblLook w:val="04A0" w:firstRow="1" w:lastRow="0" w:firstColumn="1" w:lastColumn="0" w:noHBand="0" w:noVBand="1"/>
      </w:tblPr>
      <w:tblGrid>
        <w:gridCol w:w="1332"/>
        <w:gridCol w:w="838"/>
        <w:gridCol w:w="707"/>
        <w:gridCol w:w="708"/>
        <w:gridCol w:w="708"/>
        <w:gridCol w:w="708"/>
        <w:gridCol w:w="707"/>
        <w:gridCol w:w="708"/>
        <w:gridCol w:w="699"/>
        <w:gridCol w:w="699"/>
        <w:gridCol w:w="699"/>
        <w:gridCol w:w="699"/>
      </w:tblGrid>
      <w:tr w:rsidR="00C67105" w:rsidRPr="00C67105" w:rsidTr="00C67105">
        <w:tc>
          <w:tcPr>
            <w:tcW w:w="1346"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Ukazovateľ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1980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1992</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1993</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1994</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1996</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1997</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1998</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1999</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2000</w:t>
            </w:r>
          </w:p>
        </w:tc>
      </w:tr>
      <w:tr w:rsidR="00C67105" w:rsidRPr="00C67105" w:rsidTr="00C67105">
        <w:tc>
          <w:tcPr>
            <w:tcW w:w="134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Počet obyvateľov (tis.)</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4996</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5311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5296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5314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5336</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5356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5379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5388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5393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5399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5402</w:t>
            </w:r>
          </w:p>
        </w:tc>
      </w:tr>
      <w:tr w:rsidR="00C67105" w:rsidRPr="00C67105" w:rsidTr="00C67105">
        <w:tc>
          <w:tcPr>
            <w:tcW w:w="134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Prirodzený prírastok</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44521</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25370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23951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21217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20549</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14984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8887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6987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4426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3821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2360</w:t>
            </w:r>
          </w:p>
        </w:tc>
      </w:tr>
      <w:tr w:rsidR="00C67105" w:rsidRPr="00C67105" w:rsidTr="00C67105">
        <w:tc>
          <w:tcPr>
            <w:tcW w:w="134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Prirodzený prírastok na 1000 obyv.</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8,9</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3,9</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0,4</w:t>
            </w:r>
          </w:p>
        </w:tc>
      </w:tr>
      <w:tr w:rsidR="00C67105" w:rsidRPr="00C67105" w:rsidTr="00C67105">
        <w:tc>
          <w:tcPr>
            <w:tcW w:w="134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Migračný prírastok</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-3129</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-2322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215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-2939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1751</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4768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2255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1731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1306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1454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1436</w:t>
            </w:r>
          </w:p>
        </w:tc>
      </w:tr>
      <w:tr w:rsidR="00C67105" w:rsidRPr="00C67105" w:rsidTr="00C67105">
        <w:tc>
          <w:tcPr>
            <w:tcW w:w="134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Migračný prírastok na 1000 obyv.</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-0,6</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0,3</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0,3</w:t>
            </w:r>
          </w:p>
        </w:tc>
      </w:tr>
      <w:tr w:rsidR="00C67105" w:rsidRPr="00C67105" w:rsidTr="00C67105">
        <w:tc>
          <w:tcPr>
            <w:tcW w:w="134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Celkový prírastok</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41392</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23048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24166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18278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22300</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19752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11142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8718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5732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5275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3890</w:t>
            </w:r>
          </w:p>
        </w:tc>
      </w:tr>
      <w:tr w:rsidR="00C67105" w:rsidRPr="00C67105" w:rsidTr="00C67105">
        <w:tc>
          <w:tcPr>
            <w:tcW w:w="134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Celkový prírastok na 1000 obyv.</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8,3</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3,5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4,2</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3,7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2,1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0,7</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Arial" w:eastAsia="Times New Roman" w:hAnsi="Arial" w:cs="Arial"/>
          <w:b/>
          <w:bCs/>
          <w:lang w:eastAsia="sk-SK"/>
        </w:rPr>
        <w:t>Zdroje: ŠÚ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Vnútornú migráciu obyvateľov</w:t>
      </w:r>
      <w:r w:rsidRPr="00C67105">
        <w:rPr>
          <w:rFonts w:ascii="Times New Roman" w:eastAsia="Times New Roman" w:hAnsi="Times New Roman" w:cs="Times New Roman"/>
          <w:sz w:val="24"/>
          <w:szCs w:val="24"/>
          <w:lang w:eastAsia="sk-SK"/>
        </w:rPr>
        <w:t xml:space="preserve"> charakterizuje výrazný úbytok migračných prúdov do miest, čo sa prejavuje v spomalení tempa urbanizácie. Zoslabnutie migračnej aktivity väčšiny slovenských miest je čiastočne spôsobené relatívnym vyčerpaním demografických zdrojov v niektorých oblastiach, ale aj výrazným spomalením hromadnej bytovej výstavby v posledných rokoch. Tento trend nahradil výraznú migračnú aktivitu súvisiacu s urbanizáciou, ktorá bola typická pre socialistickú etapu vývoja. Migráciu obyvateľov možno dokumentovať na vývoji počtu obyvateľov v jednotlivých veľkostných kategóriách obcí (pozri tabuľku č.6). V období 1950-1999 je zjavný podstatný úbytok obyvateľov v obciach do 2000 obyvateľov (kým v roku 1950 v takýchto obciach žilo takmer 56% obyvateľov Slovenska, v roku 1999 to bolo už len 30,3%), naopak podstatne vzrástol podiel obyvateľov žijúcich v mestách nad 10 000 obyvateľov (z 18 na 50%). V období 1991-1998 už boli tieto trendy veľmi málo zreteľné (podiel obyvateľov žijúcich v malých obciach poklesol len o 0,3% a podiel obyvateľov v mestách nad 10 000 obyvateľov vzrástol rovnako o 0,3%).</w:t>
      </w:r>
    </w:p>
    <w:p w:rsidR="00C67105" w:rsidRPr="00C67105" w:rsidRDefault="00C67105" w:rsidP="00C67105">
      <w:pPr>
        <w:spacing w:before="120" w:after="120" w:line="240" w:lineRule="auto"/>
        <w:ind w:left="1134" w:hanging="113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6 - Veľkostná štruktúra obcí Slovenska – vývoj % podielu obyvateľov v rôznych veľkostných typoch obcí</w:t>
      </w:r>
    </w:p>
    <w:tbl>
      <w:tblPr>
        <w:tblW w:w="0" w:type="auto"/>
        <w:tblCellMar>
          <w:left w:w="0" w:type="dxa"/>
          <w:right w:w="0" w:type="dxa"/>
        </w:tblCellMar>
        <w:tblLook w:val="04A0" w:firstRow="1" w:lastRow="0" w:firstColumn="1" w:lastColumn="0" w:noHBand="0" w:noVBand="1"/>
      </w:tblPr>
      <w:tblGrid>
        <w:gridCol w:w="2376"/>
        <w:gridCol w:w="1134"/>
        <w:gridCol w:w="1134"/>
        <w:gridCol w:w="1044"/>
        <w:gridCol w:w="1170"/>
        <w:gridCol w:w="1170"/>
        <w:gridCol w:w="1170"/>
      </w:tblGrid>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Veľkostný typ obcí</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1950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1961</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1970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do 200 obyv.</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0,8</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0,6</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0,6</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0,8</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200 – 499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12,0</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7,9</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500 – 999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20,3</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17,4</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15,4</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11,4</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10,5</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10,1</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1 000 - 1 999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22,3</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21,8</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16,1</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14,1</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2 000 - 4 999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22,3</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20,3</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16,6</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13,2</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13,5</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5 000 - 9 999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8,2</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9,2</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7,5</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6,6</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10 000 - 19 999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6,5</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7,0</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10,9</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8,7</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7,9</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20 000 - 49 999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5,9</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11,4</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11,7</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15,9</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16,7</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50 000 - 99 999</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8,4</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12,1</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12,1</w:t>
            </w:r>
          </w:p>
        </w:tc>
      </w:tr>
      <w:tr w:rsidR="00C67105" w:rsidRPr="00C67105" w:rsidTr="00C67105">
        <w:tc>
          <w:tcPr>
            <w:tcW w:w="23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100 000 a viac obyv.</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w:t>
            </w:r>
          </w:p>
        </w:tc>
        <w:tc>
          <w:tcPr>
            <w:tcW w:w="11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5,8</w:t>
            </w:r>
          </w:p>
        </w:tc>
        <w:tc>
          <w:tcPr>
            <w:tcW w:w="10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11,7</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12,8</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12,8</w:t>
            </w:r>
          </w:p>
        </w:tc>
      </w:tr>
    </w:tbl>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hľadiska </w:t>
      </w:r>
      <w:r w:rsidRPr="00C67105">
        <w:rPr>
          <w:rFonts w:ascii="Times New Roman" w:eastAsia="Times New Roman" w:hAnsi="Times New Roman" w:cs="Times New Roman"/>
          <w:b/>
          <w:bCs/>
          <w:sz w:val="24"/>
          <w:szCs w:val="24"/>
          <w:lang w:eastAsia="sk-SK"/>
        </w:rPr>
        <w:t xml:space="preserve">vonkajšej migrácie </w:t>
      </w:r>
      <w:r w:rsidRPr="00C67105">
        <w:rPr>
          <w:rFonts w:ascii="Times New Roman" w:eastAsia="Times New Roman" w:hAnsi="Times New Roman" w:cs="Times New Roman"/>
          <w:sz w:val="24"/>
          <w:szCs w:val="24"/>
          <w:lang w:eastAsia="sk-SK"/>
        </w:rPr>
        <w:t>je Slovensko od roku 1993 charakteristické miernym migračným prírastkom v rozpätí 1300-5000 obyvateľov ročne (0,3-1,0 ‰).</w:t>
      </w:r>
      <w:r w:rsidRPr="00C67105">
        <w:rPr>
          <w:rFonts w:ascii="Times New Roman" w:eastAsia="Times New Roman" w:hAnsi="Times New Roman" w:cs="Times New Roman"/>
          <w:b/>
          <w:bCs/>
          <w:sz w:val="24"/>
          <w:szCs w:val="24"/>
          <w:lang w:eastAsia="sk-SK"/>
        </w:rPr>
        <w:t xml:space="preserve"> Veková štruktúra obyvateľov </w:t>
      </w:r>
      <w:r w:rsidRPr="00C67105">
        <w:rPr>
          <w:rFonts w:ascii="Times New Roman" w:eastAsia="Times New Roman" w:hAnsi="Times New Roman" w:cs="Times New Roman"/>
          <w:sz w:val="24"/>
          <w:szCs w:val="24"/>
          <w:lang w:eastAsia="sk-SK"/>
        </w:rPr>
        <w:t xml:space="preserve">(pozri tabuľka č.7) sa v najmä v ostatnom desaťročí postupne mení. Podiel obyvateľov v produktívnom vekovom stupni sa stále zvyšuje (v súčasnosti tvorí takmer 62% populácie), výrazné zmeny však možno pozorovať v zmenšujúcom sa zastúpení obyvateľov v predproduktívnom (0-14 rokov) veku (v roku 1970 tvorili 0-14 roční 27,3% obyvateľstva Slovenska, v roku 1999 už len 19,8%). Podiel obyvateľstva v poproduktívnom veku (u mužov 60+, u žien 55+). sa v tomto období zvýšil len mierne zo 16,4 % na 17,9 %, avšak je predpoklad, že bude narastať stále rýchlejšie. </w:t>
      </w:r>
      <w:r w:rsidRPr="00C67105">
        <w:rPr>
          <w:rFonts w:ascii="Times New Roman" w:eastAsia="Times New Roman" w:hAnsi="Times New Roman" w:cs="Times New Roman"/>
          <w:b/>
          <w:bCs/>
          <w:sz w:val="24"/>
          <w:szCs w:val="24"/>
          <w:lang w:eastAsia="sk-SK"/>
        </w:rPr>
        <w:t>Index vitality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sa znížil z hodnoty 166,46 v roku 1970 na 110,61 v roku 1999, čo potvrdzuje proces starnutia obyvateľov Slovenska, ktoré v súčasnosti predstavuje </w:t>
      </w:r>
      <w:r w:rsidRPr="00C67105">
        <w:rPr>
          <w:rFonts w:ascii="Times New Roman" w:eastAsia="Times New Roman" w:hAnsi="Times New Roman" w:cs="Times New Roman"/>
          <w:b/>
          <w:bCs/>
          <w:sz w:val="24"/>
          <w:szCs w:val="24"/>
          <w:lang w:eastAsia="sk-SK"/>
        </w:rPr>
        <w:t>stagnujúci typ populácie</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Podiel žien</w:t>
      </w:r>
      <w:r w:rsidRPr="00C67105">
        <w:rPr>
          <w:rFonts w:ascii="Times New Roman" w:eastAsia="Times New Roman" w:hAnsi="Times New Roman" w:cs="Times New Roman"/>
          <w:sz w:val="24"/>
          <w:szCs w:val="24"/>
          <w:lang w:eastAsia="sk-SK"/>
        </w:rPr>
        <w:t xml:space="preserve"> na celkovej populácii je dlhodobo vyšší ako podiel mužov, pričom zastúpenie žien sa stále zvyšuje (v súčasnosti cca 51,35%, v roku 1970 o 0,7% menej), čo spôsobuje vyšší vek dožitia žien a pokles pôrodnosti.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 vývoji ukazovateľov </w:t>
      </w:r>
      <w:r w:rsidRPr="00C67105">
        <w:rPr>
          <w:rFonts w:ascii="Times New Roman" w:eastAsia="Times New Roman" w:hAnsi="Times New Roman" w:cs="Times New Roman"/>
          <w:b/>
          <w:bCs/>
          <w:sz w:val="24"/>
          <w:szCs w:val="24"/>
          <w:lang w:eastAsia="sk-SK"/>
        </w:rPr>
        <w:t xml:space="preserve">prirodzenej reprodukcie </w:t>
      </w:r>
      <w:r w:rsidRPr="00C67105">
        <w:rPr>
          <w:rFonts w:ascii="Times New Roman" w:eastAsia="Times New Roman" w:hAnsi="Times New Roman" w:cs="Times New Roman"/>
          <w:sz w:val="24"/>
          <w:szCs w:val="24"/>
          <w:lang w:eastAsia="sk-SK"/>
        </w:rPr>
        <w:t xml:space="preserve">sa v poslednom desaťročí prejavili azda najvýraznejšie zmeny z celého komplexu demografických charakteristík. Úmrtnosť po roku 1970 zaznamenala len malé výkyvy a dosahuje pomerne vysoké hodnoty (9,3-10,3 zomretých na 1000 obyvateľov). Hodnota pôrodnosti po roku 1970 stúpla na maximum (20,9 živonarodených na 1000 obyvateľov v roku 1976) a potom nastal pokles, ktorý trvá do súčasnosti (10,4 v roku 1999). Hodnoty prirodzeného prírastku za ostatné tri desaťročia niekoľkonásobne poklesli z 8,9 ‰ v roku 1980 až na 0,7 ‰ v roku 1998. </w:t>
      </w:r>
    </w:p>
    <w:p w:rsidR="00C67105" w:rsidRPr="00C67105" w:rsidRDefault="00C67105" w:rsidP="00C67105">
      <w:pPr>
        <w:keepNext/>
        <w:spacing w:after="0" w:line="240" w:lineRule="auto"/>
        <w:jc w:val="both"/>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kern w:val="36"/>
          <w:sz w:val="24"/>
          <w:szCs w:val="24"/>
          <w:lang w:eastAsia="sk-SK"/>
        </w:rPr>
        <w:t>Tab.č. 7 - Vývoj vekovej štruktúry obyvateľstva Slovenska a zastúpenie žien</w:t>
      </w:r>
    </w:p>
    <w:tbl>
      <w:tblPr>
        <w:tblW w:w="0" w:type="auto"/>
        <w:tblCellMar>
          <w:left w:w="0" w:type="dxa"/>
          <w:right w:w="0" w:type="dxa"/>
        </w:tblCellMar>
        <w:tblLook w:val="04A0" w:firstRow="1" w:lastRow="0" w:firstColumn="1" w:lastColumn="0" w:noHBand="0" w:noVBand="1"/>
      </w:tblPr>
      <w:tblGrid>
        <w:gridCol w:w="1150"/>
        <w:gridCol w:w="1335"/>
        <w:gridCol w:w="1335"/>
        <w:gridCol w:w="1335"/>
        <w:gridCol w:w="1335"/>
        <w:gridCol w:w="1335"/>
        <w:gridCol w:w="1335"/>
      </w:tblGrid>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Predprod. vek</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Prod.vek</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Poprod.vek</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Index vitality</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Index staroby</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Podiel žien</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1970</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27,3</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56,3</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16,4</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166,46</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60,07</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50,65</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1980</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26,1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57,7</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16,2</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161,11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62,07</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50,78</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24,9</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57,4</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17,6</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141,48</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70,68</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51,22</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1993</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23,5</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59,1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17,4</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135,05</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74,04</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51,28</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1994</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22,9</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59,6</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17,5</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130,85</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76,42</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51,29</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1995</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22,3</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60,2</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17,5</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127,42</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78,47</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51,31</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1996</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21,7</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60,7</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17,6</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123,29</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81,11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51,32</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1997</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21,1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61,2</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17,7</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119,21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83,89</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51,33</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1998</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20,4</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61,8</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17,8</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114,61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87,25</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51,35</w:t>
            </w:r>
          </w:p>
        </w:tc>
      </w:tr>
      <w:tr w:rsidR="00C67105" w:rsidRPr="00C67105" w:rsidTr="00C67105">
        <w:tc>
          <w:tcPr>
            <w:tcW w:w="11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1999</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19,8</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62,3</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17,9</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110,61</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90,54</w:t>
            </w:r>
          </w:p>
        </w:tc>
        <w:tc>
          <w:tcPr>
            <w:tcW w:w="13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51,37</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ŠÚ SR</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Pozn: Index vitality je daný podielom predproduktívnej zložky k poproduktívnej zložke populácie vynásobený 100. Čím je hodnota indexu nižšia, tým je sledovaná populácia relatívne staršia. Index starnutia je daný opačným vzťahom – podiel poproduktívneho obyvateľstva k detskej zložke, vyššia hodnota indexu vyjadruje starnutie sledovanej populácie.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základe uvedených údajov možno konštatovať </w:t>
      </w:r>
      <w:r w:rsidRPr="00C67105">
        <w:rPr>
          <w:rFonts w:ascii="Times New Roman" w:eastAsia="Times New Roman" w:hAnsi="Times New Roman" w:cs="Times New Roman"/>
          <w:b/>
          <w:bCs/>
          <w:sz w:val="24"/>
          <w:szCs w:val="24"/>
          <w:lang w:eastAsia="sk-SK"/>
        </w:rPr>
        <w:t>zásadné zmeny populačného vývoja obyvateľov Slovenska</w:t>
      </w:r>
      <w:r w:rsidRPr="00C67105">
        <w:rPr>
          <w:rFonts w:ascii="Times New Roman" w:eastAsia="Times New Roman" w:hAnsi="Times New Roman" w:cs="Times New Roman"/>
          <w:sz w:val="24"/>
          <w:szCs w:val="24"/>
          <w:lang w:eastAsia="sk-SK"/>
        </w:rPr>
        <w:t xml:space="preserve">, ktoré výrazne ovplyvňujú jeho štruktúru a priestorové rozloženie. </w:t>
      </w:r>
      <w:r w:rsidRPr="00C67105">
        <w:rPr>
          <w:rFonts w:ascii="Times New Roman" w:eastAsia="Times New Roman" w:hAnsi="Times New Roman" w:cs="Times New Roman"/>
          <w:sz w:val="24"/>
          <w:szCs w:val="24"/>
          <w:lang w:eastAsia="sk-SK"/>
        </w:rPr>
        <w:lastRenderedPageBreak/>
        <w:t xml:space="preserve">Slovensko sa svojím demografickým vývojom postupne dostáva do </w:t>
      </w:r>
      <w:r w:rsidRPr="00C67105">
        <w:rPr>
          <w:rFonts w:ascii="Times New Roman" w:eastAsia="Times New Roman" w:hAnsi="Times New Roman" w:cs="Times New Roman"/>
          <w:b/>
          <w:bCs/>
          <w:sz w:val="24"/>
          <w:szCs w:val="24"/>
          <w:lang w:eastAsia="sk-SK"/>
        </w:rPr>
        <w:t>fázy tzv. druhého demografického prechodu.</w:t>
      </w:r>
      <w:r w:rsidRPr="00C67105">
        <w:rPr>
          <w:rFonts w:ascii="Times New Roman" w:eastAsia="Times New Roman" w:hAnsi="Times New Roman" w:cs="Times New Roman"/>
          <w:sz w:val="24"/>
          <w:szCs w:val="24"/>
          <w:lang w:eastAsia="sk-SK"/>
        </w:rPr>
        <w:t xml:space="preserve"> V krajinách západnej a severnej Európy (kde prebieha už takmer tri desaťročia) sa prejavil celým komplexom procesov, na našom území sa začal prejavovať koncom 80-tych rokov a bol urýchlený politickými, ekonomickými a sociálnymi zmenami v 90-tych rokoch. K pomerne významným zmenám demografického správania prispeli pravdepodobne zhoršené životné podmienky mladých ľudí pri zakladaní rodiny (finančná nedostupnosť bytov, zvýšené životné náklady, obava zo straty zamestnania) a tiež nezáujem politických elít o vývoj obyvateľstva v SR a jej regiónoch. Neprekvapuje, že sa v priebehu 90-tych rokov prudko zhoršil populačný vývoj, klesá vôľa vstúpiť do manželstva a zakladať rodinu. Pokračuje transformácia demografického správania v nových podmienkach, postupne sa opúšťa predchádzajúci model sobášnosti, pôrodnosti a plodnosti.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najvýznamnejších demografických trendov sa na území Slovenska prejavuje proces </w:t>
      </w:r>
      <w:r w:rsidRPr="00C67105">
        <w:rPr>
          <w:rFonts w:ascii="Times New Roman" w:eastAsia="Times New Roman" w:hAnsi="Times New Roman" w:cs="Times New Roman"/>
          <w:b/>
          <w:bCs/>
          <w:sz w:val="24"/>
          <w:szCs w:val="24"/>
          <w:lang w:eastAsia="sk-SK"/>
        </w:rPr>
        <w:t>demografického starnutia</w:t>
      </w:r>
      <w:r w:rsidRPr="00C67105">
        <w:rPr>
          <w:rFonts w:ascii="Times New Roman" w:eastAsia="Times New Roman" w:hAnsi="Times New Roman" w:cs="Times New Roman"/>
          <w:sz w:val="24"/>
          <w:szCs w:val="24"/>
          <w:lang w:eastAsia="sk-SK"/>
        </w:rPr>
        <w:t xml:space="preserve"> slovenskej populácie (tabuľka č.7) sprevádzaný poklesom zastúpenia detskej zložky (znižujúca sa pôrodnosť) a narastaním skupiny obyvateľov v postproduktívnom veku (pričom južná a západná časť Slovenska má vyššie zastúpenie postproduktívnych skupín obyvateľstva). Proces starnutia môže mať nepriaznivý sociálny dopad vzhľadom na rôzne prejavy u jednotlivých etnických skupín. Vysoké hodnoty úmrtnosti niektorých skupín obyvateľov sú spôsobené zlým zdravotným stavom obyvateľstva (extrémne vysoké hodnoty sú u mužov vo veku 45-54 rokov, ktoré sú vyššie dvakrát ako európsky priemer). Slovensko zaznamenalo prenikavý úbytok počtu narodených detí po roku 1989 sprevádzaný zvyšujúcim sa počtom slobodných osôb.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Veľmi negatívnym javom je </w:t>
      </w:r>
      <w:r w:rsidRPr="00C67105">
        <w:rPr>
          <w:rFonts w:ascii="Times New Roman" w:eastAsia="Times New Roman" w:hAnsi="Times New Roman" w:cs="Times New Roman"/>
          <w:b/>
          <w:bCs/>
          <w:sz w:val="24"/>
          <w:szCs w:val="24"/>
          <w:lang w:eastAsia="sk-SK"/>
        </w:rPr>
        <w:t>nízka stredná dĺžka života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obyvateľov </w:t>
      </w:r>
      <w:r w:rsidRPr="00C67105">
        <w:rPr>
          <w:rFonts w:ascii="Times New Roman" w:eastAsia="Times New Roman" w:hAnsi="Times New Roman" w:cs="Times New Roman"/>
          <w:sz w:val="24"/>
          <w:szCs w:val="24"/>
          <w:lang w:eastAsia="sk-SK"/>
        </w:rPr>
        <w:t xml:space="preserve">Slovenska a výrazný rozdiel medzi mužskou a ženskou populáciou (8 rokov v neprospech mužov – pozri tabuľka č.8), pričom je zrejmý aj rozdiel medzi jednotlivými regiónmi (menej priaznivá situácia v južnej časti krajiny). Zaostávanie Slovenska v porovnaní s vyspelými krajinami je zjavné - u mužov predstavuje 4-9 rokov, u žien o 3-6 rokov. Začiatkom 90. rokov sa síce prejavilo mierne zvýšenie strednej dĺžky života (o 1,5-2 roky), v ostatných rokoch však opäť dochádza ku stagnácii.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8 - Vývoj vybraných demografických ukazovateľov (1970-1999)</w:t>
      </w:r>
    </w:p>
    <w:tbl>
      <w:tblPr>
        <w:tblW w:w="0" w:type="auto"/>
        <w:tblCellMar>
          <w:left w:w="0" w:type="dxa"/>
          <w:right w:w="0" w:type="dxa"/>
        </w:tblCellMar>
        <w:tblLook w:val="04A0" w:firstRow="1" w:lastRow="0" w:firstColumn="1" w:lastColumn="0" w:noHBand="0" w:noVBand="1"/>
      </w:tblPr>
      <w:tblGrid>
        <w:gridCol w:w="1565"/>
        <w:gridCol w:w="696"/>
        <w:gridCol w:w="696"/>
        <w:gridCol w:w="695"/>
        <w:gridCol w:w="695"/>
        <w:gridCol w:w="695"/>
        <w:gridCol w:w="695"/>
        <w:gridCol w:w="695"/>
        <w:gridCol w:w="695"/>
        <w:gridCol w:w="695"/>
        <w:gridCol w:w="695"/>
        <w:gridCol w:w="695"/>
      </w:tblGrid>
      <w:tr w:rsidR="00C67105" w:rsidRPr="00C67105" w:rsidTr="00C67105">
        <w:tc>
          <w:tcPr>
            <w:tcW w:w="1771"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Ukazovateľ</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1970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1980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1996</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1997</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1999</w:t>
            </w:r>
          </w:p>
        </w:tc>
      </w:tr>
      <w:tr w:rsidR="00C67105" w:rsidRPr="00C67105" w:rsidTr="00C67105">
        <w:tc>
          <w:tcPr>
            <w:tcW w:w="17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Stredná dĺžka života – muži</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66,73</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66,75</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66,64</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67,56</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68,35</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68,34</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68,40</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68,88</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68,91</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68,62</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68,95</w:t>
            </w:r>
          </w:p>
        </w:tc>
      </w:tr>
      <w:tr w:rsidR="00C67105" w:rsidRPr="00C67105" w:rsidTr="00C67105">
        <w:tc>
          <w:tcPr>
            <w:tcW w:w="17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Stredná dĺžka života – ženy</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72,92</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74,25</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75,44</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76,22</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76,6</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76,48</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76,33</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76,81</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76,73</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76,71</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77,03</w:t>
            </w:r>
          </w:p>
        </w:tc>
      </w:tr>
      <w:tr w:rsidR="00C67105" w:rsidRPr="00C67105" w:rsidTr="00C67105">
        <w:tc>
          <w:tcPr>
            <w:tcW w:w="17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Potraty na 1000 žien vo fert.veku</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31,2</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33,1</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42,3</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36,9</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33,5</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29,7</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25,5</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21,6</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19,3</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18,5</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17,7</w:t>
            </w:r>
          </w:p>
        </w:tc>
      </w:tr>
      <w:tr w:rsidR="00C67105" w:rsidRPr="00C67105" w:rsidTr="00C67105">
        <w:tc>
          <w:tcPr>
            <w:tcW w:w="17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Sobáše na 1000 obyv.</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7,9</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7,9</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7,6</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6,4</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5,8</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5,3</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5,2</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5,06</w:t>
            </w:r>
          </w:p>
        </w:tc>
      </w:tr>
      <w:tr w:rsidR="00C67105" w:rsidRPr="00C67105" w:rsidTr="00C67105">
        <w:tc>
          <w:tcPr>
            <w:tcW w:w="17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Rozvody na 100 sobášov</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9,5</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16,8</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21,9</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23,8</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26,5</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30,8</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32,7</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34,2</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32,7</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33,9</w:t>
            </w:r>
          </w:p>
        </w:tc>
        <w:tc>
          <w:tcPr>
            <w:tcW w:w="7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35,3</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ŠÚ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pozitívnych demografických trendov je možné uviesť </w:t>
      </w:r>
      <w:r w:rsidRPr="00C67105">
        <w:rPr>
          <w:rFonts w:ascii="Times New Roman" w:eastAsia="Times New Roman" w:hAnsi="Times New Roman" w:cs="Times New Roman"/>
          <w:b/>
          <w:bCs/>
          <w:sz w:val="24"/>
          <w:szCs w:val="24"/>
          <w:lang w:eastAsia="sk-SK"/>
        </w:rPr>
        <w:t>znižovanie počtu potratov</w:t>
      </w:r>
      <w:r w:rsidRPr="00C67105">
        <w:rPr>
          <w:rFonts w:ascii="Times New Roman" w:eastAsia="Times New Roman" w:hAnsi="Times New Roman" w:cs="Times New Roman"/>
          <w:sz w:val="24"/>
          <w:szCs w:val="24"/>
          <w:lang w:eastAsia="sk-SK"/>
        </w:rPr>
        <w:t xml:space="preserve"> (potratovosť klesla pod 5 ‰) a znižovanie dojčenskej a novorodeneckej úmrtnosti. Ďalšie charakteristiky vývoja sú už menej priaznivé. </w:t>
      </w:r>
      <w:r w:rsidRPr="00C67105">
        <w:rPr>
          <w:rFonts w:ascii="Times New Roman" w:eastAsia="Times New Roman" w:hAnsi="Times New Roman" w:cs="Times New Roman"/>
          <w:b/>
          <w:bCs/>
          <w:sz w:val="24"/>
          <w:szCs w:val="24"/>
          <w:lang w:eastAsia="sk-SK"/>
        </w:rPr>
        <w:t>Počet uzavretých sobášov a miera sobášnosti</w:t>
      </w:r>
      <w:r w:rsidRPr="00C67105">
        <w:rPr>
          <w:rFonts w:ascii="Times New Roman" w:eastAsia="Times New Roman" w:hAnsi="Times New Roman" w:cs="Times New Roman"/>
          <w:sz w:val="24"/>
          <w:szCs w:val="24"/>
          <w:lang w:eastAsia="sk-SK"/>
        </w:rPr>
        <w:t xml:space="preserve"> sa neustále znižujú. Zvyšuje sa vek snúbencov vstupujúcich do prvého manželstva u oboch pohlaví. Neustále </w:t>
      </w:r>
      <w:r w:rsidRPr="00C67105">
        <w:rPr>
          <w:rFonts w:ascii="Times New Roman" w:eastAsia="Times New Roman" w:hAnsi="Times New Roman" w:cs="Times New Roman"/>
          <w:b/>
          <w:bCs/>
          <w:sz w:val="24"/>
          <w:szCs w:val="24"/>
          <w:lang w:eastAsia="sk-SK"/>
        </w:rPr>
        <w:t>rastie počet rozvodov a miery rozvodovosti</w:t>
      </w:r>
      <w:r w:rsidRPr="00C67105">
        <w:rPr>
          <w:rFonts w:ascii="Times New Roman" w:eastAsia="Times New Roman" w:hAnsi="Times New Roman" w:cs="Times New Roman"/>
          <w:sz w:val="24"/>
          <w:szCs w:val="24"/>
          <w:lang w:eastAsia="sk-SK"/>
        </w:rPr>
        <w:t xml:space="preserve">. Spomaľuje sa proces </w:t>
      </w:r>
      <w:r w:rsidRPr="00C67105">
        <w:rPr>
          <w:rFonts w:ascii="Times New Roman" w:eastAsia="Times New Roman" w:hAnsi="Times New Roman" w:cs="Times New Roman"/>
          <w:b/>
          <w:bCs/>
          <w:sz w:val="24"/>
          <w:szCs w:val="24"/>
          <w:lang w:eastAsia="sk-SK"/>
        </w:rPr>
        <w:t>reprodukcie obyvateľstva</w:t>
      </w:r>
      <w:r w:rsidRPr="00C67105">
        <w:rPr>
          <w:rFonts w:ascii="Times New Roman" w:eastAsia="Times New Roman" w:hAnsi="Times New Roman" w:cs="Times New Roman"/>
          <w:sz w:val="24"/>
          <w:szCs w:val="24"/>
          <w:lang w:eastAsia="sk-SK"/>
        </w:rPr>
        <w:t xml:space="preserve"> - dlhodobo pretrváva tendencia poklesu počtu narodených detí a plodnosti žien a to aj napriek zvyšovaniu počtu žien vo fertilnom veku. Stúpa priemerný vek </w:t>
      </w:r>
      <w:r w:rsidRPr="00C67105">
        <w:rPr>
          <w:rFonts w:ascii="Times New Roman" w:eastAsia="Times New Roman" w:hAnsi="Times New Roman" w:cs="Times New Roman"/>
          <w:sz w:val="24"/>
          <w:szCs w:val="24"/>
          <w:lang w:eastAsia="sk-SK"/>
        </w:rPr>
        <w:lastRenderedPageBreak/>
        <w:t xml:space="preserve">matiek pri narodení prvého dieťaťa, pokračuje zvyšovanie podielu živých detí narodených mimo manželstva. Z demografického pohľadu sa najvážnejším problémom zdá byť </w:t>
      </w:r>
      <w:r w:rsidRPr="00C67105">
        <w:rPr>
          <w:rFonts w:ascii="Times New Roman" w:eastAsia="Times New Roman" w:hAnsi="Times New Roman" w:cs="Times New Roman"/>
          <w:b/>
          <w:bCs/>
          <w:sz w:val="24"/>
          <w:szCs w:val="24"/>
          <w:lang w:eastAsia="sk-SK"/>
        </w:rPr>
        <w:t>zlý zdravotný stav obyvateľstva</w:t>
      </w:r>
      <w:r w:rsidRPr="00C67105">
        <w:rPr>
          <w:rFonts w:ascii="Times New Roman" w:eastAsia="Times New Roman" w:hAnsi="Times New Roman" w:cs="Times New Roman"/>
          <w:sz w:val="24"/>
          <w:szCs w:val="24"/>
          <w:lang w:eastAsia="sk-SK"/>
        </w:rPr>
        <w:t xml:space="preserve">, prejavom čoho je veľmi pomalé zvyšovanie strednej dĺžky života. Ďalší vývoj v tejto oblasti bude citlivým indikátorom starostlivosti o demografický potenciál Slovenska (ktorý je napriek niektorým nepriaznivým vplyvom ešte stále pomerne vysoký) vrátane zdravotnej starostlivosti.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3.2.3. Vzdelanostná úroveň obyvateľstva a jej diferenciácia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Vzdelávanie a zvyšovanie povedomia verejnosti je komplexom procesov, v ktorom jednotlivci i spoločnosť môžu realizovať svoj potenciál. Vzdelanosť je základným predpokladom pre podporu udržateľného rozvoja a pre zvyšovanie ľudského potenciálu pre riešenie environmentálnych, ekonomických a sociálno-kultúrnych rozvojových problémov (</w:t>
      </w:r>
      <w:r w:rsidRPr="00C67105">
        <w:rPr>
          <w:rFonts w:ascii="Times New Roman" w:eastAsia="Times New Roman" w:hAnsi="Times New Roman" w:cs="Times New Roman"/>
          <w:b/>
          <w:bCs/>
          <w:sz w:val="24"/>
          <w:szCs w:val="24"/>
          <w:lang w:eastAsia="sk-SK"/>
        </w:rPr>
        <w:t>kapitola 36 Agendy 21</w:t>
      </w:r>
      <w:r w:rsidRPr="00C67105">
        <w:rPr>
          <w:rFonts w:ascii="Times New Roman" w:eastAsia="Times New Roman" w:hAnsi="Times New Roman" w:cs="Times New Roman"/>
          <w:sz w:val="24"/>
          <w:szCs w:val="24"/>
          <w:lang w:eastAsia="sk-SK"/>
        </w:rPr>
        <w:t xml:space="preserve"> - Podpora vzdelávania, osvety a odbornej prípravy). Potenciál vzdelanosti je dôležitý pre dosiahnutie environmentálneho i etického uvedomenia, pre hľadanie hodnôt, zaujímanie postojov, utváranie schopností a smerovanie správania v rôznych životných situáciách tak, aby bolo v súlade s udržateľným spôsobom života. Efektívnosť vzdelávania z hľadiska udržateľného rozvoja predpokladá orientáciu na poznanie biofyzikálneho, ekonomického a sociálno-kultúrneho prostredia.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Úroveň vzdelania </w:t>
      </w:r>
      <w:r w:rsidRPr="00C67105">
        <w:rPr>
          <w:rFonts w:ascii="Times New Roman" w:eastAsia="Times New Roman" w:hAnsi="Times New Roman" w:cs="Times New Roman"/>
          <w:sz w:val="24"/>
          <w:szCs w:val="24"/>
          <w:lang w:eastAsia="sk-SK"/>
        </w:rPr>
        <w:t xml:space="preserve">obyvateľstva Slovenska, napriek deformáciám vzdelávacieho systému v povojnových desaťročiach a nedostatku prostriedkov počas ostatného desaťročia, je pomerne vysoká. Index vzdelania podľa </w:t>
      </w:r>
      <w:r w:rsidRPr="00C67105">
        <w:rPr>
          <w:rFonts w:ascii="Times New Roman" w:eastAsia="Times New Roman" w:hAnsi="Times New Roman" w:cs="Times New Roman"/>
          <w:i/>
          <w:iCs/>
          <w:sz w:val="24"/>
          <w:szCs w:val="24"/>
          <w:lang w:eastAsia="sk-SK"/>
        </w:rPr>
        <w:t>Human Development Report</w:t>
      </w:r>
      <w:r w:rsidRPr="00C67105">
        <w:rPr>
          <w:rFonts w:ascii="Times New Roman" w:eastAsia="Times New Roman" w:hAnsi="Times New Roman" w:cs="Times New Roman"/>
          <w:sz w:val="24"/>
          <w:szCs w:val="24"/>
          <w:lang w:eastAsia="sk-SK"/>
        </w:rPr>
        <w:t xml:space="preserve"> (1999) dosiahol hodnotu 0,91, čo je na úrovni Grécka, Portugalska, Slovinska, Maďarska, Česka a zodpovedá tretej desiatke medzi všetkými krajinami sveta.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Vzdelanostná úroveň obyvateľstva je výrazne diferencovaná nielen priestorovo, ale aj v závislosti od etnickej príslušnosti. Najvýraznejší rozdiel je medzi vzdelanostnou úrovňou rómskeho obyvateľstva a príslušníkmi majoritného etnika ako inými minoritami. Napr. podiel obyvateľov so stredoškolským vzdelaním bol v roku 1991 u Rómov 0,5%, u Slovákov 18,1% a u Maďarov 14,9%. Výraznejší bol rozdiel u vysokoškolsky vzdelaných (0,1% u Rómov, 6,1% u Slovákov, 16,0% u Čechov).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Vzhľadom k naznačeným prevažujúcim negatívnym demografickým trendom na území Slovenska je žiadúce, aby štát usmerňoval demografický rozvoj prostredníctvom vhodných nástrojov. Ich cieľom by mala byť minimalizácia negatívnych trendov a naopak podpora pozitívnych trendov. Samostatná demografická politika však v SR prakticky neexistuje, čiastkové súvislosti je možné nájsť v sociálnej, zdravotnej a regionálnej politike.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9 - Vybrané ukazovatele vzdelanostného profilu SR</w:t>
      </w:r>
    </w:p>
    <w:tbl>
      <w:tblPr>
        <w:tblW w:w="0" w:type="auto"/>
        <w:tblCellMar>
          <w:left w:w="0" w:type="dxa"/>
          <w:right w:w="0" w:type="dxa"/>
        </w:tblCellMar>
        <w:tblLook w:val="04A0" w:firstRow="1" w:lastRow="0" w:firstColumn="1" w:lastColumn="0" w:noHBand="0" w:noVBand="1"/>
      </w:tblPr>
      <w:tblGrid>
        <w:gridCol w:w="3310"/>
        <w:gridCol w:w="871"/>
        <w:gridCol w:w="851"/>
        <w:gridCol w:w="850"/>
        <w:gridCol w:w="851"/>
        <w:gridCol w:w="708"/>
        <w:gridCol w:w="851"/>
        <w:gridCol w:w="850"/>
      </w:tblGrid>
      <w:tr w:rsidR="00C67105" w:rsidRPr="00C67105" w:rsidTr="00C67105">
        <w:tc>
          <w:tcPr>
            <w:tcW w:w="33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w:t>
            </w:r>
          </w:p>
        </w:tc>
        <w:tc>
          <w:tcPr>
            <w:tcW w:w="8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33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Úplné stredoškolské vzdelanie (% obyv. vo veku 17+)</w:t>
            </w:r>
          </w:p>
        </w:tc>
        <w:tc>
          <w:tcPr>
            <w:tcW w:w="8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53,8</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49,8</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51,3</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56,0</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60,1</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62,3</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61,6</w:t>
            </w:r>
          </w:p>
        </w:tc>
      </w:tr>
      <w:tr w:rsidR="00C67105" w:rsidRPr="00C67105" w:rsidTr="00C67105">
        <w:tc>
          <w:tcPr>
            <w:tcW w:w="33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Vysokoškolské vzdelanie (% obyv. vo veku 22+)</w:t>
            </w:r>
          </w:p>
        </w:tc>
        <w:tc>
          <w:tcPr>
            <w:tcW w:w="8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12,9</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9,1</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11,5</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10,9</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13,6</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13,3</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14,5</w:t>
            </w:r>
          </w:p>
        </w:tc>
      </w:tr>
      <w:tr w:rsidR="00C67105" w:rsidRPr="00C67105" w:rsidTr="00C67105">
        <w:tc>
          <w:tcPr>
            <w:tcW w:w="33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Miera zápisu na školy všetkých stupňov (% obyv. vo veku 6-22 r.)</w:t>
            </w:r>
          </w:p>
        </w:tc>
        <w:tc>
          <w:tcPr>
            <w:tcW w:w="8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75,7</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72,3</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72,3</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72,3</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72,6</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73,6</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73,8</w:t>
            </w:r>
          </w:p>
        </w:tc>
      </w:tr>
      <w:tr w:rsidR="00C67105" w:rsidRPr="00C67105" w:rsidTr="00C67105">
        <w:tc>
          <w:tcPr>
            <w:tcW w:w="33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Celkové výdavky na školstvo a vzdelávanie (% HDP)</w:t>
            </w:r>
          </w:p>
        </w:tc>
        <w:tc>
          <w:tcPr>
            <w:tcW w:w="87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4,4</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w:t>
            </w:r>
          </w:p>
        </w:tc>
        <w:tc>
          <w:tcPr>
            <w:tcW w:w="7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Národná správa o ľudskom rozvoji. SR 1999; ŠR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bookmarkStart w:id="14" w:name="_Toc498856794"/>
      <w:bookmarkEnd w:id="14"/>
      <w:r w:rsidRPr="00C67105">
        <w:rPr>
          <w:rFonts w:ascii="Times New Roman" w:eastAsia="Times New Roman" w:hAnsi="Times New Roman" w:cs="Times New Roman"/>
          <w:b/>
          <w:bCs/>
          <w:sz w:val="28"/>
          <w:szCs w:val="28"/>
          <w:lang w:eastAsia="sk-SK"/>
        </w:rPr>
        <w:t xml:space="preserve">3.3. Zdravie ľudí a zdravotná starostlivosť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Nepriaznivý zdravotný stav slovenskej populácie </w:t>
      </w:r>
      <w:r w:rsidRPr="00C67105">
        <w:rPr>
          <w:rFonts w:ascii="Times New Roman" w:eastAsia="Times New Roman" w:hAnsi="Times New Roman" w:cs="Times New Roman"/>
          <w:sz w:val="24"/>
          <w:szCs w:val="24"/>
          <w:lang w:eastAsia="sk-SK"/>
        </w:rPr>
        <w:t xml:space="preserve">ovplyvňuje nezdravý životný štýl, situácia v zdravotníctve, zhoršená kvalita životného prostredia v niektorých regiónoch, </w:t>
      </w:r>
      <w:r w:rsidRPr="00C67105">
        <w:rPr>
          <w:rFonts w:ascii="Times New Roman" w:eastAsia="Times New Roman" w:hAnsi="Times New Roman" w:cs="Times New Roman"/>
          <w:sz w:val="24"/>
          <w:szCs w:val="24"/>
          <w:lang w:eastAsia="sk-SK"/>
        </w:rPr>
        <w:lastRenderedPageBreak/>
        <w:t>nezamestnanosť a nevhodné bytové podmienky časti populácie. Medzi ďalšie faktory negatívne vplývajúce na zdravotný stav obyvateľstva patrí nižšia vzdelanostná úroveň, charakter ekonomického vývoja a nedostatočná integrácia Rómov.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Štruktúra chorobnosti obyvateľov Slovenska sa už dlhší čas zásadnejšie nemení. Najvýznamnejšími skupinami chorôb sú chronické neinfekčné ochorenia, kardiovaskulárne a nádorové ochorenia. Tri štvrtiny úmrtí zapríčiňujú </w:t>
      </w:r>
      <w:r w:rsidRPr="00C67105">
        <w:rPr>
          <w:rFonts w:ascii="Times New Roman" w:eastAsia="Times New Roman" w:hAnsi="Times New Roman" w:cs="Times New Roman"/>
          <w:b/>
          <w:bCs/>
          <w:sz w:val="24"/>
          <w:szCs w:val="24"/>
          <w:lang w:eastAsia="sk-SK"/>
        </w:rPr>
        <w:t xml:space="preserve">poruchy kardiovaskulárneho systému </w:t>
      </w:r>
      <w:r w:rsidRPr="00C67105">
        <w:rPr>
          <w:rFonts w:ascii="Times New Roman" w:eastAsia="Times New Roman" w:hAnsi="Times New Roman" w:cs="Times New Roman"/>
          <w:sz w:val="24"/>
          <w:szCs w:val="24"/>
          <w:lang w:eastAsia="sk-SK"/>
        </w:rPr>
        <w:t xml:space="preserve">(54,7% v roku 1999) a </w:t>
      </w:r>
      <w:r w:rsidRPr="00C67105">
        <w:rPr>
          <w:rFonts w:ascii="Times New Roman" w:eastAsia="Times New Roman" w:hAnsi="Times New Roman" w:cs="Times New Roman"/>
          <w:b/>
          <w:bCs/>
          <w:sz w:val="24"/>
          <w:szCs w:val="24"/>
          <w:lang w:eastAsia="sk-SK"/>
        </w:rPr>
        <w:t>zhubné nádory</w:t>
      </w:r>
      <w:r w:rsidRPr="00C67105">
        <w:rPr>
          <w:rFonts w:ascii="Times New Roman" w:eastAsia="Times New Roman" w:hAnsi="Times New Roman" w:cs="Times New Roman"/>
          <w:sz w:val="24"/>
          <w:szCs w:val="24"/>
          <w:lang w:eastAsia="sk-SK"/>
        </w:rPr>
        <w:t xml:space="preserve"> (22,8%). Tieto ochorenia ohrozujú už aj mladšiu populáciu a ich podiel sa postupne zvyšuje. Spolu s vonkajšími príčinami (poranenia, otrava, vraždy, samovraždy), chorobami dýchacích ciest a ochoreniami tráviacej sústavy majú za následok 95% všetkých úmrtí. </w:t>
      </w:r>
      <w:r w:rsidRPr="00C67105">
        <w:rPr>
          <w:rFonts w:ascii="Times New Roman" w:eastAsia="Times New Roman" w:hAnsi="Times New Roman" w:cs="Times New Roman"/>
          <w:b/>
          <w:bCs/>
          <w:sz w:val="24"/>
          <w:szCs w:val="24"/>
          <w:lang w:eastAsia="sk-SK"/>
        </w:rPr>
        <w:t>Ochorenie na AIDS</w:t>
      </w:r>
      <w:r w:rsidRPr="00C67105">
        <w:rPr>
          <w:rFonts w:ascii="Times New Roman" w:eastAsia="Times New Roman" w:hAnsi="Times New Roman" w:cs="Times New Roman"/>
          <w:sz w:val="24"/>
          <w:szCs w:val="24"/>
          <w:lang w:eastAsia="sk-SK"/>
        </w:rPr>
        <w:t xml:space="preserve"> má stúpajúcu tendenciu (v roku 1999 pripadalo na 100 tisíc obyvateľov 0,44 ochorení na AIDS).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Chorobnosť do určitej miery ovplyvňuje aj </w:t>
      </w:r>
      <w:r w:rsidRPr="00C67105">
        <w:rPr>
          <w:rFonts w:ascii="Times New Roman" w:eastAsia="Times New Roman" w:hAnsi="Times New Roman" w:cs="Times New Roman"/>
          <w:b/>
          <w:bCs/>
          <w:sz w:val="24"/>
          <w:szCs w:val="24"/>
          <w:lang w:eastAsia="sk-SK"/>
        </w:rPr>
        <w:t>fajčenie</w:t>
      </w:r>
      <w:r w:rsidRPr="00C67105">
        <w:rPr>
          <w:rFonts w:ascii="Times New Roman" w:eastAsia="Times New Roman" w:hAnsi="Times New Roman" w:cs="Times New Roman"/>
          <w:sz w:val="24"/>
          <w:szCs w:val="24"/>
          <w:lang w:eastAsia="sk-SK"/>
        </w:rPr>
        <w:t>. Podľa údajov za rok 1998 patrilo 39% mužov a 19% žien do kategórie pravidelných fajčiarov. Predčasná úmrtnosť je spôsobovaná okrem tradičných rizikových faktorov pravdepodobne aj menej preskúmanými rizikovými faktormi, ktoré ju zosilňujú (chronický nízky príjem ochranných faktorov zo zeleniny a ovocia, zlý psychický stav obyvateľstva). Je pravdepodobné, že jednou z hlavných príčin krátkej dĺžky života v SR je nezdravý životný štýl najmä u mužskej populácie a u skupín obyvateľstva s nízkym vzdelaním.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Dôležitú úlohu v nepriaznivom vývoji zdravotnej situácie obyvateľov SR zohrali </w:t>
      </w:r>
      <w:r w:rsidRPr="00C67105">
        <w:rPr>
          <w:rFonts w:ascii="Times New Roman" w:eastAsia="Times New Roman" w:hAnsi="Times New Roman" w:cs="Times New Roman"/>
          <w:b/>
          <w:bCs/>
          <w:sz w:val="24"/>
          <w:szCs w:val="24"/>
          <w:lang w:eastAsia="sk-SK"/>
        </w:rPr>
        <w:t>ekonomické, psychosociálne a demografické podmienky</w:t>
      </w:r>
      <w:r w:rsidRPr="00C67105">
        <w:rPr>
          <w:rFonts w:ascii="Times New Roman" w:eastAsia="Times New Roman" w:hAnsi="Times New Roman" w:cs="Times New Roman"/>
          <w:sz w:val="24"/>
          <w:szCs w:val="24"/>
          <w:lang w:eastAsia="sk-SK"/>
        </w:rPr>
        <w:t>, a to predovšetkým:</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nevýhodnosť východiskovej situácie SR pri transformácii na trhovú ekonomiku, čo sa prejavilo vysokým nárastom nezamestnanosti,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nedostatočná vzdelanostná úroveň populácie na vidieku,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veľmi nepriaznivá zdravotná situácia rómskej minority (odborné odhady udávajú, že stredná dĺžka života Rómov je kratšia až o desať rokov v porovnaní s majoritnou populáciou),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tradične vysoká spotreba koncentrovaných alkoholických nápojov, (ochorenia kardiovaskulárneho systému, vznik nádorov, cirhózy),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neobvykle vysoké politické turbulencie po roku 1989, spojené s vysokým podielom frustrovaných, beznádejných a hostilných osôb (psychický stav populácie významne ovplyvňuje jej zdravotný stav, najmä výskyt kardiovaskulárnych a nádorových ochorení).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So zdravotným stavom obyvateľstva je úzko spojená aj </w:t>
      </w:r>
      <w:r w:rsidRPr="00C67105">
        <w:rPr>
          <w:rFonts w:ascii="Times New Roman" w:eastAsia="Times New Roman" w:hAnsi="Times New Roman" w:cs="Times New Roman"/>
          <w:b/>
          <w:bCs/>
          <w:sz w:val="24"/>
          <w:szCs w:val="24"/>
          <w:lang w:eastAsia="sk-SK"/>
        </w:rPr>
        <w:t>oblasť výživy</w:t>
      </w:r>
      <w:r w:rsidRPr="00C67105">
        <w:rPr>
          <w:rFonts w:ascii="Times New Roman" w:eastAsia="Times New Roman" w:hAnsi="Times New Roman" w:cs="Times New Roman"/>
          <w:sz w:val="24"/>
          <w:szCs w:val="24"/>
          <w:lang w:eastAsia="sk-SK"/>
        </w:rPr>
        <w:t>. V tejto súvislosti je zjavný pozitívny dôsledok zmeny spoločensko-politických pomerov. Kým v socialistickej etape bola pre obyvateľov Slovenska typická veľmi nevhodná štruktúra výživy (najmä vysoký podiel živočíšnych tukov, cukrov a alkoholu), ekonomická transformácia a zmena cenovej štruktúry potravín zlepšila celkové zloženie stravy (prudko klesla spotreba masla a zvýšila sa spotreba rastlinných olejov, zeleniny a ovocia - najmä južného ovocia). Výnimkou je pokles spotreby mlieka a mliečnych výrobkov. V celkovej štruktúre výživy je ešte potrebné zvýšiť spotrebu rýb, ovocia, mliečnych produktov a naopak podstatne znížiť spotrebu mäsa a alkoholických produktov.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Súčasná </w:t>
      </w:r>
      <w:r w:rsidRPr="00C67105">
        <w:rPr>
          <w:rFonts w:ascii="Times New Roman" w:eastAsia="Times New Roman" w:hAnsi="Times New Roman" w:cs="Times New Roman"/>
          <w:b/>
          <w:bCs/>
          <w:sz w:val="24"/>
          <w:szCs w:val="24"/>
          <w:lang w:eastAsia="sk-SK"/>
        </w:rPr>
        <w:t>zdravotná politika</w:t>
      </w:r>
      <w:r w:rsidRPr="00C67105">
        <w:rPr>
          <w:rFonts w:ascii="Times New Roman" w:eastAsia="Times New Roman" w:hAnsi="Times New Roman" w:cs="Times New Roman"/>
          <w:sz w:val="24"/>
          <w:szCs w:val="24"/>
          <w:lang w:eastAsia="sk-SK"/>
        </w:rPr>
        <w:t xml:space="preserve"> je výsledkom neujasnenosti, nedôslednosti a nezhody koncepcií doterajších politických reprezentácií v zdravotnej i sociálnej oblasti. Problémy zdravotníctva nemožno zúžiť len na oblasť financovania. Úroveň zdravotníckych služieb poskytovaná radovým občanom sa znížila a zdražela.</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 č. 10 - Vybrané ukazovatele ochorení a zdravotnej starostlivosti </w:t>
      </w:r>
    </w:p>
    <w:tbl>
      <w:tblPr>
        <w:tblW w:w="0" w:type="auto"/>
        <w:tblCellMar>
          <w:left w:w="0" w:type="dxa"/>
          <w:right w:w="0" w:type="dxa"/>
        </w:tblCellMar>
        <w:tblLook w:val="04A0" w:firstRow="1" w:lastRow="0" w:firstColumn="1" w:lastColumn="0" w:noHBand="0" w:noVBand="1"/>
      </w:tblPr>
      <w:tblGrid>
        <w:gridCol w:w="2816"/>
        <w:gridCol w:w="750"/>
        <w:gridCol w:w="706"/>
        <w:gridCol w:w="706"/>
        <w:gridCol w:w="705"/>
        <w:gridCol w:w="706"/>
        <w:gridCol w:w="706"/>
        <w:gridCol w:w="706"/>
        <w:gridCol w:w="705"/>
        <w:gridCol w:w="706"/>
      </w:tblGrid>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Ukazovateľ</w:t>
            </w:r>
          </w:p>
        </w:tc>
        <w:tc>
          <w:tcPr>
            <w:tcW w:w="754"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1970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1980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1992</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1994</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1996</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1997</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1998</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1999</w:t>
            </w:r>
          </w:p>
        </w:tc>
      </w:tr>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Úmrtia na choroby obehovej sústavy (% príčin smrti)</w:t>
            </w:r>
          </w:p>
        </w:tc>
        <w:tc>
          <w:tcPr>
            <w:tcW w:w="7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54,7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54,5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54,7</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55,9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54,7</w:t>
            </w:r>
          </w:p>
        </w:tc>
      </w:tr>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Úmrtia na zhubné nádorové </w:t>
            </w:r>
            <w:r w:rsidRPr="00C67105">
              <w:rPr>
                <w:rFonts w:ascii="Times New Roman" w:eastAsia="Times New Roman" w:hAnsi="Times New Roman" w:cs="Times New Roman"/>
                <w:color w:val="000000"/>
                <w:sz w:val="24"/>
                <w:szCs w:val="24"/>
                <w:lang w:eastAsia="sk-SK"/>
              </w:rPr>
              <w:lastRenderedPageBreak/>
              <w:t>ochorenia (% príčin smrti)</w:t>
            </w:r>
          </w:p>
        </w:tc>
        <w:tc>
          <w:tcPr>
            <w:tcW w:w="7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lastRenderedPageBreak/>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19,9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20,9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21,7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21,7</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23,0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22,8</w:t>
            </w:r>
          </w:p>
        </w:tc>
      </w:tr>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lastRenderedPageBreak/>
              <w:t>Ochorenia na AIDS (na 100 tis. obyv.)</w:t>
            </w:r>
          </w:p>
        </w:tc>
        <w:tc>
          <w:tcPr>
            <w:tcW w:w="7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0,13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0,17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0,20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0,35</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0,35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0,44</w:t>
            </w:r>
          </w:p>
        </w:tc>
      </w:tr>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Počet obyvateľov na 1 lekára</w:t>
            </w:r>
          </w:p>
        </w:tc>
        <w:tc>
          <w:tcPr>
            <w:tcW w:w="7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463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308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264</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281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290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320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301</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286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283</w:t>
            </w:r>
          </w:p>
        </w:tc>
      </w:tr>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Počet lôžok v zdravot. zariadeniach na 1000 obyv.</w:t>
            </w:r>
          </w:p>
        </w:tc>
        <w:tc>
          <w:tcPr>
            <w:tcW w:w="7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9,8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10,8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11,9</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12,3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11,4</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11,2</w:t>
            </w:r>
          </w:p>
        </w:tc>
      </w:tr>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Priem. percento pracovnej neschopnosti</w:t>
            </w:r>
          </w:p>
        </w:tc>
        <w:tc>
          <w:tcPr>
            <w:tcW w:w="7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4,7</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4,9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5,3</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5,3</w:t>
            </w:r>
          </w:p>
        </w:tc>
      </w:tr>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Vyplatené nemocenské dávky (mil. Sk)</w:t>
            </w:r>
          </w:p>
        </w:tc>
        <w:tc>
          <w:tcPr>
            <w:tcW w:w="7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1576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1899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3147</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3823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4368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6043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6685</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7410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7 881</w:t>
            </w:r>
          </w:p>
        </w:tc>
      </w:tr>
      <w:tr w:rsidR="00C67105" w:rsidRPr="00C67105" w:rsidTr="00C67105">
        <w:tc>
          <w:tcPr>
            <w:tcW w:w="286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Celkové výdavky na zdravotníctvo (v mil.Sk)</w:t>
            </w:r>
          </w:p>
        </w:tc>
        <w:tc>
          <w:tcPr>
            <w:tcW w:w="7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1318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1270</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1375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1420</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Zdroj: ŠÚ SR</w:t>
      </w:r>
    </w:p>
    <w:p w:rsidR="00C67105" w:rsidRPr="00C67105" w:rsidRDefault="00C67105" w:rsidP="00C67105">
      <w:pPr>
        <w:spacing w:before="120" w:after="120" w:line="240" w:lineRule="auto"/>
        <w:ind w:left="1560" w:hanging="15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11 - Vybrané ukazovatele výživy – spotreba vybraných potravín na 1 obyvateľa/rok</w:t>
      </w:r>
    </w:p>
    <w:tbl>
      <w:tblPr>
        <w:tblW w:w="0" w:type="auto"/>
        <w:tblCellMar>
          <w:left w:w="0" w:type="dxa"/>
          <w:right w:w="0" w:type="dxa"/>
        </w:tblCellMar>
        <w:tblLook w:val="04A0" w:firstRow="1" w:lastRow="0" w:firstColumn="1" w:lastColumn="0" w:noHBand="0" w:noVBand="1"/>
      </w:tblPr>
      <w:tblGrid>
        <w:gridCol w:w="2894"/>
        <w:gridCol w:w="703"/>
        <w:gridCol w:w="703"/>
        <w:gridCol w:w="701"/>
        <w:gridCol w:w="702"/>
        <w:gridCol w:w="702"/>
        <w:gridCol w:w="702"/>
        <w:gridCol w:w="701"/>
        <w:gridCol w:w="702"/>
        <w:gridCol w:w="702"/>
      </w:tblGrid>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1970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1980</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1992</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1994</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1996</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1997</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1998</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1999</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Mäso a mäsové výrobky spolu (kg)</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60,3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75,8</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84,0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69,3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63,9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65</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66,1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65,9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64,8</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Ryby a rybie výrobky (kg)</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4,2</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Tuky a oleje spolu (kg)</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23,9</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23,9</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Mlieko a mliečne výrobky (kg)</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188,7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205,1</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219,8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188,2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160,9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157,4</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157,1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157,8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156,6</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Čerstvá zelenina (kg)</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70,8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77,8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80,3</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80,7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78,1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76,8</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Čerstvé ovocie (kg)</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37,7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44,5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49,6</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45,1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46,9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43,2</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Cukor (kg)</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34,4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33,5</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36,6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34,6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33,8</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34,9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35,0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30,1</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Liehoviny a ostatné alkohol. nápoje (l/dospelého obyv.)</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15,6</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11,7</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11,4</w:t>
            </w:r>
          </w:p>
        </w:tc>
      </w:tr>
      <w:tr w:rsidR="00C67105" w:rsidRPr="00C67105" w:rsidTr="00C67105">
        <w:tc>
          <w:tcPr>
            <w:tcW w:w="304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Cigarety (ks / dosp. obyv.)</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2193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2580</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2329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1881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1872</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2193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1951</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1987</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ŠÚ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 oblasti starostlivosti o zdravie </w:t>
      </w:r>
      <w:r w:rsidRPr="00C67105">
        <w:rPr>
          <w:rFonts w:ascii="Times New Roman" w:eastAsia="Times New Roman" w:hAnsi="Times New Roman" w:cs="Times New Roman"/>
          <w:sz w:val="24"/>
          <w:szCs w:val="24"/>
          <w:lang w:eastAsia="sk-SK"/>
        </w:rPr>
        <w:t xml:space="preserve">sa základným vládnym dokumentom stala </w:t>
      </w:r>
      <w:r w:rsidRPr="00C67105">
        <w:rPr>
          <w:rFonts w:ascii="Times New Roman" w:eastAsia="Times New Roman" w:hAnsi="Times New Roman" w:cs="Times New Roman"/>
          <w:b/>
          <w:bCs/>
          <w:sz w:val="24"/>
          <w:szCs w:val="24"/>
          <w:lang w:eastAsia="sk-SK"/>
        </w:rPr>
        <w:t>Koncepcia štátnej zdravotnej politiky</w:t>
      </w:r>
      <w:r w:rsidRPr="00C67105">
        <w:rPr>
          <w:rFonts w:ascii="Times New Roman" w:eastAsia="Times New Roman" w:hAnsi="Times New Roman" w:cs="Times New Roman"/>
          <w:sz w:val="24"/>
          <w:szCs w:val="24"/>
          <w:lang w:eastAsia="sk-SK"/>
        </w:rPr>
        <w:t xml:space="preserve"> (uznesenie vlády SR č. 72/1994). V roku 1995 vláda SR prijala </w:t>
      </w:r>
      <w:r w:rsidRPr="00C67105">
        <w:rPr>
          <w:rFonts w:ascii="Times New Roman" w:eastAsia="Times New Roman" w:hAnsi="Times New Roman" w:cs="Times New Roman"/>
          <w:b/>
          <w:bCs/>
          <w:sz w:val="24"/>
          <w:szCs w:val="24"/>
          <w:lang w:eastAsia="sk-SK"/>
        </w:rPr>
        <w:t>Národný program podpory zdravia</w:t>
      </w:r>
      <w:r w:rsidRPr="00C67105">
        <w:rPr>
          <w:rFonts w:ascii="Times New Roman" w:eastAsia="Times New Roman" w:hAnsi="Times New Roman" w:cs="Times New Roman"/>
          <w:sz w:val="24"/>
          <w:szCs w:val="24"/>
          <w:lang w:eastAsia="sk-SK"/>
        </w:rPr>
        <w:t xml:space="preserve"> (NPPZ), ktorý má 6 priorít - podpora pohybovej aktivity, zdravá výživa, podpora nefajčenia, primárna prevencia drogovej závislosti, výchova k rodičovstvu a prevencia HIV/AIDS, prevencia hypertenzie. V súlade s programom WHO ”</w:t>
      </w:r>
      <w:r w:rsidRPr="00C67105">
        <w:rPr>
          <w:rFonts w:ascii="Times New Roman" w:eastAsia="Times New Roman" w:hAnsi="Times New Roman" w:cs="Times New Roman"/>
          <w:i/>
          <w:iCs/>
          <w:sz w:val="24"/>
          <w:szCs w:val="24"/>
          <w:lang w:eastAsia="sk-SK"/>
        </w:rPr>
        <w:t>Zdravie pre Európu v 21. storočí</w:t>
      </w:r>
      <w:r w:rsidRPr="00C67105">
        <w:rPr>
          <w:rFonts w:ascii="Times New Roman" w:eastAsia="Times New Roman" w:hAnsi="Times New Roman" w:cs="Times New Roman"/>
          <w:sz w:val="24"/>
          <w:szCs w:val="24"/>
          <w:lang w:eastAsia="sk-SK"/>
        </w:rPr>
        <w:t xml:space="preserve">” bol vypracovaný a vládou v novembri 1999 schválený </w:t>
      </w:r>
      <w:r w:rsidRPr="00C67105">
        <w:rPr>
          <w:rFonts w:ascii="Times New Roman" w:eastAsia="Times New Roman" w:hAnsi="Times New Roman" w:cs="Times New Roman"/>
          <w:b/>
          <w:bCs/>
          <w:sz w:val="24"/>
          <w:szCs w:val="24"/>
          <w:lang w:eastAsia="sk-SK"/>
        </w:rPr>
        <w:t>Národný program zdravia ”Zdravie pre všetkých v 21. storočí”</w:t>
      </w:r>
      <w:r w:rsidRPr="00C67105">
        <w:rPr>
          <w:rFonts w:ascii="Times New Roman" w:eastAsia="Times New Roman" w:hAnsi="Times New Roman" w:cs="Times New Roman"/>
          <w:sz w:val="24"/>
          <w:szCs w:val="24"/>
          <w:lang w:eastAsia="sk-SK"/>
        </w:rPr>
        <w:t xml:space="preserve">, ktorý nadväzuje na predošlé priority a programu NPPZ a viaže sa aj na </w:t>
      </w:r>
      <w:r w:rsidRPr="00C67105">
        <w:rPr>
          <w:rFonts w:ascii="Times New Roman" w:eastAsia="Times New Roman" w:hAnsi="Times New Roman" w:cs="Times New Roman"/>
          <w:b/>
          <w:bCs/>
          <w:sz w:val="24"/>
          <w:szCs w:val="24"/>
          <w:lang w:eastAsia="sk-SK"/>
        </w:rPr>
        <w:t>kapitolu 6 AGENDY 21 Ochrana a podpora ľudského zdravia</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Mimoriadne významnou oblasťou je u nás doteraz nedocenená a nedostatočne uplatňovaná </w:t>
      </w:r>
      <w:r w:rsidRPr="00C67105">
        <w:rPr>
          <w:rFonts w:ascii="Times New Roman" w:eastAsia="Times New Roman" w:hAnsi="Times New Roman" w:cs="Times New Roman"/>
          <w:b/>
          <w:bCs/>
          <w:sz w:val="24"/>
          <w:szCs w:val="24"/>
          <w:lang w:eastAsia="sk-SK"/>
        </w:rPr>
        <w:t>primárna prevencia, osobná angažovanosť občanov na vlastnom zdraví a výchova obyvateľov ku zdravému spôsobu života</w:t>
      </w:r>
      <w:r w:rsidRPr="00C67105">
        <w:rPr>
          <w:rFonts w:ascii="Times New Roman" w:eastAsia="Times New Roman" w:hAnsi="Times New Roman" w:cs="Times New Roman"/>
          <w:sz w:val="24"/>
          <w:szCs w:val="24"/>
          <w:lang w:eastAsia="sk-SK"/>
        </w:rPr>
        <w:t xml:space="preserve">. Práve tieto oblasti predstavujú východisko k trvalo udržateľnému rozvoju ľudských zdrojov a k skutočne zdravej populácii a sú už vo vyspelých krajinách uplatňované. Napr. Svetová zdravotnícka organizácia (WHO) používa na hodnotenie zdravotného stavu populácie nový </w:t>
      </w:r>
      <w:r w:rsidRPr="00C67105">
        <w:rPr>
          <w:rFonts w:ascii="Times New Roman" w:eastAsia="Times New Roman" w:hAnsi="Times New Roman" w:cs="Times New Roman"/>
          <w:b/>
          <w:bCs/>
          <w:sz w:val="24"/>
          <w:szCs w:val="24"/>
          <w:lang w:eastAsia="sk-SK"/>
        </w:rPr>
        <w:t>ukazovateľ DALE (nádej na dožitie v plnom zdraví).</w:t>
      </w:r>
      <w:r w:rsidRPr="00C67105">
        <w:rPr>
          <w:rFonts w:ascii="Times New Roman" w:eastAsia="Times New Roman" w:hAnsi="Times New Roman" w:cs="Times New Roman"/>
          <w:sz w:val="24"/>
          <w:szCs w:val="24"/>
          <w:lang w:eastAsia="sk-SK"/>
        </w:rPr>
        <w:t xml:space="preserve"> Slovensko výrazne zaostáva za vyspelými krajinami západnej Európy (o 5-7 rokov v </w:t>
      </w:r>
      <w:r w:rsidRPr="00C67105">
        <w:rPr>
          <w:rFonts w:ascii="Times New Roman" w:eastAsia="Times New Roman" w:hAnsi="Times New Roman" w:cs="Times New Roman"/>
          <w:sz w:val="24"/>
          <w:szCs w:val="24"/>
          <w:lang w:eastAsia="sk-SK"/>
        </w:rPr>
        <w:lastRenderedPageBreak/>
        <w:t xml:space="preserve">prípade mužskej populácie a 4-5 rokov v prípade ženskej populácie); za Českou a Slovinskom o 1-2 roky. </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3.4.</w:t>
      </w:r>
      <w:r w:rsidRPr="00C67105">
        <w:rPr>
          <w:rFonts w:ascii="Times New Roman" w:eastAsia="Times New Roman" w:hAnsi="Times New Roman" w:cs="Times New Roman"/>
          <w:sz w:val="14"/>
          <w:szCs w:val="14"/>
          <w:lang w:eastAsia="sk-SK"/>
        </w:rPr>
        <w:t xml:space="preserve"> </w:t>
      </w:r>
      <w:bookmarkStart w:id="15" w:name="_Toc498856795"/>
      <w:bookmarkEnd w:id="15"/>
      <w:r w:rsidRPr="00C67105">
        <w:rPr>
          <w:rFonts w:ascii="Times New Roman" w:eastAsia="Times New Roman" w:hAnsi="Times New Roman" w:cs="Times New Roman"/>
          <w:b/>
          <w:bCs/>
          <w:sz w:val="28"/>
          <w:szCs w:val="28"/>
          <w:lang w:eastAsia="sk-SK"/>
        </w:rPr>
        <w:t>Sociálne problémy, sociálna pomoc a sociálno-patologické javy</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3.4.1.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Sociálne problémy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Sociálne problémy</w:t>
      </w:r>
      <w:r w:rsidRPr="00C67105">
        <w:rPr>
          <w:rFonts w:ascii="Times New Roman" w:eastAsia="Times New Roman" w:hAnsi="Times New Roman" w:cs="Times New Roman"/>
          <w:sz w:val="24"/>
          <w:szCs w:val="24"/>
          <w:lang w:eastAsia="sk-SK"/>
        </w:rPr>
        <w:t xml:space="preserve"> predstavujú bezprostredné dôsledky nepriaznivej sociálno-ekonomickej situácie regiónu, resp. krajiny, sú odrazom celkového komplexného vývoja spoločnosti. K najzjavnejším patria nezamestnanosť a chudoba (hmotná núdza) a sociálna odkázanosť, ktoré si vyžadujú </w:t>
      </w:r>
      <w:r w:rsidRPr="00C67105">
        <w:rPr>
          <w:rFonts w:ascii="Times New Roman" w:eastAsia="Times New Roman" w:hAnsi="Times New Roman" w:cs="Times New Roman"/>
          <w:b/>
          <w:bCs/>
          <w:sz w:val="24"/>
          <w:szCs w:val="24"/>
          <w:lang w:eastAsia="sk-SK"/>
        </w:rPr>
        <w:t>sociálnu pomoc</w:t>
      </w:r>
      <w:r w:rsidRPr="00C67105">
        <w:rPr>
          <w:rFonts w:ascii="Times New Roman" w:eastAsia="Times New Roman" w:hAnsi="Times New Roman" w:cs="Times New Roman"/>
          <w:sz w:val="24"/>
          <w:szCs w:val="24"/>
          <w:lang w:eastAsia="sk-SK"/>
        </w:rPr>
        <w:t>. Na základe empirických poznatkov sa na Slovensku ako najčastejšie sociálne nežiadúce javy uvádzajú napr. nepriaznivé medziľudské vzťahy, pracovné problémy, nevyriešené problémy bývania, zdravotné problémy alebo staroba, finančné problémy a nevyriešené administratívno-správne problémy.</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bookmarkStart w:id="16" w:name="_Toc475876029"/>
      <w:bookmarkEnd w:id="16"/>
      <w:r w:rsidRPr="00C67105">
        <w:rPr>
          <w:rFonts w:ascii="Times New Roman" w:eastAsia="Times New Roman" w:hAnsi="Times New Roman" w:cs="Times New Roman"/>
          <w:sz w:val="24"/>
          <w:szCs w:val="24"/>
          <w:lang w:eastAsia="sk-SK"/>
        </w:rPr>
        <w:t>3.4.2.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Nezamestnanosť</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Nezamestnanosť je relevantný ukazovateľ pri zisťovaní smerovania krajiny k TUR, predovšetkým ak sa zisťuje pravidelne a posudzuje spolu s ďalšími sociálno-ekonomickými indikátormi. Pokladá sa za jednu z hlavných príčin chudoby.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 roku 1990 sa </w:t>
      </w:r>
      <w:r w:rsidRPr="00C67105">
        <w:rPr>
          <w:rFonts w:ascii="Times New Roman" w:eastAsia="Times New Roman" w:hAnsi="Times New Roman" w:cs="Times New Roman"/>
          <w:b/>
          <w:bCs/>
          <w:sz w:val="24"/>
          <w:szCs w:val="24"/>
          <w:lang w:eastAsia="sk-SK"/>
        </w:rPr>
        <w:t>nezamestnanosť</w:t>
      </w:r>
      <w:r w:rsidRPr="00C67105">
        <w:rPr>
          <w:rFonts w:ascii="Times New Roman" w:eastAsia="Times New Roman" w:hAnsi="Times New Roman" w:cs="Times New Roman"/>
          <w:b/>
          <w:bCs/>
          <w:smallCaps/>
          <w:sz w:val="24"/>
          <w:szCs w:val="24"/>
          <w:lang w:eastAsia="sk-SK"/>
        </w:rPr>
        <w:t xml:space="preserve"> </w:t>
      </w:r>
      <w:r w:rsidRPr="00C67105">
        <w:rPr>
          <w:rFonts w:ascii="Times New Roman" w:eastAsia="Times New Roman" w:hAnsi="Times New Roman" w:cs="Times New Roman"/>
          <w:sz w:val="24"/>
          <w:szCs w:val="24"/>
          <w:lang w:eastAsia="sk-SK"/>
        </w:rPr>
        <w:t xml:space="preserve">ukázala ako nový problém slovenskej spoločnosti (jej vývoj uvádza tabuľka č.12) a ekonomiky, ktorý má výrazné súvislosti najmä so zastaralou industriálnou štruktúrou a nedostatočným rozvojom progresívnych hospodárskych odvetví. Po desiatich rokoch transformácie dosahuje Slovensko najvyššiu mieru nezamestnanosti v Európe, ktorá bude aj v najbližších rokoch predstavovať vážnu hrozbu jeho ekonomickej a spoločenskej stability. Nezamestnanosť možno považovať prevažne za štrukturálnu (vyplývajúcu z nevhodnej štruktúry ekonomiky, nie z hospodárskej recesie) a to čiastočne v dôsledku toho, že </w:t>
      </w:r>
      <w:r w:rsidRPr="00C67105">
        <w:rPr>
          <w:rFonts w:ascii="Times New Roman" w:eastAsia="Times New Roman" w:hAnsi="Times New Roman" w:cs="Times New Roman"/>
          <w:b/>
          <w:bCs/>
          <w:sz w:val="24"/>
          <w:szCs w:val="24"/>
          <w:lang w:eastAsia="sk-SK"/>
        </w:rPr>
        <w:t>Slovensko nezachytilo nástup informačnej spoločnosti</w:t>
      </w:r>
      <w:r w:rsidRPr="00C67105">
        <w:rPr>
          <w:rFonts w:ascii="Times New Roman" w:eastAsia="Times New Roman" w:hAnsi="Times New Roman" w:cs="Times New Roman"/>
          <w:sz w:val="24"/>
          <w:szCs w:val="24"/>
          <w:lang w:eastAsia="sk-SK"/>
        </w:rPr>
        <w:t xml:space="preserve">, internetu, digitálnej ekonomiky a elektronického obchodovania, ktoré spolu vytvárajú základ novej ekonomiky. Krajiny EÚ na Lisabonskom summite v marci roku 2000 prijali stratégiu na roky 2000-2010, ktorá je založená na postupnom prechode krajín k novej ekonomike a ktorej súčasťou je aj riešenie problémov nezamestnanosti prostredníctvom vytvárania pracovných miest v tzv. "kyberpriestore" (najmä prostredníctvom internetu), pričom za uvedené obdobie sa má vytvoriť približne 20 miliónov pracovných miest. Keďže Slovensko v súčasnej dobe nemá rozpracovanú ani základnú stratégiu podpory rozvoja informačnej spoločnosti, internetu, digitálnej ekonomiky, elektronického obchodovania a rovnako nemá vytvorenú stratégiu prechodu k novej ekonomike, vytváranie nových pracovných príležitostí v progresívnych ekonomických odvetviach sa javí nereálne.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12 - Vývoj miery nezamestnanosti v SR (na ročnej báze)</w:t>
      </w:r>
    </w:p>
    <w:tbl>
      <w:tblPr>
        <w:tblW w:w="0" w:type="auto"/>
        <w:tblCellMar>
          <w:left w:w="0" w:type="dxa"/>
          <w:right w:w="0" w:type="dxa"/>
        </w:tblCellMar>
        <w:tblLook w:val="04A0" w:firstRow="1" w:lastRow="0" w:firstColumn="1" w:lastColumn="0" w:noHBand="0" w:noVBand="1"/>
      </w:tblPr>
      <w:tblGrid>
        <w:gridCol w:w="2208"/>
        <w:gridCol w:w="692"/>
        <w:gridCol w:w="692"/>
        <w:gridCol w:w="692"/>
        <w:gridCol w:w="692"/>
        <w:gridCol w:w="692"/>
        <w:gridCol w:w="692"/>
        <w:gridCol w:w="692"/>
        <w:gridCol w:w="692"/>
        <w:gridCol w:w="692"/>
        <w:gridCol w:w="692"/>
      </w:tblGrid>
      <w:tr w:rsidR="00C67105" w:rsidRPr="00C67105" w:rsidTr="00C67105">
        <w:trPr>
          <w:trHeight w:val="226"/>
        </w:trPr>
        <w:tc>
          <w:tcPr>
            <w:tcW w:w="2208"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692"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480"/>
        </w:trPr>
        <w:tc>
          <w:tcPr>
            <w:tcW w:w="2208"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Počet evidovaných nezamestnaných </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39 603</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301 951</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260 274</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368 095</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371 481</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333 291</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329 749</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347 753</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428 209</w:t>
            </w:r>
          </w:p>
        </w:tc>
        <w:tc>
          <w:tcPr>
            <w:tcW w:w="692"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535 211</w:t>
            </w:r>
          </w:p>
        </w:tc>
      </w:tr>
      <w:tr w:rsidR="00C67105" w:rsidRPr="00C67105" w:rsidTr="00C67105">
        <w:trPr>
          <w:trHeight w:val="480"/>
        </w:trPr>
        <w:tc>
          <w:tcPr>
            <w:tcW w:w="22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Počet disponibilných nezamestnaných * </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324 714</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407 084</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510 729</w:t>
            </w:r>
          </w:p>
        </w:tc>
      </w:tr>
      <w:tr w:rsidR="00C67105" w:rsidRPr="00C67105" w:rsidTr="00C67105">
        <w:trPr>
          <w:trHeight w:val="480"/>
        </w:trPr>
        <w:tc>
          <w:tcPr>
            <w:tcW w:w="22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Miera nezamestnanosti z evidovaných. nezamestnaných v %</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1,54</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11,82</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10,38</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14,44</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14,59</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13,1</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12,84</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13,37</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16,43</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20,1</w:t>
            </w:r>
          </w:p>
        </w:tc>
      </w:tr>
      <w:tr w:rsidR="00C67105" w:rsidRPr="00C67105" w:rsidTr="00C67105">
        <w:trPr>
          <w:trHeight w:val="480"/>
        </w:trPr>
        <w:tc>
          <w:tcPr>
            <w:tcW w:w="22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Miera nezamestnanosti z disponibilných nezamestnaných v %*</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12,48</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15,62</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19,18</w:t>
            </w:r>
          </w:p>
        </w:tc>
      </w:tr>
      <w:tr w:rsidR="00C67105" w:rsidRPr="00C67105" w:rsidTr="00C67105">
        <w:trPr>
          <w:trHeight w:val="480"/>
        </w:trPr>
        <w:tc>
          <w:tcPr>
            <w:tcW w:w="22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Podiel pracujúcich na počte obyvateľov (v </w:t>
            </w:r>
            <w:r w:rsidRPr="00C67105">
              <w:rPr>
                <w:rFonts w:ascii="Times New Roman" w:eastAsia="Times New Roman" w:hAnsi="Times New Roman" w:cs="Times New Roman"/>
                <w:sz w:val="24"/>
                <w:szCs w:val="24"/>
                <w:lang w:eastAsia="sk-SK"/>
              </w:rPr>
              <w:lastRenderedPageBreak/>
              <w:t>%)</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46,3</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40,9</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39,7</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39,4</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40,0</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41,4</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40,9</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40,8</w:t>
            </w:r>
          </w:p>
        </w:tc>
        <w:tc>
          <w:tcPr>
            <w:tcW w:w="6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38,7</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lastRenderedPageBreak/>
        <w:t xml:space="preserve">Zdroj: ŠÚ SR * Ukazovateľ zavedený od decembra 1997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Vysoká celková miera nezamestnanosti je iba jednou dimenziou tohto problému na Slovensku. Ďalšie problémy predstavujú </w:t>
      </w:r>
      <w:r w:rsidRPr="00C67105">
        <w:rPr>
          <w:rFonts w:ascii="Times New Roman" w:eastAsia="Times New Roman" w:hAnsi="Times New Roman" w:cs="Times New Roman"/>
          <w:b/>
          <w:bCs/>
          <w:sz w:val="24"/>
          <w:szCs w:val="24"/>
          <w:lang w:eastAsia="sk-SK"/>
        </w:rPr>
        <w:t xml:space="preserve">vysoká regionálna diferenciácia nezamestnanosti </w:t>
      </w:r>
      <w:r w:rsidRPr="00C67105">
        <w:rPr>
          <w:rFonts w:ascii="Times New Roman" w:eastAsia="Times New Roman" w:hAnsi="Times New Roman" w:cs="Times New Roman"/>
          <w:sz w:val="24"/>
          <w:szCs w:val="24"/>
          <w:lang w:eastAsia="sk-SK"/>
        </w:rPr>
        <w:t xml:space="preserve">(mimoriadne vysoká nezamestnanosť na vidieku, najmä na východe a juhu Slovenska), vysoký podiel uchádzačov o prácu na jedno voľné pracovné miesto (takmer 40 nezamestnaných na jedno voľné pracovné miesto), vysoký a narastajúci podiel dlhodobo nezamestnaných (pohybuje sa nad hranicou 50%), vysoký podiel nezamestnaných medzi absolventmi škôl a sociálne slabšími skupinami občanov (cca 20% evidovaných nezamestnaných sú Rómovia), nízka mobilita pracovných síl (preferencia vlastníckeho bývania a nedostatočne rozvinutý trh s bytmi), štrukturálne aspekty zamestnanosti (nevhodná štruktúra hospodárstva - pracovná sila sa nepresúva z priemyselných odvetví do moderných perspektívnych odvetví) a vzdelanosť (nízka kvalifikácia pracovnej sily najmä na vidieku). Znepokojujúcim je aj fakt, že trendovo sa znižuje percentuálny podiel pracujúcich z celkového počtu obyvateľov - zo 46% v roku 1990 na 39% v roku 1999.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Nepriaznivý vývoj nezamestnanosti a prehlbovanie jej regionálnych disparít je alarmujúci. Rozdiel v úrovni nezamestnanosti medzi západnou a východnou časťou Slovenska je vysvetliteľný ako dôsledok pôsobenia viacerých faktorov (relatívna geografická poloha s ohľadom na centrá ekonomického rastu, podiel zamestnanosti v jednotlivých sektoroch národného hospodárstva, vzdelanostná a etnická štruktúra regionálnej populácie, regionálna podnikateľská aktivita a jej diverzifikovanosť, úroveň infraštruktúry).</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Graf č. 1 - Vývoj počtu pracujúcich v hospodárstve SR</w:t>
      </w:r>
      <w:r w:rsidRPr="00C67105">
        <w:rPr>
          <w:rFonts w:ascii="Times New Roman" w:eastAsia="Times New Roman" w:hAnsi="Times New Roman" w:cs="Times New Roman"/>
          <w:sz w:val="20"/>
          <w:szCs w:val="20"/>
          <w:lang w:eastAsia="sk-SK"/>
        </w:rPr>
        <w:t xml:space="preserve">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Pr>
          <w:rFonts w:ascii="Times New Roman" w:eastAsia="Times New Roman" w:hAnsi="Times New Roman" w:cs="Times New Roman"/>
          <w:noProof/>
          <w:sz w:val="24"/>
          <w:szCs w:val="24"/>
          <w:lang w:eastAsia="sk-SK"/>
        </w:rPr>
        <w:drawing>
          <wp:inline distT="0" distB="0" distL="0" distR="0">
            <wp:extent cx="5838825" cy="3228975"/>
            <wp:effectExtent l="0" t="0" r="0" b="9525"/>
            <wp:docPr id="2" name="Obrázok 2" descr="http://www.rokovania.sk/html/m_Mater-Dokum-8855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okovania.sk/html/m_Mater-Dokum-88550.0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38825" cy="3228975"/>
                    </a:xfrm>
                    <a:prstGeom prst="rect">
                      <a:avLst/>
                    </a:prstGeom>
                    <a:noFill/>
                    <a:ln>
                      <a:noFill/>
                    </a:ln>
                  </pic:spPr>
                </pic:pic>
              </a:graphicData>
            </a:graphic>
          </wp:inline>
        </w:drawing>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Príčiny neúmerne vysokého nárastu nezamestnanosti na Slovensku najmä po roku 1994 spočívajú okrem ekonomiky aj v nemotivačných mechanizmoch poskytovania a vo výške vyplácanej podpory v nezamestnanosti a dávky sociálnej pomoci. Chýba </w:t>
      </w:r>
      <w:r w:rsidRPr="00C67105">
        <w:rPr>
          <w:rFonts w:ascii="Times New Roman" w:eastAsia="Times New Roman" w:hAnsi="Times New Roman" w:cs="Times New Roman"/>
          <w:b/>
          <w:bCs/>
          <w:sz w:val="24"/>
          <w:szCs w:val="24"/>
          <w:lang w:eastAsia="sk-SK"/>
        </w:rPr>
        <w:t>motivácia k aktívnemu hľadaniu pracovného miesta</w:t>
      </w:r>
      <w:r w:rsidRPr="00C67105">
        <w:rPr>
          <w:rFonts w:ascii="Times New Roman" w:eastAsia="Times New Roman" w:hAnsi="Times New Roman" w:cs="Times New Roman"/>
          <w:sz w:val="24"/>
          <w:szCs w:val="24"/>
          <w:lang w:eastAsia="sk-SK"/>
        </w:rPr>
        <w:t xml:space="preserve">. Vzhľadom k neúčinnej kontrole a represívnemu systému je </w:t>
      </w:r>
      <w:r w:rsidRPr="00C67105">
        <w:rPr>
          <w:rFonts w:ascii="Times New Roman" w:eastAsia="Times New Roman" w:hAnsi="Times New Roman" w:cs="Times New Roman"/>
          <w:b/>
          <w:bCs/>
          <w:sz w:val="24"/>
          <w:szCs w:val="24"/>
          <w:lang w:eastAsia="sk-SK"/>
        </w:rPr>
        <w:t>vysoká nelegálna zamestnanosť</w:t>
      </w:r>
      <w:r w:rsidRPr="00C67105">
        <w:rPr>
          <w:rFonts w:ascii="Times New Roman" w:eastAsia="Times New Roman" w:hAnsi="Times New Roman" w:cs="Times New Roman"/>
          <w:sz w:val="24"/>
          <w:szCs w:val="24"/>
          <w:lang w:eastAsia="sk-SK"/>
        </w:rPr>
        <w:t xml:space="preserve"> (predpokladá sa, že z 0,5 mil. nezamestnaných 120 až 160 tis. osôb je nelegálne zamestnaných).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Vládny dokument </w:t>
      </w:r>
      <w:r w:rsidRPr="00C67105">
        <w:rPr>
          <w:rFonts w:ascii="Times New Roman" w:eastAsia="Times New Roman" w:hAnsi="Times New Roman" w:cs="Times New Roman"/>
          <w:b/>
          <w:bCs/>
          <w:sz w:val="24"/>
          <w:szCs w:val="24"/>
          <w:lang w:eastAsia="sk-SK"/>
        </w:rPr>
        <w:t>Koncepcia politiky zamestnanosti</w:t>
      </w:r>
      <w:r w:rsidRPr="00C67105">
        <w:rPr>
          <w:rFonts w:ascii="Times New Roman" w:eastAsia="Times New Roman" w:hAnsi="Times New Roman" w:cs="Times New Roman"/>
          <w:sz w:val="24"/>
          <w:szCs w:val="24"/>
          <w:lang w:eastAsia="sk-SK"/>
        </w:rPr>
        <w:t xml:space="preserve"> z roku 1999 obsahuje Koncepciu politiky zamestnanosti do roku 2002 a Národný plán zamestnanosti. Národný plán vychádza predovšetkým z predpokladu zvýšenia zamestnanosti, rozvoja podnikania, podpory </w:t>
      </w:r>
      <w:r w:rsidRPr="00C67105">
        <w:rPr>
          <w:rFonts w:ascii="Times New Roman" w:eastAsia="Times New Roman" w:hAnsi="Times New Roman" w:cs="Times New Roman"/>
          <w:sz w:val="24"/>
          <w:szCs w:val="24"/>
          <w:lang w:eastAsia="sk-SK"/>
        </w:rPr>
        <w:lastRenderedPageBreak/>
        <w:t xml:space="preserve">prispôsobivosti podnikov a zamestnancov a posilnenie podnikateľských príležitostí. Určitým nedostatkom </w:t>
      </w:r>
      <w:r w:rsidRPr="00C67105">
        <w:rPr>
          <w:rFonts w:ascii="Times New Roman" w:eastAsia="Times New Roman" w:hAnsi="Times New Roman" w:cs="Times New Roman"/>
          <w:b/>
          <w:bCs/>
          <w:sz w:val="24"/>
          <w:szCs w:val="24"/>
          <w:lang w:eastAsia="sk-SK"/>
        </w:rPr>
        <w:t>Národného plánu zamestnanosti</w:t>
      </w:r>
      <w:r w:rsidRPr="00C67105">
        <w:rPr>
          <w:rFonts w:ascii="Times New Roman" w:eastAsia="Times New Roman" w:hAnsi="Times New Roman" w:cs="Times New Roman"/>
          <w:sz w:val="24"/>
          <w:szCs w:val="24"/>
          <w:lang w:eastAsia="sk-SK"/>
        </w:rPr>
        <w:t xml:space="preserve"> je nedostatočný dôraz na rozvojové programy, ktoré by na jednej strane prispeli k reštrukturalizácii nevhodnej štruktúry ekonomiky, na druhej strane by podporili zamestnanosť vrátane marginálnych regiónov.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 xml:space="preserve">3.4.3. </w:t>
      </w:r>
      <w:r w:rsidRPr="00C67105">
        <w:rPr>
          <w:rFonts w:ascii="Times New Roman" w:eastAsia="Times New Roman" w:hAnsi="Times New Roman" w:cs="Times New Roman"/>
          <w:b/>
          <w:bCs/>
          <w:sz w:val="24"/>
          <w:szCs w:val="24"/>
          <w:lang w:eastAsia="sk-SK"/>
        </w:rPr>
        <w:t>Chudoba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Chudoba </w:t>
      </w:r>
      <w:r w:rsidRPr="00C67105">
        <w:rPr>
          <w:rFonts w:ascii="Times New Roman" w:eastAsia="Times New Roman" w:hAnsi="Times New Roman" w:cs="Times New Roman"/>
          <w:sz w:val="24"/>
          <w:szCs w:val="24"/>
          <w:lang w:eastAsia="sk-SK"/>
        </w:rPr>
        <w:t>je zložitý viacrozmerný problém, pri ktorom nedostatok hmotných i nehmotných prostriedkov vrátane finančných zdrojov neumožňuje zabezpečovať dôležité (základné) životné potreby na primeranej úrovni. Zmierňovanie, resp. vykorenenie chudoby sa spája s väčším podielom na rozdeľovaní hospodárskeho výsledku a s rozvojom ľudského potenciálu (</w:t>
      </w:r>
      <w:r w:rsidRPr="00C67105">
        <w:rPr>
          <w:rFonts w:ascii="Times New Roman" w:eastAsia="Times New Roman" w:hAnsi="Times New Roman" w:cs="Times New Roman"/>
          <w:b/>
          <w:bCs/>
          <w:sz w:val="24"/>
          <w:szCs w:val="24"/>
          <w:lang w:eastAsia="sk-SK"/>
        </w:rPr>
        <w:t xml:space="preserve">kapitola 3 Agendy 21 </w:t>
      </w:r>
      <w:r w:rsidRPr="00C67105">
        <w:rPr>
          <w:rFonts w:ascii="Times New Roman" w:eastAsia="Times New Roman" w:hAnsi="Times New Roman" w:cs="Times New Roman"/>
          <w:sz w:val="24"/>
          <w:szCs w:val="24"/>
          <w:lang w:eastAsia="sk-SK"/>
        </w:rPr>
        <w:t xml:space="preserve">- Boj s Chudobou). Jedným z možných spôsobov, ako identifikovať chudobu na základe objektívnych ukazovateľov ekonomickej a sociálnej štatistiky, je agregácia ukazovateľov miery nezamestnanosti, sociálnej odkázanosti a priemernej mzdy. Tieto priamo alebo nepriamo indikujú chudobu.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Hoci nominálne príjmy obyvateľov Slovenska v porovnaní s vyspelými krajinami sveta sú nízke (napr. priemerná mzda je približne 8-10 krát nižšia ako v krajinách EÚ), vzhľadom k zatiaľ nižším nákladom na životné potreby nie je rozdiel v reálnej životnej úrovni až taký výrazný – napriek tomu je však životná úroveň obyvateľov SR znateľne nižšia. Na rozdiel od obyvateľov rozvojových krajín (najmä Afriky a južnej Ázie, čiastočne aj Latinskej Ameriky) sa však nedá hovoriť o chudobe väčšiny obyvateľov Slovenska a priemerná životná úroveň v SR je podstatne vyššia ako vo väčšine rozvojových krajín.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Bývalý socialistický systém bol postavený na tom, že dokázal obmedziť chudobu obyvateľov na minimum – zabezpečil relatívne prijateľnú životnú úroveň absolútnej väčšine obyvateľov. Po roku 1990 je však faktom, že </w:t>
      </w:r>
      <w:r w:rsidRPr="00C67105">
        <w:rPr>
          <w:rFonts w:ascii="Times New Roman" w:eastAsia="Times New Roman" w:hAnsi="Times New Roman" w:cs="Times New Roman"/>
          <w:b/>
          <w:bCs/>
          <w:sz w:val="24"/>
          <w:szCs w:val="24"/>
          <w:lang w:eastAsia="sk-SK"/>
        </w:rPr>
        <w:t>chudoba na Slovensku sa stáva zjavnou</w:t>
      </w:r>
      <w:r w:rsidRPr="00C67105">
        <w:rPr>
          <w:rFonts w:ascii="Times New Roman" w:eastAsia="Times New Roman" w:hAnsi="Times New Roman" w:cs="Times New Roman"/>
          <w:sz w:val="24"/>
          <w:szCs w:val="24"/>
          <w:lang w:eastAsia="sk-SK"/>
        </w:rPr>
        <w:t xml:space="preserve">, pretrvávajúcou a postihuje čoraz viac obyvateľov. Vývoj spotrebiteľských cien tovarov a služieb rastie a odráža sa v životných nákladoch domácností. Nárast obyvateľov v hmotnej núdzi sa odrazil v podiele sociálne odkázaného obyvateľstva, ktorý v súčasnosti predstavuje takmer jednu desatinu populácie. V roku 1998 žilo na Slovensku pod hranicou sociálneho minima 9,56% všetkých domácností, čo predstavovalo 9,02% osôb. Pod hranicou existenčného minima to bolo 1,13% všetkých domácností. V roku 1998 predstavoval podiel sociálne odkázaných obyvateľov 9,4%. Chudobní z hľadiska životných podmienok predstavujú 13,4% domácností, pričom bohatí reprezentujú 11,4% domácností.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Najvýznamnejšie </w:t>
      </w:r>
      <w:r w:rsidRPr="00C67105">
        <w:rPr>
          <w:rFonts w:ascii="Times New Roman" w:eastAsia="Times New Roman" w:hAnsi="Times New Roman" w:cs="Times New Roman"/>
          <w:b/>
          <w:bCs/>
          <w:sz w:val="24"/>
          <w:szCs w:val="24"/>
          <w:lang w:eastAsia="sk-SK"/>
        </w:rPr>
        <w:t>nepriaznivé symptómy chudoby</w:t>
      </w:r>
      <w:r w:rsidRPr="00C67105">
        <w:rPr>
          <w:rFonts w:ascii="Times New Roman" w:eastAsia="Times New Roman" w:hAnsi="Times New Roman" w:cs="Times New Roman"/>
          <w:sz w:val="24"/>
          <w:szCs w:val="24"/>
          <w:lang w:eastAsia="sk-SK"/>
        </w:rPr>
        <w:t xml:space="preserve"> sú:</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ekonomické</w:t>
      </w:r>
      <w:r w:rsidRPr="00C67105">
        <w:rPr>
          <w:rFonts w:ascii="Times New Roman" w:eastAsia="Times New Roman" w:hAnsi="Times New Roman" w:cs="Times New Roman"/>
          <w:sz w:val="24"/>
          <w:szCs w:val="24"/>
          <w:lang w:eastAsia="sk-SK"/>
        </w:rPr>
        <w:t xml:space="preserve"> - znižujúca sa životná úroveň jednotlivcov a ich domácností,</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všeobecná nespokojnosť</w:t>
      </w:r>
      <w:r w:rsidRPr="00C67105">
        <w:rPr>
          <w:rFonts w:ascii="Times New Roman" w:eastAsia="Times New Roman" w:hAnsi="Times New Roman" w:cs="Times New Roman"/>
          <w:sz w:val="24"/>
          <w:szCs w:val="24"/>
          <w:lang w:eastAsia="sk-SK"/>
        </w:rPr>
        <w:t xml:space="preserve"> - nezáujem a kríza dôvery k štátu, spoločnosti a iným autoritám,</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depresívne</w:t>
      </w:r>
      <w:r w:rsidRPr="00C67105">
        <w:rPr>
          <w:rFonts w:ascii="Times New Roman" w:eastAsia="Times New Roman" w:hAnsi="Times New Roman" w:cs="Times New Roman"/>
          <w:sz w:val="24"/>
          <w:szCs w:val="24"/>
          <w:lang w:eastAsia="sk-SK"/>
        </w:rPr>
        <w:t xml:space="preserve"> - bezmocnosť, rezignácia, pasivita, narušené sebavedomie, kríza identity, kríza hodnôt,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problémy v medziľudských vzťahoch</w:t>
      </w:r>
      <w:r w:rsidRPr="00C67105">
        <w:rPr>
          <w:rFonts w:ascii="Times New Roman" w:eastAsia="Times New Roman" w:hAnsi="Times New Roman" w:cs="Times New Roman"/>
          <w:sz w:val="24"/>
          <w:szCs w:val="24"/>
          <w:lang w:eastAsia="sk-SK"/>
        </w:rPr>
        <w:t>, ťažkosti v manželstve, rodine, izolácia od priateľov,</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alkoholizmus a kriminalita</w:t>
      </w:r>
      <w:r w:rsidRPr="00C67105">
        <w:rPr>
          <w:rFonts w:ascii="Times New Roman" w:eastAsia="Times New Roman" w:hAnsi="Times New Roman" w:cs="Times New Roman"/>
          <w:sz w:val="24"/>
          <w:szCs w:val="24"/>
          <w:lang w:eastAsia="sk-SK"/>
        </w:rPr>
        <w:t xml:space="preserve"> - ako príčina alebo tiež dôsledok,</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psychosomatické poruchy</w:t>
      </w:r>
      <w:r w:rsidRPr="00C67105">
        <w:rPr>
          <w:rFonts w:ascii="Times New Roman" w:eastAsia="Times New Roman" w:hAnsi="Times New Roman" w:cs="Times New Roman"/>
          <w:sz w:val="24"/>
          <w:szCs w:val="24"/>
          <w:lang w:eastAsia="sk-SK"/>
        </w:rPr>
        <w:t xml:space="preserve"> - najmä stres, zvýšený krvný tlak, infarkt, obmedzenie osobnej pohody, frustrácie.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Úroveň chudoby je priestorovo diferencovaná (výrazne vyššia vo vidieckych oblastiach a vo východnej časti krajiny). Ekonomická slabosť slovenského vidieka v porovnaní s industrializovanými oblasťami vedie ku vzniku novej chudoby, spojenej s vysokou mierou nezamestnanosti určitých sociálnych skupín a vysokou závislosťou na sociálnych príjmoch. Vznikajú </w:t>
      </w:r>
      <w:r w:rsidRPr="00C67105">
        <w:rPr>
          <w:rFonts w:ascii="Times New Roman" w:eastAsia="Times New Roman" w:hAnsi="Times New Roman" w:cs="Times New Roman"/>
          <w:b/>
          <w:bCs/>
          <w:sz w:val="24"/>
          <w:szCs w:val="24"/>
          <w:lang w:eastAsia="sk-SK"/>
        </w:rPr>
        <w:t>regióny chudoby</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Medzi rizikové skupiny z hľadiska chudoby patria najmä starší ľudia (dôchodcovia), viacdetné a neúplné rodiny, dlhodobo nezamestnaní. Rizikovými skupinami sú aj ľudia s nižším vzdelaním a za evidentne chudobnú možno považovať značnú časť rómskeho etnika.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Pojem chudoby nie je vymedzený v slovenských právnych predpisoch – z toho zrejme vyplýva aj absencia oficiálneho programu na podporu chudobných skupín obyvateľov. Eliminácia chudoby je riešená v rámci systému sociálnej starostlivosti. Riešenie chudoby sa musí zamerať na sociálne začleňovanie predovšetkým rizikových skupín do bežného spôsobu života. Rozhodujúcu úlohu si zrejme ponechá štát, ktorý by mal svojou sociálnou politikou zabrániť, aby jednotlivci, rodiny a celé sociálne skupiny upadli do chudoby, prípadne napomôcť k zlepšeniu ich sociálnej situácie. Tomuto by mal slúžiť systém sociálneho poistenia a dávok sociálnej pomoci – je však otázne, či je v súčasnosti tento systém dostatočne motivačný. Je pravdepodobné, že časť chudobných a sociálne odkázaných obyvateľov tento systém skôr zneužíva a nemá skutočný záujem na riešení svojej situácie. Okrem štátu poskytuje rôzne formy pomoci sociálne slabým a neprispôsobivým občanom aj celý rad mimovládnych neziskových organizácií, ktoré majú v charitatívnej činnosti významné postavenie. </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3.4.4.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Sociálno-patologické javy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Sociálno-patologické javy</w:t>
      </w:r>
      <w:r w:rsidRPr="00C67105">
        <w:rPr>
          <w:rFonts w:ascii="Times New Roman" w:eastAsia="Times New Roman" w:hAnsi="Times New Roman" w:cs="Times New Roman"/>
          <w:b/>
          <w:bCs/>
          <w:sz w:val="24"/>
          <w:szCs w:val="24"/>
          <w:lang w:eastAsia="sk-SK"/>
        </w:rPr>
        <w:t xml:space="preserve"> predstavujú skupinu nezdravých, nenormálnych a všeobecne nežiaducich javov, medzi ktoré sa v ostatných rokoch zaraďujú najmä agresia, agresivita, hostilita, násilie, týranie, zneužívanie a zanedbávanie detí, násilie na školách, kriminalita, prostitúcia, drogové (nealkoholové) závislosti, samovražednosť, rozvodovosť. Vznikajú neuspokojením niektorej z materiálnych alebo nemateriálnych potrieb, ktoré majú fundamentálny význam pre ľudskú existenciu.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Najzávažnejším sociálno-patologickým javom súčasného Slovenska je </w:t>
      </w:r>
      <w:r w:rsidRPr="00C67105">
        <w:rPr>
          <w:rFonts w:ascii="Times New Roman" w:eastAsia="Times New Roman" w:hAnsi="Times New Roman" w:cs="Times New Roman"/>
          <w:b/>
          <w:bCs/>
          <w:sz w:val="24"/>
          <w:szCs w:val="24"/>
          <w:lang w:eastAsia="sk-SK"/>
        </w:rPr>
        <w:t>kriminalita</w:t>
      </w:r>
      <w:r w:rsidRPr="00C67105">
        <w:rPr>
          <w:rFonts w:ascii="Times New Roman" w:eastAsia="Times New Roman" w:hAnsi="Times New Roman" w:cs="Times New Roman"/>
          <w:sz w:val="24"/>
          <w:szCs w:val="24"/>
          <w:lang w:eastAsia="sk-SK"/>
        </w:rPr>
        <w:t>, ktorá sa v priebehu posledných piatich rokov dostala do prvej trojice najzávažnejších spoločenských problémov. Je to zároveň aj dominantný problém Slovenska z pohľadu verejnej mienky (podľa prieskumu z roku 1998 ju za najvážnejší problém považovalo 66% respondentov).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medzinárodnom kontexte je zdanlivo kriminalita na Slovensku relatívne malá. Počet spáchaných trestných činov na obyvateľa aj celkovo je výrazne nižší ako v krajinách západnej Európy, ale aj ako v ostatných krajinách V4. Tento údaj je však nepresný vzhľadom k tomu, že štatistika trestných činov v SR nezahŕňa spáchané priestupky.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 roku 1989 bola kriminalita pod kontrolou represívneho politického systému, avšak od roku 1990 zaznamenáva výrazný nárast. V roku 1998 bolo na Slovensku spáchaných 93.859 trestných činov, čo je viac ako dvojnásobok oproti roku 1989. Zmenila sa aj štruktúra kriminálnych činov – výrazne vzrástla najmä majetková kriminalita, objavujú sa nové formy kriminality (drogové trestné činy, vydieranie, únosy, organizovaná kriminalita). Nebezpečným javom je najmä nárast organizovanej medzinárodnej kriminality, voči ktorej zatiaľ neexistujú dostatočne účinné právne prostriedky ochrany. Po roku 1994 nastala v SR aj tendencia rýchleho vzostupu škôd spôsobených kriminalitou (5,187 mld. Sk v roku 1994 a 7,129 mld. Sk v roku 1998).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Kriminalita sa výrazne koncentruje do mestského prostredia (v 71 okresných mestách s necelou polovicou obyvateľstva SR bol podiel na celkovej kriminalite takmer 98%, na násilnej kriminalite 94,4% a na majetkovej kriminalite 98,6%). Napriek tomu je možné vo väčších mestách pozorovať určitý pozitívny trend vo vývoji kriminality (pomalší rast, resp. dokonca pokles), čo môže súvisieť s významným preventívnym účinkom pôsobenia mestských polícií. Naopak negatívnym trendom posledného obdobia (1997-1998) je nárast kriminality vo vidieckych okresoch Slovenska, ktorý môže z dôvodu nepripravenosti regiónov na boj so zločinom spôsobiť v budúcnosti vážne sociálne následky.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 polarizáciou spoločnosti v deväťdesiatych rokoch súvisí aj nárast iných sociálno-patologických javov. Rozširujúca sa </w:t>
      </w:r>
      <w:r w:rsidRPr="00C67105">
        <w:rPr>
          <w:rFonts w:ascii="Times New Roman" w:eastAsia="Times New Roman" w:hAnsi="Times New Roman" w:cs="Times New Roman"/>
          <w:b/>
          <w:bCs/>
          <w:sz w:val="24"/>
          <w:szCs w:val="24"/>
          <w:lang w:eastAsia="sk-SK"/>
        </w:rPr>
        <w:t>prostitúcia</w:t>
      </w:r>
      <w:r w:rsidRPr="00C67105">
        <w:rPr>
          <w:rFonts w:ascii="Times New Roman" w:eastAsia="Times New Roman" w:hAnsi="Times New Roman" w:cs="Times New Roman"/>
          <w:sz w:val="24"/>
          <w:szCs w:val="24"/>
          <w:lang w:eastAsia="sk-SK"/>
        </w:rPr>
        <w:t xml:space="preserve"> najmä vo väčších mestách sa stáva zdrojom celého radu asociálnych, nezriedka i kriminálnych javov. </w:t>
      </w:r>
      <w:r w:rsidRPr="00C67105">
        <w:rPr>
          <w:rFonts w:ascii="Times New Roman" w:eastAsia="Times New Roman" w:hAnsi="Times New Roman" w:cs="Times New Roman"/>
          <w:b/>
          <w:bCs/>
          <w:sz w:val="24"/>
          <w:szCs w:val="24"/>
          <w:lang w:eastAsia="sk-SK"/>
        </w:rPr>
        <w:t xml:space="preserve">Drogové závislosti </w:t>
      </w:r>
      <w:r w:rsidRPr="00C67105">
        <w:rPr>
          <w:rFonts w:ascii="Times New Roman" w:eastAsia="Times New Roman" w:hAnsi="Times New Roman" w:cs="Times New Roman"/>
          <w:sz w:val="24"/>
          <w:szCs w:val="24"/>
          <w:lang w:eastAsia="sk-SK"/>
        </w:rPr>
        <w:t xml:space="preserve">zaznamenávajú rastúci trend. Špecifické problémy tohto sociálno-patologického javu spočívajú v relatívne nízkych ”zavádzacích” cenách, v nepripravenosti na nárast závislých, v neprofesionálnej </w:t>
      </w:r>
      <w:r w:rsidRPr="00C67105">
        <w:rPr>
          <w:rFonts w:ascii="Times New Roman" w:eastAsia="Times New Roman" w:hAnsi="Times New Roman" w:cs="Times New Roman"/>
          <w:sz w:val="24"/>
          <w:szCs w:val="24"/>
          <w:lang w:eastAsia="sk-SK"/>
        </w:rPr>
        <w:lastRenderedPageBreak/>
        <w:t xml:space="preserve">prevencii, ako aj v nedostatkoch právnych predpisov. Veková hranica konzumentov stále klesá. Národný program boja proti drogám (schválený vládou v roku 1995) sa usiluje o zníženie zaostávania v protidrogových aktivitách.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Hrozivo stúpa </w:t>
      </w:r>
      <w:r w:rsidRPr="00C67105">
        <w:rPr>
          <w:rFonts w:ascii="Times New Roman" w:eastAsia="Times New Roman" w:hAnsi="Times New Roman" w:cs="Times New Roman"/>
          <w:b/>
          <w:bCs/>
          <w:sz w:val="24"/>
          <w:szCs w:val="24"/>
          <w:lang w:eastAsia="sk-SK"/>
        </w:rPr>
        <w:t>alkoholizmus</w:t>
      </w:r>
      <w:r w:rsidRPr="00C67105">
        <w:rPr>
          <w:rFonts w:ascii="Times New Roman" w:eastAsia="Times New Roman" w:hAnsi="Times New Roman" w:cs="Times New Roman"/>
          <w:sz w:val="24"/>
          <w:szCs w:val="24"/>
          <w:lang w:eastAsia="sk-SK"/>
        </w:rPr>
        <w:t xml:space="preserve">, ktorý je stále najvýznamnejšou drogou. Aj </w:t>
      </w:r>
      <w:r w:rsidRPr="00C67105">
        <w:rPr>
          <w:rFonts w:ascii="Times New Roman" w:eastAsia="Times New Roman" w:hAnsi="Times New Roman" w:cs="Times New Roman"/>
          <w:b/>
          <w:bCs/>
          <w:sz w:val="24"/>
          <w:szCs w:val="24"/>
          <w:lang w:eastAsia="sk-SK"/>
        </w:rPr>
        <w:t>rozvodovosť</w:t>
      </w:r>
      <w:r w:rsidRPr="00C67105">
        <w:rPr>
          <w:rFonts w:ascii="Times New Roman" w:eastAsia="Times New Roman" w:hAnsi="Times New Roman" w:cs="Times New Roman"/>
          <w:sz w:val="24"/>
          <w:szCs w:val="24"/>
          <w:lang w:eastAsia="sk-SK"/>
        </w:rPr>
        <w:t xml:space="preserve"> možno zaradiť medzi sociálno-patologické javy. SR sa v súčasnosti zaraďuje medzi európsky priemer, pričom hodnoty rozvodovosti mierne stúpajú, najmä vzhľadom k počtu uzavretých sobášov (21,9 rozvodov na 100 sobášov v roku 1990, 33,9 rozvodov v roku 1998).</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Reakcia spoločnosti na boj so sociálno-patologickými javmi je zatiaľ nedostatočná a súvisí s problémami politicko-spoločenského systému uvedenými v kapitole 2.6.</w:t>
      </w:r>
    </w:p>
    <w:p w:rsidR="00C67105" w:rsidRPr="00C67105" w:rsidRDefault="00C67105" w:rsidP="00C67105">
      <w:pPr>
        <w:spacing w:after="0" w:line="240" w:lineRule="auto"/>
        <w:ind w:left="544" w:hanging="54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3.5.</w:t>
      </w:r>
      <w:r w:rsidRPr="00C67105">
        <w:rPr>
          <w:rFonts w:ascii="Times New Roman" w:eastAsia="Times New Roman" w:hAnsi="Times New Roman" w:cs="Times New Roman"/>
          <w:sz w:val="14"/>
          <w:szCs w:val="14"/>
          <w:lang w:eastAsia="sk-SK"/>
        </w:rPr>
        <w:t xml:space="preserve"> </w:t>
      </w:r>
      <w:bookmarkStart w:id="17" w:name="_Toc498856796"/>
      <w:bookmarkEnd w:id="17"/>
      <w:r w:rsidRPr="00C67105">
        <w:rPr>
          <w:rFonts w:ascii="Times New Roman" w:eastAsia="Times New Roman" w:hAnsi="Times New Roman" w:cs="Times New Roman"/>
          <w:b/>
          <w:bCs/>
          <w:sz w:val="28"/>
          <w:szCs w:val="28"/>
          <w:lang w:eastAsia="sk-SK"/>
        </w:rPr>
        <w:t>Postavenie vybraných skupín v spoločnosti</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Jedným zo základných predpokladov zabezpečenia TUR je široká účasť verejnosti v procese rozhodovania. Špecifické súvislosti problematiky rozvoja vyžadujú nové formy účasti. Patrí sem nutnosť zapojenia jednotlivcov a skupín do procesov ovplyvňujúcich pracovné a životné podmienky jednotlivých spoločenstiev. Preto postavenie hlavných skupín v spoločnosti je veľmi dôležitým indikátorom stupňa jej rozvoja.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Deti a mládež</w:t>
      </w:r>
      <w:r w:rsidRPr="00C67105">
        <w:rPr>
          <w:rFonts w:ascii="Times New Roman" w:eastAsia="Times New Roman" w:hAnsi="Times New Roman" w:cs="Times New Roman"/>
          <w:sz w:val="24"/>
          <w:szCs w:val="24"/>
          <w:lang w:eastAsia="sk-SK"/>
        </w:rPr>
        <w:t xml:space="preserve"> predstavujú tú časť populácie krajiny, ktorá sa v budúcnosti bude podieľať na procese rozhodovania na všetkých úrovniach (</w:t>
      </w:r>
      <w:r w:rsidRPr="00C67105">
        <w:rPr>
          <w:rFonts w:ascii="Times New Roman" w:eastAsia="Times New Roman" w:hAnsi="Times New Roman" w:cs="Times New Roman"/>
          <w:b/>
          <w:bCs/>
          <w:sz w:val="24"/>
          <w:szCs w:val="24"/>
          <w:lang w:eastAsia="sk-SK"/>
        </w:rPr>
        <w:t>kapitola 25 Agendy 21</w:t>
      </w:r>
      <w:r w:rsidRPr="00C67105">
        <w:rPr>
          <w:rFonts w:ascii="Times New Roman" w:eastAsia="Times New Roman" w:hAnsi="Times New Roman" w:cs="Times New Roman"/>
          <w:sz w:val="24"/>
          <w:szCs w:val="24"/>
          <w:lang w:eastAsia="sk-SK"/>
        </w:rPr>
        <w:t xml:space="preserve"> Deti a mládež v trvalo udržateľnom rozvoji). Sú základňou budúceho rozvoja spoločnosti, preto ich početnosť, sociálny, vzdelanostný a zdravotný stav je veľmi dôležitým ukazovateľom budúceho vývoja krajiny.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tejto súvislosti možno konštatovať, že demografický vývoj slovenskej spoločnosti nie je priaznivý (kapitola 3.2.2.). Predproduktívna zložka obyvateľstva predstavovala v roku 1999 19,8% z celkového počtu obyvateľov, pričom jej podiel sa v posledných desaťročiach stále znižuje (pozri tabuľku č. 7). Od roku 1994 sa v SR znižuje aj podiel mládeže (15-19 ročných).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 porovnaní s predošlým socialistickým obdobím vývoja spoločnosti, kedy boli prejavy samostatnej kultúry mládeže výrazne utlmované, sa v súčasnosti dostáva trend kultúrneho osamostatňovania mládeže veľmi výrazne do popredia. V súvislosti s veľkým rozvojom masovokomunikačných prostriedkov a informačných technológií sa aj na Slovensku výrazne rozvíja subkultúra mládeže, jej osobitný štýl života a módy, osobitné hodnotové orientácie, nové formy práce a partnerských spoločenstiev. Dochádza k dištancovaniu mládeže od tradičného prostredia (pracovného, konfesíjneho, prostredia zväzkov, organizácií a skupín mládeže). Zjavné sú čoraz viac narastajúce očakávania od života pod vplyvom západných vzorov. Mládež je konfrontovaná s pluralitou noriem a hodnôt, ktorých platnosť je ohraničená a sociálny účinok neistý a voľný, čo spôsobuje problém identity mládeže v slovenskej spoločnosti. V správaní mládeže sa takto nestáva úsilie o kompetentnosť v konaní, t.j. nadobúdaní istoty správne rozhodovať a konať v pluralite protichodných situácií, ale hľadanie resp. reaktivizácia istôt, na základe ktorých je možné bezpečne konať bez nevyhnutnosti ustavičného rozhodovania a s ním spojené riziká.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Vzhľadom k malým osobným skúsenostiam a ľahkej zraniteľnosti voči vonkajším vplyvom predstavujú deti a mládež najzraniteľnejšiu skupinu obyvateľov. Naviac tie vplyvy, ktoré sú touto skupinou najvýraznejšie vnímané, predstavujú pre ňu mimoriadne lákadlo a ktoré v súčasnosti pôsobia mimoriadne intenzívne (vplyvy konzumného spôsobu života západnej, predovšetkým americkej spoločnosti, prenášané masovokomunikačnými prostriedkami), sú vo svojej podstate nezlúčiteľné s princípmi TUR. Preto je veľmi dôležité venovať vzdelaniu, výchove a vhodnému usmerňovaniu detí a mládeže mimoriadnu pozornosť. V tejto súvislosti leží prvoradá úloha </w:t>
      </w:r>
      <w:r w:rsidRPr="00C67105">
        <w:rPr>
          <w:rFonts w:ascii="Times New Roman" w:eastAsia="Times New Roman" w:hAnsi="Times New Roman" w:cs="Times New Roman"/>
          <w:b/>
          <w:bCs/>
          <w:sz w:val="24"/>
          <w:szCs w:val="24"/>
          <w:lang w:eastAsia="sk-SK"/>
        </w:rPr>
        <w:t>výchovy v rodine</w:t>
      </w:r>
      <w:r w:rsidRPr="00C67105">
        <w:rPr>
          <w:rFonts w:ascii="Times New Roman" w:eastAsia="Times New Roman" w:hAnsi="Times New Roman" w:cs="Times New Roman"/>
          <w:sz w:val="24"/>
          <w:szCs w:val="24"/>
          <w:lang w:eastAsia="sk-SK"/>
        </w:rPr>
        <w:t xml:space="preserve">, ktorá ju žiaľ v súčasnosti dostatočne neplní. Ďalšou zložkou výchovy je </w:t>
      </w:r>
      <w:r w:rsidRPr="00C67105">
        <w:rPr>
          <w:rFonts w:ascii="Times New Roman" w:eastAsia="Times New Roman" w:hAnsi="Times New Roman" w:cs="Times New Roman"/>
          <w:b/>
          <w:bCs/>
          <w:sz w:val="24"/>
          <w:szCs w:val="24"/>
          <w:lang w:eastAsia="sk-SK"/>
        </w:rPr>
        <w:t>škola</w:t>
      </w:r>
      <w:r w:rsidRPr="00C67105">
        <w:rPr>
          <w:rFonts w:ascii="Times New Roman" w:eastAsia="Times New Roman" w:hAnsi="Times New Roman" w:cs="Times New Roman"/>
          <w:sz w:val="24"/>
          <w:szCs w:val="24"/>
          <w:lang w:eastAsia="sk-SK"/>
        </w:rPr>
        <w:t>, ktorej kvality sú v súčasnosti rôzne.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výchove detí a mládeže sa musí aktívne podieľať aj štát. </w:t>
      </w:r>
      <w:r w:rsidRPr="00C67105">
        <w:rPr>
          <w:rFonts w:ascii="Times New Roman" w:eastAsia="Times New Roman" w:hAnsi="Times New Roman" w:cs="Times New Roman"/>
          <w:b/>
          <w:bCs/>
          <w:sz w:val="24"/>
          <w:szCs w:val="24"/>
          <w:lang w:eastAsia="sk-SK"/>
        </w:rPr>
        <w:t>Štátna starostlivosť o mládež</w:t>
      </w:r>
      <w:r w:rsidRPr="00C67105">
        <w:rPr>
          <w:rFonts w:ascii="Times New Roman" w:eastAsia="Times New Roman" w:hAnsi="Times New Roman" w:cs="Times New Roman"/>
          <w:sz w:val="24"/>
          <w:szCs w:val="24"/>
          <w:lang w:eastAsia="sk-SK"/>
        </w:rPr>
        <w:t xml:space="preserve"> vychádza zo </w:t>
      </w:r>
      <w:r w:rsidRPr="00C67105">
        <w:rPr>
          <w:rFonts w:ascii="Times New Roman" w:eastAsia="Times New Roman" w:hAnsi="Times New Roman" w:cs="Times New Roman"/>
          <w:b/>
          <w:bCs/>
          <w:sz w:val="24"/>
          <w:szCs w:val="24"/>
          <w:lang w:eastAsia="sk-SK"/>
        </w:rPr>
        <w:t xml:space="preserve">Zásad štátnej politiky vo vzťahu k mládeži v SR </w:t>
      </w:r>
      <w:r w:rsidRPr="00C67105">
        <w:rPr>
          <w:rFonts w:ascii="Times New Roman" w:eastAsia="Times New Roman" w:hAnsi="Times New Roman" w:cs="Times New Roman"/>
          <w:sz w:val="24"/>
          <w:szCs w:val="24"/>
          <w:lang w:eastAsia="sk-SK"/>
        </w:rPr>
        <w:t xml:space="preserve">z januára 1992, ktorý rieši </w:t>
      </w:r>
      <w:r w:rsidRPr="00C67105">
        <w:rPr>
          <w:rFonts w:ascii="Times New Roman" w:eastAsia="Times New Roman" w:hAnsi="Times New Roman" w:cs="Times New Roman"/>
          <w:sz w:val="24"/>
          <w:szCs w:val="24"/>
          <w:lang w:eastAsia="sk-SK"/>
        </w:rPr>
        <w:lastRenderedPageBreak/>
        <w:t xml:space="preserve">otázku ochrany práv a občianskych slobôd, starostlivosť o rodinu, výchovu a vzdelávanie detí a mládeže, podporu pred nástupom do zamestnania, vytváranie podmienok na využívanie voľného času, podporu participácie na kultúrnom živote, ochranu zdravia, ochranu pred zanedbávaním, demoralizáciou, atď.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Rovnoprávne a všeobecne prospešné začlenenie </w:t>
      </w:r>
      <w:r w:rsidRPr="00C67105">
        <w:rPr>
          <w:rFonts w:ascii="Times New Roman" w:eastAsia="Times New Roman" w:hAnsi="Times New Roman" w:cs="Times New Roman"/>
          <w:b/>
          <w:bCs/>
          <w:smallCaps/>
          <w:sz w:val="24"/>
          <w:szCs w:val="24"/>
          <w:lang w:eastAsia="sk-SK"/>
        </w:rPr>
        <w:t>žien</w:t>
      </w:r>
      <w:r w:rsidRPr="00C67105">
        <w:rPr>
          <w:rFonts w:ascii="Times New Roman" w:eastAsia="Times New Roman" w:hAnsi="Times New Roman" w:cs="Times New Roman"/>
          <w:sz w:val="24"/>
          <w:szCs w:val="24"/>
          <w:lang w:eastAsia="sk-SK"/>
        </w:rPr>
        <w:t xml:space="preserve"> do rôznych druhov činností a riadenia je predpokladom zabezpečovania TUR (</w:t>
      </w:r>
      <w:r w:rsidRPr="00C67105">
        <w:rPr>
          <w:rFonts w:ascii="Times New Roman" w:eastAsia="Times New Roman" w:hAnsi="Times New Roman" w:cs="Times New Roman"/>
          <w:b/>
          <w:bCs/>
          <w:sz w:val="24"/>
          <w:szCs w:val="24"/>
          <w:lang w:eastAsia="sk-SK"/>
        </w:rPr>
        <w:t xml:space="preserve">kapitola 24 Agendy 21 </w:t>
      </w:r>
      <w:r w:rsidRPr="00C67105">
        <w:rPr>
          <w:rFonts w:ascii="Times New Roman" w:eastAsia="Times New Roman" w:hAnsi="Times New Roman" w:cs="Times New Roman"/>
          <w:sz w:val="24"/>
          <w:szCs w:val="24"/>
          <w:lang w:eastAsia="sk-SK"/>
        </w:rPr>
        <w:t xml:space="preserve">Globálne zapojenie žien do trvalo udržateľného a vyváženého rozvoja). Pre inštitucionálne postavenie žien bol v roku 1996 zriadený </w:t>
      </w:r>
      <w:r w:rsidRPr="00C67105">
        <w:rPr>
          <w:rFonts w:ascii="Times New Roman" w:eastAsia="Times New Roman" w:hAnsi="Times New Roman" w:cs="Times New Roman"/>
          <w:b/>
          <w:bCs/>
          <w:sz w:val="24"/>
          <w:szCs w:val="24"/>
          <w:lang w:eastAsia="sk-SK"/>
        </w:rPr>
        <w:t>Koordinačný výbor pre problematiku žien</w:t>
      </w:r>
      <w:r w:rsidRPr="00C67105">
        <w:rPr>
          <w:rFonts w:ascii="Times New Roman" w:eastAsia="Times New Roman" w:hAnsi="Times New Roman" w:cs="Times New Roman"/>
          <w:sz w:val="24"/>
          <w:szCs w:val="24"/>
          <w:lang w:eastAsia="sk-SK"/>
        </w:rPr>
        <w:t xml:space="preserve"> ako poradný, iniciatívny a koordinačný orgán vlády SR na presadzovanie záujmov a potrieb žien. </w:t>
      </w:r>
      <w:r w:rsidRPr="00C67105">
        <w:rPr>
          <w:rFonts w:ascii="Times New Roman" w:eastAsia="Times New Roman" w:hAnsi="Times New Roman" w:cs="Times New Roman"/>
          <w:b/>
          <w:bCs/>
          <w:sz w:val="24"/>
          <w:szCs w:val="24"/>
          <w:lang w:eastAsia="sk-SK"/>
        </w:rPr>
        <w:t xml:space="preserve">Hlavné oblasti pôsobenia žien v spoločnosti sú rodina, zamestnanie a verejný život.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Rodina</w:t>
      </w:r>
      <w:r w:rsidRPr="00C67105">
        <w:rPr>
          <w:rFonts w:ascii="Times New Roman" w:eastAsia="Times New Roman" w:hAnsi="Times New Roman" w:cs="Times New Roman"/>
          <w:b/>
          <w:bCs/>
          <w:sz w:val="24"/>
          <w:szCs w:val="24"/>
          <w:lang w:eastAsia="sk-SK"/>
        </w:rPr>
        <w:t xml:space="preserve"> je na Slovensku orientovaná tradične, možno ju považovať za mimoriadnu silu v slovenskej spoločnosti, predovšetkým pre jej vnútornú solidaritu, schopnosť uskromniť sa a hľadať vnútorné riešenie problémov. Rodina je dlhodobo chápaná v slovenskej spoločnosti ako najvyššia hodnota. Najvýznamnejším členom typickej slovenskej rodiny je žena – manželka a matka, ktorá väčšinou zabezpečuje praktický chod rodiny po stránke jej bežného fungovania (starostlivosť o deti, nákupy, varenie, upratovanie, pranie a pod.). Naviac väčšina žien je nútená prispôsobiť sa modelu spojenia pracovných a rodinných povinností, čo na ne kladie mimoriadne zvýšené nároky a sťažuje podmienky pre sebarealizáciu napr. vo verejnom živote, ale aj pre oddych a osobné záujmy. Pre SR je charakteristická </w:t>
      </w:r>
      <w:r w:rsidRPr="00C67105">
        <w:rPr>
          <w:rFonts w:ascii="Times New Roman" w:eastAsia="Times New Roman" w:hAnsi="Times New Roman" w:cs="Times New Roman"/>
          <w:sz w:val="24"/>
          <w:szCs w:val="24"/>
          <w:lang w:eastAsia="sk-SK"/>
        </w:rPr>
        <w:t>vysoká zamestnanosť</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žien</w:t>
      </w:r>
      <w:r w:rsidRPr="00C67105">
        <w:rPr>
          <w:rFonts w:ascii="Times New Roman" w:eastAsia="Times New Roman" w:hAnsi="Times New Roman" w:cs="Times New Roman"/>
          <w:b/>
          <w:bCs/>
          <w:sz w:val="24"/>
          <w:szCs w:val="24"/>
          <w:lang w:eastAsia="sk-SK"/>
        </w:rPr>
        <w:t xml:space="preserve">, ktorú vyvoláva potreba dvojpríjmového modelu domácnosti, ako aj sociálne a kultúrne prostredie. Miera nezamestnanosti žien je stále vyššia ako u mužov. Mzdové rozdiely medzi mužmi a ženami tvoria 18-24% v neprospech žien, možnosti pracovnej realizácie žien sú sťažené najmä ich povinnosťami v domácnostiach. Disproporcia v mzdách sa následne odráža vo výške poberaného dôchodku, ktorý je u žien nižší.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Postavenie žien vo verejnom živote</w:t>
      </w:r>
      <w:r w:rsidRPr="00C67105">
        <w:rPr>
          <w:rFonts w:ascii="Times New Roman" w:eastAsia="Times New Roman" w:hAnsi="Times New Roman" w:cs="Times New Roman"/>
          <w:sz w:val="24"/>
          <w:szCs w:val="24"/>
          <w:lang w:eastAsia="sk-SK"/>
        </w:rPr>
        <w:t xml:space="preserve"> sa považuje za oblasť, v ktorej sa najmarkantnejšie odzrkadľujú diskriminačné tendencie. Nepomerne nižšie je zastúpenie žien vo verejných funkciách, na čo poukazuje 14% poslankýň v NR SR, 4,4% primátoriek miest a 17,5% žien vo funkcii starostu obcí. V podmienkach Slovenska však nejde väčšinou o cielenú diskrimináciu, skôr o dôsledok vyššie uvedených faktov.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Naopak </w:t>
      </w:r>
      <w:r w:rsidRPr="00C67105">
        <w:rPr>
          <w:rFonts w:ascii="Times New Roman" w:eastAsia="Times New Roman" w:hAnsi="Times New Roman" w:cs="Times New Roman"/>
          <w:b/>
          <w:bCs/>
          <w:sz w:val="24"/>
          <w:szCs w:val="24"/>
          <w:lang w:eastAsia="sk-SK"/>
        </w:rPr>
        <w:t>zdravotné ukazovatele</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dĺžka života</w:t>
      </w:r>
      <w:r w:rsidRPr="00C67105">
        <w:rPr>
          <w:rFonts w:ascii="Times New Roman" w:eastAsia="Times New Roman" w:hAnsi="Times New Roman" w:cs="Times New Roman"/>
          <w:sz w:val="24"/>
          <w:szCs w:val="24"/>
          <w:lang w:eastAsia="sk-SK"/>
        </w:rPr>
        <w:t xml:space="preserve"> sú u žien priaznivejšie ako u mužov. Úmrtnosť žien je v porovnaní s mužmi nižšia vo všetkých vekových kategóriách v relatívnych aj v absolútnych ukazovateľoch (v roku 1998 hrubá miera úmrtnosti u žien bola 9,4 ‰, u mužov 10,3 ‰). Rovnako priaznivejšia je situácia z hľadiska strednej dĺžky života pri narodení - v roku 1999 sa ženy dožívali priemerne o 8,1 roka viac ako muži (77,03 rokov).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Starší ľudia</w:t>
      </w:r>
      <w:r w:rsidRPr="00C67105">
        <w:rPr>
          <w:rFonts w:ascii="Times New Roman" w:eastAsia="Times New Roman" w:hAnsi="Times New Roman" w:cs="Times New Roman"/>
          <w:sz w:val="24"/>
          <w:szCs w:val="24"/>
          <w:lang w:eastAsia="sk-SK"/>
        </w:rPr>
        <w:t xml:space="preserve"> predstavujú významnú skupinu obyvateľstva, pre ktorú je potrebné definovať zreteľné rámce zodpovedajúcej životnej úrovne a primeranej ochrany. Kritériom sociálnej a zdravotnej politiky vo vzťahu k starším občanom zostáva zachovanie kvality života starého človeka. Významným faktom v tejto súvislosti je, že podiel starších obyvateľov v spoločnosti stále stúpa. Počet obyvateľov SR v dôchodkovom veku (ženy vo veku 55 a viac rokov a muži vo veku 60 a viac rokov), by mal vzrásť zo súčasných 17, 8% (roku 1998) až na 23,7% v roku 2015. Pritom v roku 1980 bol tento podiel len 16,2% obyvateľov.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Zdravotný stav</w:t>
      </w:r>
      <w:r w:rsidRPr="00C67105">
        <w:rPr>
          <w:rFonts w:ascii="Times New Roman" w:eastAsia="Times New Roman" w:hAnsi="Times New Roman" w:cs="Times New Roman"/>
          <w:sz w:val="24"/>
          <w:szCs w:val="24"/>
          <w:lang w:eastAsia="sk-SK"/>
        </w:rPr>
        <w:t xml:space="preserve"> je najvýznamnejšie vnímaným ukazovateľom kvality života starších ľudí. V súčasnosti však nie je priaznivý – 9% obyvateľov vo veku nad 60 rokov je vážne chorých, 21% je chorých s vážnym ohrozením (orgánovou dekompenzáciou alebo zlyhaním psychosociálnej adaptácie) a 32 % je chronicky chorých so zabezpečenou pomocou.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Zamestnanosť starších ľudí</w:t>
      </w:r>
      <w:r w:rsidRPr="00C67105">
        <w:rPr>
          <w:rFonts w:ascii="Times New Roman" w:eastAsia="Times New Roman" w:hAnsi="Times New Roman" w:cs="Times New Roman"/>
          <w:b/>
          <w:bCs/>
          <w:sz w:val="24"/>
          <w:szCs w:val="24"/>
          <w:lang w:eastAsia="sk-SK"/>
        </w:rPr>
        <w:t xml:space="preserve"> sa za posledné desaťročie znižuje (z 10% na 2%), preto je zrejmé, že z hľadiska zabezpečenia života sú odkázaní takmer výlučne na príjmy v podobe starobných dôchodkov. Hoci ich nominálna hodnota sa neustále zvyšuje, je zrejmé, že </w:t>
      </w:r>
      <w:r w:rsidRPr="00C67105">
        <w:rPr>
          <w:rFonts w:ascii="Times New Roman" w:eastAsia="Times New Roman" w:hAnsi="Times New Roman" w:cs="Times New Roman"/>
          <w:sz w:val="24"/>
          <w:szCs w:val="24"/>
          <w:lang w:eastAsia="sk-SK"/>
        </w:rPr>
        <w:t>reálne príjmy dôchodcov</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sa znižujú</w:t>
      </w:r>
      <w:r w:rsidRPr="00C67105">
        <w:rPr>
          <w:rFonts w:ascii="Times New Roman" w:eastAsia="Times New Roman" w:hAnsi="Times New Roman" w:cs="Times New Roman"/>
          <w:b/>
          <w:bCs/>
          <w:sz w:val="24"/>
          <w:szCs w:val="24"/>
          <w:lang w:eastAsia="sk-SK"/>
        </w:rPr>
        <w:t xml:space="preserve"> a čoraz väčší podiel sa dostáva pod hranicu </w:t>
      </w:r>
      <w:r w:rsidRPr="00C67105">
        <w:rPr>
          <w:rFonts w:ascii="Times New Roman" w:eastAsia="Times New Roman" w:hAnsi="Times New Roman" w:cs="Times New Roman"/>
          <w:b/>
          <w:bCs/>
          <w:sz w:val="24"/>
          <w:szCs w:val="24"/>
          <w:lang w:eastAsia="sk-SK"/>
        </w:rPr>
        <w:lastRenderedPageBreak/>
        <w:t xml:space="preserve">chudoby. Najvýznamnejšou položkou spotrebných výdavkov domácností dôchodcov sú výdavky na potraviny (34,9% v roku 1999) a výdavky na bývanie. Rastú výdavky na zdravie.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základe empirických prieskumov je možné konštatovať, že starších ľudí okrem zdravotných a finančných problémov najviac ťaží </w:t>
      </w:r>
      <w:r w:rsidRPr="00C67105">
        <w:rPr>
          <w:rFonts w:ascii="Times New Roman" w:eastAsia="Times New Roman" w:hAnsi="Times New Roman" w:cs="Times New Roman"/>
          <w:b/>
          <w:bCs/>
          <w:sz w:val="24"/>
          <w:szCs w:val="24"/>
          <w:lang w:eastAsia="sk-SK"/>
        </w:rPr>
        <w:t>jednotvárny a stereotypný model života</w:t>
      </w:r>
      <w:r w:rsidRPr="00C67105">
        <w:rPr>
          <w:rFonts w:ascii="Times New Roman" w:eastAsia="Times New Roman" w:hAnsi="Times New Roman" w:cs="Times New Roman"/>
          <w:sz w:val="24"/>
          <w:szCs w:val="24"/>
          <w:lang w:eastAsia="sk-SK"/>
        </w:rPr>
        <w:t xml:space="preserve"> spojený s neúctou a ľahostajnosťou (najmä v zdravotných zariadeniach a u mladej generácie).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Zlepšovanie kvality života starších obyvateľov najmä v uvedených oblastiach je dôležitou výzvou TUR celej spoločnosti, na ktorú by mali adekvátne zareagovať aj štátne orgány. Problematika patrí do rezortu práce, sociálnych vecí a rodiny.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Prevažná časť populácie Slovenska žije v </w:t>
      </w:r>
      <w:r w:rsidRPr="00C67105">
        <w:rPr>
          <w:rFonts w:ascii="Times New Roman" w:eastAsia="Times New Roman" w:hAnsi="Times New Roman" w:cs="Times New Roman"/>
          <w:b/>
          <w:bCs/>
          <w:smallCaps/>
          <w:sz w:val="24"/>
          <w:szCs w:val="24"/>
          <w:lang w:eastAsia="sk-SK"/>
        </w:rPr>
        <w:t>rodinách</w:t>
      </w: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24"/>
          <w:szCs w:val="24"/>
          <w:lang w:eastAsia="sk-SK"/>
        </w:rPr>
        <w:t xml:space="preserve"> Tradičný model slovenskej rodiny je viacdetný, avšak v súlade s celkovými trendmi vo vyspelých krajinách sa počet členov rodiny znižuje. Podiel rodín sa dlhodobo mierne znižuje - pribúdajú domácnosti tvorené osamelými jednotlivcami (21,8% domácností jednotlivcov v roku 1991). Pribúda podiel manželstiev s jedným dieťaťom a bezdetných, rovnako ako podiel neúplných rodín.</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1991 bolo na Slovensku </w:t>
      </w:r>
      <w:r w:rsidRPr="00C67105">
        <w:rPr>
          <w:rFonts w:ascii="Times New Roman" w:eastAsia="Times New Roman" w:hAnsi="Times New Roman" w:cs="Times New Roman"/>
          <w:b/>
          <w:bCs/>
          <w:sz w:val="24"/>
          <w:szCs w:val="24"/>
          <w:lang w:eastAsia="sk-SK"/>
        </w:rPr>
        <w:t>1,4 mil. rodinných domácností</w:t>
      </w:r>
      <w:r w:rsidRPr="00C67105">
        <w:rPr>
          <w:rFonts w:ascii="Times New Roman" w:eastAsia="Times New Roman" w:hAnsi="Times New Roman" w:cs="Times New Roman"/>
          <w:sz w:val="24"/>
          <w:szCs w:val="24"/>
          <w:lang w:eastAsia="sk-SK"/>
        </w:rPr>
        <w:t xml:space="preserve">, pričom väčšinou išlo o úplné rodinné domácnosti (86,6%). Hoci v priebehu osemdesiatych rokov sa na Slovensku stabilizoval dvojdetný model rodiny), v súčasnosti sa podiel viacdetných rodín znižuje. Vzhľadom na potrebu ekonomického zabezpečenia členov rodiny je väčšinou potrebný príjem manžela i manželky. Zvyšuje sa podiel času stráveného mimo rodiny (u dospelých najmä v zamestnaní, ale vo vidieckom prostredí zostáva veľmi rozšírené svojpomoc a samozásobiteľstvo potravinami). Rodina v súčasnosti nedostatočne plní najmä výchovnú funkciu – skracuje sa komunikácia medzi rodičmi a deťmi, ako aj spoločne strávený čas. Významným faktorom je aj televízia, ktorá často pôsobí pre systém výchovy negatívne najmä tým, že oberá členov rodiny o čas, ktorý by mohli stráviť užitočne vo vzájomnej komunikácii. Každý člen rodiny má svoje záujmy, svoje problémy, o ktoré sa s ostatnými členmi rodiny zdieľa len minimálne. Týmto ”moderným” poňatím rodiny dochádza k podstatnému ochudobňovaniu jej hlavnej funkcie – výchovnej a vzdelávacej.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Koncepcia štátnej rodinnej politiky</w:t>
      </w:r>
      <w:r w:rsidRPr="00C67105">
        <w:rPr>
          <w:rFonts w:ascii="Times New Roman" w:eastAsia="Times New Roman" w:hAnsi="Times New Roman" w:cs="Times New Roman"/>
          <w:sz w:val="24"/>
          <w:szCs w:val="24"/>
          <w:lang w:eastAsia="sk-SK"/>
        </w:rPr>
        <w:t xml:space="preserve"> z roku 1996 vychádza z princípu, že vytváranie podmienok života rodín je vecou rodín samotných, avšak štát vyjadruje svoju podporu systémom opatrení a nástrojov. Sú to opatrenia v oblasti právnej ochrany rodiny a jej členov, sociálne a ekonomické zabezpečenie rodiny, výchova detí a mládeže, príprava na manželstvo a rodičovstvo ako aj ochrana zdravia jednotlivých členov rodiny. </w:t>
      </w:r>
    </w:p>
    <w:p w:rsidR="00C67105" w:rsidRPr="00C67105" w:rsidRDefault="00C67105" w:rsidP="00C67105">
      <w:pPr>
        <w:spacing w:after="0" w:line="240" w:lineRule="auto"/>
        <w:ind w:left="544" w:hanging="54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3.6.</w:t>
      </w:r>
      <w:r w:rsidRPr="00C67105">
        <w:rPr>
          <w:rFonts w:ascii="Times New Roman" w:eastAsia="Times New Roman" w:hAnsi="Times New Roman" w:cs="Times New Roman"/>
          <w:sz w:val="14"/>
          <w:szCs w:val="14"/>
          <w:lang w:eastAsia="sk-SK"/>
        </w:rPr>
        <w:t xml:space="preserve"> </w:t>
      </w:r>
      <w:bookmarkStart w:id="18" w:name="_Toc498856797"/>
      <w:bookmarkEnd w:id="18"/>
      <w:r w:rsidRPr="00C67105">
        <w:rPr>
          <w:rFonts w:ascii="Times New Roman" w:eastAsia="Times New Roman" w:hAnsi="Times New Roman" w:cs="Times New Roman"/>
          <w:b/>
          <w:bCs/>
          <w:sz w:val="28"/>
          <w:szCs w:val="28"/>
          <w:lang w:eastAsia="sk-SK"/>
        </w:rPr>
        <w:t xml:space="preserve">Národnostné menšiny a etnické skupiny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Príslušníci národnostných menšín a ich spoločenstvá sú často úzko historicky spojení s konkrétnymi regiónmi. Regióny so zastúpením menšín sú prostredím ktoré títo ľudia tradične v novodobej histórii obývajú. Počas vývoja mnohých generácií získali komplexné poznatky o svojom fyzickom prostredí, ale aj o spoločnosti a jej kultúre. Svojím špecifickým vývojom prispievajú ku kultúrnej rozmanitosti územia. Národnostné menšiny by sa mali bez prekážok a diskriminácie tešiť v plnom rozsahu z ľudských práv a základných slobôd a plne sa podieľať na udržateľnom rozvoji svojej krajiny.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1999 žilo na Slovensku </w:t>
      </w:r>
      <w:r w:rsidRPr="00C67105">
        <w:rPr>
          <w:rFonts w:ascii="Times New Roman" w:eastAsia="Times New Roman" w:hAnsi="Times New Roman" w:cs="Times New Roman"/>
          <w:b/>
          <w:bCs/>
          <w:sz w:val="24"/>
          <w:szCs w:val="24"/>
          <w:lang w:eastAsia="sk-SK"/>
        </w:rPr>
        <w:t>14,40% obyvateľov, ktorí sú príslušníkmi národnostných menšín</w:t>
      </w:r>
      <w:r w:rsidRPr="00C67105">
        <w:rPr>
          <w:rFonts w:ascii="Times New Roman" w:eastAsia="Times New Roman" w:hAnsi="Times New Roman" w:cs="Times New Roman"/>
          <w:sz w:val="24"/>
          <w:szCs w:val="24"/>
          <w:lang w:eastAsia="sk-SK"/>
        </w:rPr>
        <w:t>. Väčšinová slovenská populácia tvorila 85,60% obyvateľov krajiny. Najväčšiu menšinu tvorili obyvatelia maďarskej národnosti - 10,50%. Tretie najpočetnejšie etnikum bolo tvorené Rómami, ktorých podiel na základe publikácie Bilancie pohybu obyvateľstva v SR podľa národností (1999) bol 1,69%. Ak však vychádzame z registrácie Rómov z roku 1989 a ich demografického správania (napr. podiel Rómov na prirodzenom prírastku v roku 1998 bol viac ako tretinový) je možné predpokladať, že ich podiel je nepomerne vyšší – a to 6-8%. Česká, moravská a sliezska národnosť tvorila spolu 1,1% obyvateľov SR, rusínska 0,32% a ukrajinská 0,29%.</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Rozvoj menšinových kultúr</w:t>
      </w:r>
      <w:r w:rsidRPr="00C67105">
        <w:rPr>
          <w:rFonts w:ascii="Times New Roman" w:eastAsia="Times New Roman" w:hAnsi="Times New Roman" w:cs="Times New Roman"/>
          <w:sz w:val="24"/>
          <w:szCs w:val="24"/>
          <w:lang w:eastAsia="sk-SK"/>
        </w:rPr>
        <w:t xml:space="preserve"> v podmienkach SR sa realizuje prostredníctvom občianskych združení 11 menšinových kultúr, vydávaním periodickej a neperiodickej tlače (31 časopisov - z toho 6 rómskych), štátnych divadiel (4 divadlá), štátnych múzeí zameraných na menšinovú problematiku, poloprofesionálnych súborov, regionálnych osvetových stredísk a programov rozhlasu a televízie v jazyku národnostných menšín. Na Slovensku majú možnosť vzdelávať sa vo svojom materinskom jazyku príslušníci maďarskej a ukrajinskej menšiny. Sieť menšinového školstva zahŕňa materské, základné a v prípade maďarskej menšiny aj stredné školy a vysoké školstvo (Univerzita Konštantína Filozofa v Nitre).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Maďarská národnostná menšina </w:t>
      </w:r>
      <w:r w:rsidRPr="00C67105">
        <w:rPr>
          <w:rFonts w:ascii="Times New Roman" w:eastAsia="Times New Roman" w:hAnsi="Times New Roman" w:cs="Times New Roman"/>
          <w:sz w:val="24"/>
          <w:szCs w:val="24"/>
          <w:lang w:eastAsia="sk-SK"/>
        </w:rPr>
        <w:t xml:space="preserve">má na území SR špecifické postavenie, pretože v takmer vo všetkých južných okresoch hraničiacich s Maďarskom tvoria občania maďarskej národnosti viac ako 25% obyvateľstva (v okresoch Dunajská Streda a Komárno dokonca väčšinu obyvateľov) a v desiatkach obcí tvoria občania maďarskej národnosti viac ako 80% obyvateľstva. Tomu zodpovedá aj patričný politický vplyv (Strana maďarskej koalície je v súčasnosti parlamentnou a vládnou stranou s veľkosťou preferencií na úrovni pomerného zastúpenia maďarskej menšiny v krajine). Možno povedať, že práva maďarskej menšiny v SR zodpovedajú štandardu vyspelých krajín.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Rómovia</w:t>
      </w:r>
      <w:r w:rsidRPr="00C67105">
        <w:rPr>
          <w:rFonts w:ascii="Times New Roman" w:eastAsia="Times New Roman" w:hAnsi="Times New Roman" w:cs="Times New Roman"/>
          <w:sz w:val="24"/>
          <w:szCs w:val="24"/>
          <w:lang w:eastAsia="sk-SK"/>
        </w:rPr>
        <w:t xml:space="preserve"> sú etnickým spoločenstvom, ktoré z rôznych príčin tradične tvoria periférnu skupinu spoločnosti (kultúrna odlišnosť od ostatných obyvateľov, malá prispôsobivosť, nízka vzdelanosť a pod.), čo má za následok dištanciu značnej časti majoritného obyvateľstva. K rómskej národnosti sa v Slovenskej republike pri sčítaní v roku 1991 prihlásilo celkom 83.988 obyvateľov (1,6% z celkového počtu obyvateľov). Podľa oficiálnych údajov sú Rómovia najviac koncentrovaní v okresoch Spišská Nová Ves (9,43%), Kežmarok (8,71%), Gelnica (7,77%) a Levoča (6,18%). Zjavná je výrazná priestorová diferenciácia Rómov medzi východnou a západnou časťou územia Slovenska, pričom nadpriemerné hodnoty podielu rómskeho obyvateľstva zasahujú od východu až po okresy Krupina, Zvolen a Žiar nad Hronom. Je však zrejmé, že podstatne väčšia časť Rómov sa pri sčítaní prihlásila k inej ako rómskej národnosti. Podľa odhadov je skutočný počet Rómov na Slovensku v rozpätí 320-500 tisíc. Uvedený priepastný rozdiel spôsobuje ťažkosti v snahe analyzovať a riešiť otázky spolunažívania väčšinovej a rómskej komunity. Reálne sa vo viacerých okresoch východného a južného Slovenska pohybuje počet Rómov nad 20% celkového počtu obyvateľov.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Ku koncu roka 1998 bolo na Slovensku evidovaných 591 rómskych osád z celkovým počtom 124 031 obyvateľov (22 732 rodín v 13 882 obydliach). V priemere na jedno obydlie pripadalo 8,9 obyvateľa. Z celkového počtu obyvateľov bolo 48 861 detí do 15 rokov a 75 170 dospelých. Deti sú v rómskej populácii zastúpené významným podielom (43,3%), naopak Rómovia v postproduktívnom veku tvoria len 7%. Nepriaznivá sociálno-politická situácia vo väčšine rómskych spoločenstiev je dôsledkom zložitého komplexu problémov (zlý zdravotný stav, nízka úroveň vzdelania, nízka úroveň zdravotného a sociálneho vedomia, nízky štandard bývania, osobná hygiena, komunálna hygiena, zdevastované životné prostredie v blízkosti sídiel, nedostatočné zásobovanie pitnou vodou, nesprávna životospráva, zlé stravovacie návyky, fajčenie, vysoká spotreba alkoholu, atď.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Zánik tradičných foriem spolužitia za socializmu a prehlbujúca sa sociálna diferenciácia medzi rómskym a nerómskym obyvateľstvom sa prejavili v zhoršení vzájomných vzťahov. Zväčšovanie sociálnej priepasti v jednotlivých regiónoch je pociťované čiastočne ako etnický problém a vedie k tendencii formovania ”rómskych regiónov" vo východnej časti Slovenska.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 nedávnej minulosti boli Rómovia objektom sociálnych experimentov štátu, ktoré neboli absolútne účinné. Je zrejmé, že zámery postupnej asimilácie Rómov medzi ”bielu” populáciu bez riešenia skutočných príčin ich zaostávania nemajú u podstatnej väčšiny rómskeho obyvateľstva nádej na úspech. Dôležitá je preto komplexnosť riešenia sociálnej politiky, zlepšovanie kultúry bývania, uplatňovanie progresívnych metód v oblasti vzdelávania, zvyšovanie kvality života (využitie tradičnej kultúry pre podporu pozitívneho etnického </w:t>
      </w:r>
      <w:r w:rsidRPr="00C67105">
        <w:rPr>
          <w:rFonts w:ascii="Times New Roman" w:eastAsia="Times New Roman" w:hAnsi="Times New Roman" w:cs="Times New Roman"/>
          <w:sz w:val="24"/>
          <w:szCs w:val="24"/>
          <w:lang w:eastAsia="sk-SK"/>
        </w:rPr>
        <w:lastRenderedPageBreak/>
        <w:t>vedomia, v oblasti osvetovej práce využitie atraktívnych foriem pre osvojovanie nových foriem životného štýlu a zvyšovanie hygieny, pôsobení cirkví v oblasti humanizácie).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Špecifikom rómskeho etnika je aj jeho nejednotnosť a politická roztrieštenosť, čo komplikuje otázku spolupráce.</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Rómska menšina mala podľa údajov MV SR k 1.3.2000 zaregistrovaných 114 občianskych združení a 15 politických strán. Vláda SR v novembri 1997 schválila </w:t>
      </w:r>
      <w:r w:rsidRPr="00C67105">
        <w:rPr>
          <w:rFonts w:ascii="Times New Roman" w:eastAsia="Times New Roman" w:hAnsi="Times New Roman" w:cs="Times New Roman"/>
          <w:b/>
          <w:bCs/>
          <w:sz w:val="24"/>
          <w:szCs w:val="24"/>
          <w:lang w:eastAsia="sk-SK"/>
        </w:rPr>
        <w:t>Koncepčné zámery vlády na riešenie problémov Rómov v súčasných spoločensko-ekonomických podmienkach.</w:t>
      </w:r>
      <w:r w:rsidRPr="00C67105">
        <w:rPr>
          <w:rFonts w:ascii="Times New Roman" w:eastAsia="Times New Roman" w:hAnsi="Times New Roman" w:cs="Times New Roman"/>
          <w:sz w:val="24"/>
          <w:szCs w:val="24"/>
          <w:lang w:eastAsia="sk-SK"/>
        </w:rPr>
        <w:t xml:space="preserve"> Koncepčné zámery znamenajú prehodnotenie Zásad vládnej politiky k Rómom z roku 1991. Materiál obsahuje analýzu situácie Rómov v SR a vládnej politiky voči nim, zámery v oblasti výchovy, vzdelávania, kultúry, zamestnanosti, bývania, sociálnej pomoci, zdravotného stavu a prevencie protispoločenskej činnosti. </w:t>
      </w:r>
    </w:p>
    <w:p w:rsidR="00C67105" w:rsidRPr="00C67105" w:rsidRDefault="00C67105" w:rsidP="00C67105">
      <w:pPr>
        <w:spacing w:after="0" w:line="240" w:lineRule="auto"/>
        <w:ind w:left="544" w:hanging="54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3.7.</w:t>
      </w:r>
      <w:r w:rsidRPr="00C67105">
        <w:rPr>
          <w:rFonts w:ascii="Times New Roman" w:eastAsia="Times New Roman" w:hAnsi="Times New Roman" w:cs="Times New Roman"/>
          <w:sz w:val="14"/>
          <w:szCs w:val="14"/>
          <w:lang w:eastAsia="sk-SK"/>
        </w:rPr>
        <w:t xml:space="preserve"> </w:t>
      </w:r>
      <w:bookmarkStart w:id="19" w:name="_Toc498856798"/>
      <w:bookmarkEnd w:id="19"/>
      <w:r w:rsidRPr="00C67105">
        <w:rPr>
          <w:rFonts w:ascii="Times New Roman" w:eastAsia="Times New Roman" w:hAnsi="Times New Roman" w:cs="Times New Roman"/>
          <w:b/>
          <w:bCs/>
          <w:sz w:val="28"/>
          <w:szCs w:val="28"/>
          <w:lang w:eastAsia="sk-SK"/>
        </w:rPr>
        <w:t>Hodnotové orientácie a vzorce spotreby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Sociálne inžinierstvo, likvidácia súkromného podnikania a kolektivizácia poľnohospodárstva počas socializmu podmienili prerušenie vývojovej kontinuity a vyvolali zmeny v kultúre a v systéme hodnôt spoločnosti. Zmena spoločensko-politických pomerov bola veľmi rýchlym prechodom do odlišných podmienok, a to naviac počas zložitého a protirečivého vývoja svetového spoločenstva. Deväťdesiate roky sú preto na území Slovenska</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b/>
          <w:bCs/>
          <w:sz w:val="24"/>
          <w:szCs w:val="24"/>
          <w:lang w:eastAsia="sk-SK"/>
        </w:rPr>
        <w:t>obdobím hodnotového chaosu</w:t>
      </w:r>
      <w:r w:rsidRPr="00C67105">
        <w:rPr>
          <w:rFonts w:ascii="Times New Roman" w:eastAsia="Times New Roman" w:hAnsi="Times New Roman" w:cs="Times New Roman"/>
          <w:sz w:val="24"/>
          <w:szCs w:val="24"/>
          <w:lang w:eastAsia="sk-SK"/>
        </w:rPr>
        <w:t>, pôsobenia rôznych vzájomne konfliktných systémov a vývojových tendencií. V zneistenej spoločnosti sa po zániku relatívne nehybného totalitného systému výrazne prejavuje strach zo slobody a zodpovednosti. V každodennom živote má ale vyjadrenie najmä v strachu z chudoby, z nezamestnanosti a z budúcnosti (vo všeobecnosti strachu zo zmeny).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dôsledku rozsiahlych sociálno-politických zmien postupne dochádza aj k </w:t>
      </w:r>
      <w:r w:rsidRPr="00C67105">
        <w:rPr>
          <w:rFonts w:ascii="Times New Roman" w:eastAsia="Times New Roman" w:hAnsi="Times New Roman" w:cs="Times New Roman"/>
          <w:b/>
          <w:bCs/>
          <w:sz w:val="24"/>
          <w:szCs w:val="24"/>
          <w:lang w:eastAsia="sk-SK"/>
        </w:rPr>
        <w:t>zmenám v hodnotovej orientácii</w:t>
      </w:r>
      <w:r w:rsidRPr="00C67105">
        <w:rPr>
          <w:rFonts w:ascii="Times New Roman" w:eastAsia="Times New Roman" w:hAnsi="Times New Roman" w:cs="Times New Roman"/>
          <w:sz w:val="24"/>
          <w:szCs w:val="24"/>
          <w:lang w:eastAsia="sk-SK"/>
        </w:rPr>
        <w:t xml:space="preserve">. Najčastejšie sa poukazuje na zmeny v hodnotách ako usilovnosť, disciplína, zmysel pre povinnosť, skromnosť, ktoré ustupujú do pozadia pred hodnotami ako emancipácia, rovnosť v prístupe, autonómia, pôžitok, sebarealizácia, ktoré nadobúdajú čoraz väčší význam. Ako hodnota sa </w:t>
      </w:r>
      <w:r w:rsidRPr="00C67105">
        <w:rPr>
          <w:rFonts w:ascii="Times New Roman" w:eastAsia="Times New Roman" w:hAnsi="Times New Roman" w:cs="Times New Roman"/>
          <w:b/>
          <w:bCs/>
          <w:sz w:val="24"/>
          <w:szCs w:val="24"/>
          <w:lang w:eastAsia="sk-SK"/>
        </w:rPr>
        <w:t>veľmi podstatne stráca vzájomná ohľaduplnosť</w:t>
      </w:r>
      <w:r w:rsidRPr="00C67105">
        <w:rPr>
          <w:rFonts w:ascii="Times New Roman" w:eastAsia="Times New Roman" w:hAnsi="Times New Roman" w:cs="Times New Roman"/>
          <w:sz w:val="24"/>
          <w:szCs w:val="24"/>
          <w:lang w:eastAsia="sk-SK"/>
        </w:rPr>
        <w:t xml:space="preserve"> (iba štvrtina obyvateľov je ochotná ju uplatňovať pri výchove svojich detí). Značne narastá </w:t>
      </w:r>
      <w:r w:rsidRPr="00C67105">
        <w:rPr>
          <w:rFonts w:ascii="Times New Roman" w:eastAsia="Times New Roman" w:hAnsi="Times New Roman" w:cs="Times New Roman"/>
          <w:b/>
          <w:bCs/>
          <w:sz w:val="24"/>
          <w:szCs w:val="24"/>
          <w:lang w:eastAsia="sk-SK"/>
        </w:rPr>
        <w:t>význam tzv. postmaterialistických hodnôt</w:t>
      </w:r>
      <w:r w:rsidRPr="00C67105">
        <w:rPr>
          <w:rFonts w:ascii="Times New Roman" w:eastAsia="Times New Roman" w:hAnsi="Times New Roman" w:cs="Times New Roman"/>
          <w:sz w:val="24"/>
          <w:szCs w:val="24"/>
          <w:lang w:eastAsia="sk-SK"/>
        </w:rPr>
        <w:t xml:space="preserve"> akými sú napr. väčší vplyv (občanov) na rozhodnutia vlády, ochrana práva na slobodu názorov, ale i bezpečnosť občanov, pokoj a poriadok. Uvedené zmeny neznamenajú vznik nových hodnôt, iba zmenu v preferencii hodnôt, významný vzostup niektorých a naopak ústup iných. Súčasne narastá i diferenciácia v oblasti preferencií hodnôt a noriem v závislosti od skupinovej príslušnosti, narastá počet marginálnych, príp. kvantitatívne nevýznamných skupín s osobitnými až extrémnymi skupinovými hodnotami a normami.</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Hodnotové orientácie </w:t>
      </w:r>
      <w:r w:rsidRPr="00C67105">
        <w:rPr>
          <w:rFonts w:ascii="Times New Roman" w:eastAsia="Times New Roman" w:hAnsi="Times New Roman" w:cs="Times New Roman"/>
          <w:sz w:val="24"/>
          <w:szCs w:val="24"/>
          <w:lang w:eastAsia="sk-SK"/>
        </w:rPr>
        <w:t>väčšinovej populácie Slovenska spolu s kultúrnymi vzormi na ktoré sa orientuje, ako aj absencia životného prostredia ako skutočnej hodnoty v súčasnosti nevytvárajú priaznivé podmienky pre implementáciu zásad TUR. Skupiny obyvateľstva s postmateriálnymi hodnotovými orientáciami sú momentálne na okraji spoločnosti.</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 najvýznamnejším hodnotovým orientáciám podporujúcim TUR, ktorých zásady by si mala pokroková spoločnosť a jej občania osvojiť, patria najmä </w:t>
      </w:r>
      <w:r w:rsidRPr="00C67105">
        <w:rPr>
          <w:rFonts w:ascii="Times New Roman" w:eastAsia="Times New Roman" w:hAnsi="Times New Roman" w:cs="Times New Roman"/>
          <w:b/>
          <w:bCs/>
          <w:sz w:val="24"/>
          <w:szCs w:val="24"/>
          <w:lang w:eastAsia="sk-SK"/>
        </w:rPr>
        <w:t>presadzovanie kvalitatívneho rozvoja</w:t>
      </w:r>
      <w:r w:rsidRPr="00C67105">
        <w:rPr>
          <w:rFonts w:ascii="Times New Roman" w:eastAsia="Times New Roman" w:hAnsi="Times New Roman" w:cs="Times New Roman"/>
          <w:sz w:val="24"/>
          <w:szCs w:val="24"/>
          <w:lang w:eastAsia="sk-SK"/>
        </w:rPr>
        <w:t xml:space="preserve"> namiesto kvantitatívneho rastu, </w:t>
      </w:r>
      <w:r w:rsidRPr="00C67105">
        <w:rPr>
          <w:rFonts w:ascii="Times New Roman" w:eastAsia="Times New Roman" w:hAnsi="Times New Roman" w:cs="Times New Roman"/>
          <w:b/>
          <w:bCs/>
          <w:sz w:val="24"/>
          <w:szCs w:val="24"/>
          <w:lang w:eastAsia="sk-SK"/>
        </w:rPr>
        <w:t>demokracia a participatívnosť</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rozvoj ľudských práv a slobôd </w:t>
      </w:r>
      <w:r w:rsidRPr="00C67105">
        <w:rPr>
          <w:rFonts w:ascii="Times New Roman" w:eastAsia="Times New Roman" w:hAnsi="Times New Roman" w:cs="Times New Roman"/>
          <w:sz w:val="24"/>
          <w:szCs w:val="24"/>
          <w:lang w:eastAsia="sk-SK"/>
        </w:rPr>
        <w:t xml:space="preserve">vyvážený osobnou zodpovednosťou, vzájomná </w:t>
      </w:r>
      <w:r w:rsidRPr="00C67105">
        <w:rPr>
          <w:rFonts w:ascii="Times New Roman" w:eastAsia="Times New Roman" w:hAnsi="Times New Roman" w:cs="Times New Roman"/>
          <w:b/>
          <w:bCs/>
          <w:sz w:val="24"/>
          <w:szCs w:val="24"/>
          <w:lang w:eastAsia="sk-SK"/>
        </w:rPr>
        <w:t>tolerancia</w:t>
      </w:r>
      <w:r w:rsidRPr="00C67105">
        <w:rPr>
          <w:rFonts w:ascii="Times New Roman" w:eastAsia="Times New Roman" w:hAnsi="Times New Roman" w:cs="Times New Roman"/>
          <w:sz w:val="24"/>
          <w:szCs w:val="24"/>
          <w:lang w:eastAsia="sk-SK"/>
        </w:rPr>
        <w:t xml:space="preserve">, uvedomelá </w:t>
      </w:r>
      <w:r w:rsidRPr="00C67105">
        <w:rPr>
          <w:rFonts w:ascii="Times New Roman" w:eastAsia="Times New Roman" w:hAnsi="Times New Roman" w:cs="Times New Roman"/>
          <w:b/>
          <w:bCs/>
          <w:sz w:val="24"/>
          <w:szCs w:val="24"/>
          <w:lang w:eastAsia="sk-SK"/>
        </w:rPr>
        <w:t>skromnosť, prevencia</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predbežná opatrnosť</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dlhodobosť v uvažovaní a zohľadňovanie potrieb budúcich generácií, spolupatričnosť</w:t>
      </w:r>
      <w:r w:rsidRPr="00C67105">
        <w:rPr>
          <w:rFonts w:ascii="Times New Roman" w:eastAsia="Times New Roman" w:hAnsi="Times New Roman" w:cs="Times New Roman"/>
          <w:sz w:val="24"/>
          <w:szCs w:val="24"/>
          <w:lang w:eastAsia="sk-SK"/>
        </w:rPr>
        <w:t xml:space="preserve"> s ostatnými ľuďmi a všetkými živými bytosťami, </w:t>
      </w:r>
      <w:r w:rsidRPr="00C67105">
        <w:rPr>
          <w:rFonts w:ascii="Times New Roman" w:eastAsia="Times New Roman" w:hAnsi="Times New Roman" w:cs="Times New Roman"/>
          <w:b/>
          <w:bCs/>
          <w:sz w:val="24"/>
          <w:szCs w:val="24"/>
          <w:lang w:eastAsia="sk-SK"/>
        </w:rPr>
        <w:t>ochrana prírody a životného prostredia</w:t>
      </w:r>
      <w:r w:rsidRPr="00C67105">
        <w:rPr>
          <w:rFonts w:ascii="Times New Roman" w:eastAsia="Times New Roman" w:hAnsi="Times New Roman" w:cs="Times New Roman"/>
          <w:sz w:val="24"/>
          <w:szCs w:val="24"/>
          <w:lang w:eastAsia="sk-SK"/>
        </w:rPr>
        <w:t xml:space="preserve"> (pozri princípy a kritériá v kapitole I.).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Neustále </w:t>
      </w:r>
      <w:r w:rsidRPr="00C67105">
        <w:rPr>
          <w:rFonts w:ascii="Times New Roman" w:eastAsia="Times New Roman" w:hAnsi="Times New Roman" w:cs="Times New Roman"/>
          <w:b/>
          <w:bCs/>
          <w:sz w:val="24"/>
          <w:szCs w:val="24"/>
          <w:lang w:eastAsia="sk-SK"/>
        </w:rPr>
        <w:t>narastajúca spotreba</w:t>
      </w:r>
      <w:r w:rsidRPr="00C67105">
        <w:rPr>
          <w:rFonts w:ascii="Times New Roman" w:eastAsia="Times New Roman" w:hAnsi="Times New Roman" w:cs="Times New Roman"/>
          <w:sz w:val="24"/>
          <w:szCs w:val="24"/>
          <w:lang w:eastAsia="sk-SK"/>
        </w:rPr>
        <w:t>, ktorá je typickým znakom materialistickej a industriálnej spoločnosti, sa už dlhší čas ukazuje ako neudržateľná z hľadiska ďalšieho rozvoja svetového spoločenstva. Problémy spojené s narastajúcou spotrebou upozorňujú na potrebu venovať zvláštnu pozornosť efektívnemu využívaniu zdrojov smerom k minimalizácii ich čerpania a k obmedzeniu znečisťovania životného prostredia (</w:t>
      </w:r>
      <w:r w:rsidRPr="00C67105">
        <w:rPr>
          <w:rFonts w:ascii="Times New Roman" w:eastAsia="Times New Roman" w:hAnsi="Times New Roman" w:cs="Times New Roman"/>
          <w:b/>
          <w:bCs/>
          <w:sz w:val="24"/>
          <w:szCs w:val="24"/>
          <w:lang w:eastAsia="sk-SK"/>
        </w:rPr>
        <w:t xml:space="preserve">kapitola 4 Agendy 21 </w:t>
      </w:r>
      <w:r w:rsidRPr="00C67105">
        <w:rPr>
          <w:rFonts w:ascii="Times New Roman" w:eastAsia="Times New Roman" w:hAnsi="Times New Roman" w:cs="Times New Roman"/>
          <w:sz w:val="24"/>
          <w:szCs w:val="24"/>
          <w:lang w:eastAsia="sk-SK"/>
        </w:rPr>
        <w:t xml:space="preserve">- Zmena modelov </w:t>
      </w:r>
      <w:r w:rsidRPr="00C67105">
        <w:rPr>
          <w:rFonts w:ascii="Times New Roman" w:eastAsia="Times New Roman" w:hAnsi="Times New Roman" w:cs="Times New Roman"/>
          <w:sz w:val="24"/>
          <w:szCs w:val="24"/>
          <w:lang w:eastAsia="sk-SK"/>
        </w:rPr>
        <w:lastRenderedPageBreak/>
        <w:t xml:space="preserve">spotreby). Od polovice 20. storočia sa v slovenskej spoločnosti vytrácajú tradičné </w:t>
      </w:r>
      <w:r w:rsidRPr="00C67105">
        <w:rPr>
          <w:rFonts w:ascii="Times New Roman" w:eastAsia="Times New Roman" w:hAnsi="Times New Roman" w:cs="Times New Roman"/>
          <w:b/>
          <w:bCs/>
          <w:sz w:val="24"/>
          <w:szCs w:val="24"/>
          <w:lang w:eastAsia="sk-SK"/>
        </w:rPr>
        <w:t xml:space="preserve">vzorce spotreby </w:t>
      </w:r>
      <w:r w:rsidRPr="00C67105">
        <w:rPr>
          <w:rFonts w:ascii="Times New Roman" w:eastAsia="Times New Roman" w:hAnsi="Times New Roman" w:cs="Times New Roman"/>
          <w:sz w:val="24"/>
          <w:szCs w:val="24"/>
          <w:lang w:eastAsia="sk-SK"/>
        </w:rPr>
        <w:t>založené na skromnosti a nenáročnosti a charakteristické pre väčšinu slovenskej spoločnosti. Neustále narastajúca spotreba sa v niektorých oblastiach ukazuje ako neudržateľná pre ďalší vývoj - skôr či neskôr vyústi do sociálnych a environmentálnych problémov. Narastajúca spotreba okrem pozitív pre určitú skupinu obyvateľstva prináša negatíva vo forme zhoršujúceho sa životného prostredia a zdravia, ako aj nárastu chudoby inej skupiny obyvateľstva, a tak vytvára spoločenskú nerovnováhu.</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Jedným z najviditeľnejších prejavov nepriaznivého vplyvu cieleného pôsobenia veľkých výrobcov na zvyšovanie spotreby obyvateľov a ku </w:t>
      </w:r>
      <w:r w:rsidRPr="00C67105">
        <w:rPr>
          <w:rFonts w:ascii="Times New Roman" w:eastAsia="Times New Roman" w:hAnsi="Times New Roman" w:cs="Times New Roman"/>
          <w:b/>
          <w:bCs/>
          <w:sz w:val="24"/>
          <w:szCs w:val="24"/>
          <w:lang w:eastAsia="sk-SK"/>
        </w:rPr>
        <w:t xml:space="preserve">konzumnému spôsobu života </w:t>
      </w:r>
      <w:r w:rsidRPr="00C67105">
        <w:rPr>
          <w:rFonts w:ascii="Times New Roman" w:eastAsia="Times New Roman" w:hAnsi="Times New Roman" w:cs="Times New Roman"/>
          <w:sz w:val="24"/>
          <w:szCs w:val="24"/>
          <w:lang w:eastAsia="sk-SK"/>
        </w:rPr>
        <w:t xml:space="preserve">je aj vývoj v oblasti obchodu a služieb. Do obchodnej siete v SR vo väčších mestách vstupujú čoraz výraznejšie veľké spoločnosti budujúce supermarkety a hypermarkety. Ide o prirodzený dôsledok rozvoja trhovej ekonomiky a globalizácie obchodu, prebiehajúci prakticky vo všetkých vyspelých krajinách. Tento prevládajúci trend, hoci je veľkou časťou obyvateľstva vnímaný pozitívne a prináša im relatívne výhody (najmä nižšie ceny), nie je v súlade s filozofiou TUR, pretože sa takýmto spôsobom veľmi oslabuje sieť malých predajcov a výrobcov, ktorá je stabilizačným prvkom v oblasti, služieb, výroby a obchodu vrátane pracovných príležitostí a kvality vybavenosti sídla.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Neúmerne sú v tejto oblasti zvýhodňovaní zahraniční investori - domáci investori (vrátane samotných občanov) a domáce podnikateľské prostredie by mali byť prioritní v procese smerovania k TUR. V zahraničí (napr. Veľká Británia) sa dnes naopak začínajú posilňovať maloobchodné a špecializované predajne v mestách a obciach, aby tak vytvorili lepšiu dostupnosť tovarov a služieb v sídlach (a tým aj lepšiu kvalitu života v sídle), nielen bodovú, koncentrovanú vo veľkých nákupných strediskách.</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Súčasné Slovensko prechádza procesom roztvárania nožníc medzi úrovňou spotreby jednotlivých sociálnych skupín a zároveň roztvárania sa nožníc medzi udržateľnou a neudržateľnou spotrebou. Merná spotreba materiálov a energie na jednotku skutočného hrubého domáceho produktu je vysoká v porovnaní s hospodársky vyspelými európskymi krajinami (aj keď sa od roku 1990 znížila). Rovnako je zrejmé, že obyvatelia Slovenska priemerne spotrebúvajú nadmerné množstvo potravín (najmä mäsa, tukov a produktov z obilnín – pozri tabuľka č. 12). Venovať pozornosť produkcii a spotrebe tovarov a služieb je jedným z predpokladov TUR. Z oblastí finálnej spotreby sú jednými z najdôležitejších výživa, domácnosť, rekreácia a voľný čas, osobná doprava.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Spotrebu v domácnostiach</w:t>
      </w:r>
      <w:r w:rsidRPr="00C67105">
        <w:rPr>
          <w:rFonts w:ascii="Times New Roman" w:eastAsia="Times New Roman" w:hAnsi="Times New Roman" w:cs="Times New Roman"/>
          <w:sz w:val="24"/>
          <w:szCs w:val="24"/>
          <w:lang w:eastAsia="sk-SK"/>
        </w:rPr>
        <w:t xml:space="preserve"> (uspokojovanie požiadaviek na moderné bývanie) je potrebné orientovať energeticky úspornejšie tak, aby sa používalo menej zdrojov a produkovalo menej odpadov. Veľký potenciál je v úsporách v osvetlení, izolácii, vykurovaní, použití kvalitných stavebných materiálov, v spotrebe vody. </w:t>
      </w:r>
    </w:p>
    <w:p w:rsidR="00C67105" w:rsidRPr="00C67105" w:rsidRDefault="00C67105" w:rsidP="00C67105">
      <w:pPr>
        <w:spacing w:after="0" w:line="240" w:lineRule="auto"/>
        <w:ind w:left="544" w:hanging="54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3.8.</w:t>
      </w:r>
      <w:r w:rsidRPr="00C67105">
        <w:rPr>
          <w:rFonts w:ascii="Times New Roman" w:eastAsia="Times New Roman" w:hAnsi="Times New Roman" w:cs="Times New Roman"/>
          <w:sz w:val="14"/>
          <w:szCs w:val="14"/>
          <w:lang w:eastAsia="sk-SK"/>
        </w:rPr>
        <w:t xml:space="preserve"> </w:t>
      </w:r>
      <w:bookmarkStart w:id="20" w:name="_Toc498856799"/>
      <w:bookmarkEnd w:id="20"/>
      <w:r w:rsidRPr="00C67105">
        <w:rPr>
          <w:rFonts w:ascii="Times New Roman" w:eastAsia="Times New Roman" w:hAnsi="Times New Roman" w:cs="Times New Roman"/>
          <w:b/>
          <w:bCs/>
          <w:sz w:val="28"/>
          <w:szCs w:val="28"/>
          <w:lang w:eastAsia="sk-SK"/>
        </w:rPr>
        <w:t>Index ľudského rozvoja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Medzi komplexné (agregované) indikátory trvalo udržateľného rozvoja sociálno-ekonomickej povahy môžeme zaradiť </w:t>
      </w:r>
      <w:r w:rsidRPr="00C67105">
        <w:rPr>
          <w:rFonts w:ascii="Times New Roman" w:eastAsia="Times New Roman" w:hAnsi="Times New Roman" w:cs="Times New Roman"/>
          <w:b/>
          <w:bCs/>
          <w:sz w:val="24"/>
          <w:szCs w:val="24"/>
          <w:lang w:eastAsia="sk-SK"/>
        </w:rPr>
        <w:t>index ľudského rozvoja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 xml:space="preserve">Human Development Index” - </w:t>
      </w:r>
      <w:r w:rsidRPr="00C67105">
        <w:rPr>
          <w:rFonts w:ascii="Times New Roman" w:eastAsia="Times New Roman" w:hAnsi="Times New Roman" w:cs="Times New Roman"/>
          <w:sz w:val="24"/>
          <w:szCs w:val="24"/>
          <w:lang w:eastAsia="sk-SK"/>
        </w:rPr>
        <w:t xml:space="preserve">HDI). Základnou myšlienkou je vyjadriť dosiahnutý stupeň ľudského rozvoja jedným indexom a umožniť jeho medzinárodné porovnania. Index ľudského rozvoja sa skladá z </w:t>
      </w:r>
      <w:r w:rsidRPr="00C67105">
        <w:rPr>
          <w:rFonts w:ascii="Times New Roman" w:eastAsia="Times New Roman" w:hAnsi="Times New Roman" w:cs="Times New Roman"/>
          <w:b/>
          <w:bCs/>
          <w:sz w:val="24"/>
          <w:szCs w:val="24"/>
          <w:lang w:eastAsia="sk-SK"/>
        </w:rPr>
        <w:t>troch čiastkových ukazovateľov</w:t>
      </w:r>
      <w:r w:rsidRPr="00C67105">
        <w:rPr>
          <w:rFonts w:ascii="Times New Roman" w:eastAsia="Times New Roman" w:hAnsi="Times New Roman" w:cs="Times New Roman"/>
          <w:sz w:val="24"/>
          <w:szCs w:val="24"/>
          <w:lang w:eastAsia="sk-SK"/>
        </w:rPr>
        <w:t xml:space="preserve"> - </w:t>
      </w:r>
      <w:r w:rsidRPr="00C67105">
        <w:rPr>
          <w:rFonts w:ascii="Times New Roman" w:eastAsia="Times New Roman" w:hAnsi="Times New Roman" w:cs="Times New Roman"/>
          <w:b/>
          <w:bCs/>
          <w:sz w:val="24"/>
          <w:szCs w:val="24"/>
          <w:lang w:eastAsia="sk-SK"/>
        </w:rPr>
        <w:t>stredná dĺžka života</w:t>
      </w:r>
      <w:r w:rsidRPr="00C67105">
        <w:rPr>
          <w:rFonts w:ascii="Times New Roman" w:eastAsia="Times New Roman" w:hAnsi="Times New Roman" w:cs="Times New Roman"/>
          <w:sz w:val="24"/>
          <w:szCs w:val="24"/>
          <w:lang w:eastAsia="sk-SK"/>
        </w:rPr>
        <w:t xml:space="preserve"> (očakávaná dĺžka života pri narodení), </w:t>
      </w:r>
      <w:r w:rsidRPr="00C67105">
        <w:rPr>
          <w:rFonts w:ascii="Times New Roman" w:eastAsia="Times New Roman" w:hAnsi="Times New Roman" w:cs="Times New Roman"/>
          <w:b/>
          <w:bCs/>
          <w:sz w:val="24"/>
          <w:szCs w:val="24"/>
          <w:lang w:eastAsia="sk-SK"/>
        </w:rPr>
        <w:t>dosiahnuté vzdelanie</w:t>
      </w:r>
      <w:r w:rsidRPr="00C67105">
        <w:rPr>
          <w:rFonts w:ascii="Times New Roman" w:eastAsia="Times New Roman" w:hAnsi="Times New Roman" w:cs="Times New Roman"/>
          <w:sz w:val="24"/>
          <w:szCs w:val="24"/>
          <w:lang w:eastAsia="sk-SK"/>
        </w:rPr>
        <w:t xml:space="preserve"> (kombinácia miery gramotnosti - dve tretiny váhy a kombinovanej miery zápisu na základné, stredné a vysoké školy - jedna tretina váhy) a </w:t>
      </w:r>
      <w:r w:rsidRPr="00C67105">
        <w:rPr>
          <w:rFonts w:ascii="Times New Roman" w:eastAsia="Times New Roman" w:hAnsi="Times New Roman" w:cs="Times New Roman"/>
          <w:b/>
          <w:bCs/>
          <w:sz w:val="24"/>
          <w:szCs w:val="24"/>
          <w:lang w:eastAsia="sk-SK"/>
        </w:rPr>
        <w:t>životná úroveň</w:t>
      </w:r>
      <w:r w:rsidRPr="00C67105">
        <w:rPr>
          <w:rFonts w:ascii="Times New Roman" w:eastAsia="Times New Roman" w:hAnsi="Times New Roman" w:cs="Times New Roman"/>
          <w:sz w:val="24"/>
          <w:szCs w:val="24"/>
          <w:lang w:eastAsia="sk-SK"/>
        </w:rPr>
        <w:t xml:space="preserve"> (reálny hrubý domáci produkt na obyvateľa v USD prepočítaný cez paritu kúpnej sily).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Ak vychádzame z ostatnej klasifikácie stupňa ľudského rozvoja “Human Development Report” (1999), potom </w:t>
      </w:r>
      <w:r w:rsidRPr="00C67105">
        <w:rPr>
          <w:rFonts w:ascii="Times New Roman" w:eastAsia="Times New Roman" w:hAnsi="Times New Roman" w:cs="Times New Roman"/>
          <w:b/>
          <w:bCs/>
          <w:sz w:val="24"/>
          <w:szCs w:val="24"/>
          <w:lang w:eastAsia="sk-SK"/>
        </w:rPr>
        <w:t>vysoký stupeň ľudského rozvoja</w:t>
      </w:r>
      <w:r w:rsidRPr="00C67105">
        <w:rPr>
          <w:rFonts w:ascii="Times New Roman" w:eastAsia="Times New Roman" w:hAnsi="Times New Roman" w:cs="Times New Roman"/>
          <w:sz w:val="24"/>
          <w:szCs w:val="24"/>
          <w:lang w:eastAsia="sk-SK"/>
        </w:rPr>
        <w:t xml:space="preserve"> (0,801-1,0) dosiahlo 45 krajín a medzi nimi bolo na </w:t>
      </w:r>
      <w:r w:rsidRPr="00C67105">
        <w:rPr>
          <w:rFonts w:ascii="Times New Roman" w:eastAsia="Times New Roman" w:hAnsi="Times New Roman" w:cs="Times New Roman"/>
          <w:b/>
          <w:bCs/>
          <w:sz w:val="24"/>
          <w:szCs w:val="24"/>
          <w:lang w:eastAsia="sk-SK"/>
        </w:rPr>
        <w:t>42. mieste Slovensko</w:t>
      </w:r>
      <w:r w:rsidRPr="00C67105">
        <w:rPr>
          <w:rFonts w:ascii="Times New Roman" w:eastAsia="Times New Roman" w:hAnsi="Times New Roman" w:cs="Times New Roman"/>
          <w:sz w:val="24"/>
          <w:szCs w:val="24"/>
          <w:lang w:eastAsia="sk-SK"/>
        </w:rPr>
        <w:t xml:space="preserve">. Hodnota je porovnateľná s ostatnými krajinami V4. Zo susedných krajín vyššiu úroveň indexu vykazuje Rakúsko (0,901 - 16. v poradí), naopak nižšiu úroveň HDI má Ukrajina.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Regionálne rozdiely</w:t>
      </w:r>
      <w:r w:rsidRPr="00C67105">
        <w:rPr>
          <w:rFonts w:ascii="Times New Roman" w:eastAsia="Times New Roman" w:hAnsi="Times New Roman" w:cs="Times New Roman"/>
          <w:sz w:val="24"/>
          <w:szCs w:val="24"/>
          <w:lang w:eastAsia="sk-SK"/>
        </w:rPr>
        <w:t xml:space="preserve"> v ľudskom rozvoji sú prirodzeným dôsledkom diferencovaných prírodných, demografických, hospodárskych, spoločensko-kultúrnych, ako aj politických podmienok v rôznych častiach krajiny. Na základe tendencií vo vývoji čiastkových indikátorov možno v blízkej budúcnosti očakávať prechodný pokles hodnoty indexu ľudského rozvoja, čo sa môže prejaviť zhoršením medzinárodného postavenia Slovenska.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36"/>
          <w:szCs w:val="36"/>
          <w:lang w:eastAsia="sk-SK"/>
        </w:rPr>
        <w:t>4.</w:t>
      </w:r>
      <w:r w:rsidRPr="00C67105">
        <w:rPr>
          <w:rFonts w:ascii="Times New Roman" w:eastAsia="Times New Roman" w:hAnsi="Times New Roman" w:cs="Times New Roman"/>
          <w:sz w:val="14"/>
          <w:szCs w:val="14"/>
          <w:lang w:eastAsia="sk-SK"/>
        </w:rPr>
        <w:t xml:space="preserve"> </w:t>
      </w:r>
      <w:bookmarkStart w:id="21" w:name="_Toc498856800"/>
      <w:bookmarkEnd w:id="21"/>
      <w:r w:rsidRPr="00C67105">
        <w:rPr>
          <w:rFonts w:ascii="Times New Roman" w:eastAsia="Times New Roman" w:hAnsi="Times New Roman" w:cs="Times New Roman"/>
          <w:b/>
          <w:bCs/>
          <w:smallCaps/>
          <w:sz w:val="36"/>
          <w:szCs w:val="36"/>
          <w:lang w:eastAsia="sk-SK"/>
        </w:rPr>
        <w:t xml:space="preserve">Ekonomické podmienky a hľadiská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8"/>
          <w:szCs w:val="28"/>
          <w:lang w:eastAsia="sk-SK"/>
        </w:rPr>
        <w:t>4.1. Č</w:t>
      </w:r>
      <w:r w:rsidRPr="00C67105">
        <w:rPr>
          <w:rFonts w:ascii="Times New Roman" w:eastAsia="Times New Roman" w:hAnsi="Times New Roman" w:cs="Times New Roman"/>
          <w:b/>
          <w:bCs/>
          <w:sz w:val="28"/>
          <w:szCs w:val="28"/>
          <w:lang w:eastAsia="sk-SK"/>
        </w:rPr>
        <w:t>lenenie ekonomických podmienok a hľadísk</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Východiská situácia pre zabezpečenie TUR SR v rámci </w:t>
      </w:r>
      <w:r w:rsidRPr="00C67105">
        <w:rPr>
          <w:rFonts w:ascii="Times New Roman" w:eastAsia="Times New Roman" w:hAnsi="Times New Roman" w:cs="Times New Roman"/>
          <w:b/>
          <w:bCs/>
          <w:sz w:val="24"/>
          <w:szCs w:val="24"/>
          <w:lang w:eastAsia="sk-SK"/>
        </w:rPr>
        <w:t>ekonomických podmienok a hľadísk</w:t>
      </w:r>
      <w:r w:rsidRPr="00C67105">
        <w:rPr>
          <w:rFonts w:ascii="Times New Roman" w:eastAsia="Times New Roman" w:hAnsi="Times New Roman" w:cs="Times New Roman"/>
          <w:sz w:val="24"/>
          <w:szCs w:val="24"/>
          <w:lang w:eastAsia="sk-SK"/>
        </w:rPr>
        <w:t xml:space="preserve"> určuje najmä vývoj a stav: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hrubého domáceho produktu,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inflácie,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zahraničnej zadĺženosti,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zahraničného obchodu a platobnej bilancie,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e)</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zahraničných investícií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f)</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štruktúry ekonomiky, vývozu a dovozu,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g)</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hlavných odvetví hospodárstva</w:t>
      </w:r>
    </w:p>
    <w:p w:rsidR="00C67105" w:rsidRPr="00C67105" w:rsidRDefault="00C67105" w:rsidP="00C67105">
      <w:pPr>
        <w:spacing w:after="0" w:line="240" w:lineRule="auto"/>
        <w:ind w:left="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poľnohospodárstva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lesného hospodárstva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vodného hospodárstva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priemyslu</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ťažby nerastných surovín</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energetiky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stavebníctva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dopravy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cestovného ruchu</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informačných technológií (kvartérneho sektoru),</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 ekonomických nástrojov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fiskálnej (rozpočtovej) politiky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monetárnej (menovej) politiky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finančných trhov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štátnych fondov.</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bookmarkStart w:id="22" w:name="_Toc498856801"/>
      <w:bookmarkEnd w:id="22"/>
      <w:r w:rsidRPr="00C67105">
        <w:rPr>
          <w:rFonts w:ascii="Times New Roman" w:eastAsia="Times New Roman" w:hAnsi="Times New Roman" w:cs="Times New Roman"/>
          <w:b/>
          <w:bCs/>
          <w:sz w:val="28"/>
          <w:szCs w:val="28"/>
          <w:lang w:eastAsia="sk-SK"/>
        </w:rPr>
        <w:t>4.2. Slovenská ekonomika a hrubý domáci produkt</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Slovensko na začiatku 21.storočia možno charakterizovať ako</w:t>
      </w:r>
      <w:r w:rsidRPr="00C67105">
        <w:rPr>
          <w:rFonts w:ascii="Times New Roman" w:eastAsia="Times New Roman" w:hAnsi="Times New Roman" w:cs="Times New Roman"/>
          <w:b/>
          <w:bCs/>
          <w:sz w:val="24"/>
          <w:szCs w:val="24"/>
          <w:lang w:eastAsia="sk-SK"/>
        </w:rPr>
        <w:t xml:space="preserve"> stredne vyspelú priemyselnú krajinu s vysoko industrializovanou ekonomikou. </w:t>
      </w:r>
      <w:r w:rsidRPr="00C67105">
        <w:rPr>
          <w:rFonts w:ascii="Times New Roman" w:eastAsia="Times New Roman" w:hAnsi="Times New Roman" w:cs="Times New Roman"/>
          <w:sz w:val="24"/>
          <w:szCs w:val="24"/>
          <w:lang w:eastAsia="sk-SK"/>
        </w:rPr>
        <w:t xml:space="preserve">Súčasná štruktúra, profil a výkonnosť ekonomiky sú výsledkom dlhodobého vývoja, ktorý bol ovplyvnený vnútornými i vonkajšími faktormi.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Pred rokom 1918 patrilo Slovensko medzi agrárne krajiny s čiastočne vyvinutým industriálnym sektorom. Po roku 1918 bola slovenská ekonomika súčasťou československej ekonomiky, ktorá patrila medzi 20 najvyspelejších na svete. Po roku 1945 Československo síce stále patrilo do skupiny 30-35 najvyspelejších krajín sveta, avšak výkonnosť a konkurencieschopnosť ekonomiky postupne klesala. V dôsledku umelej izolovanosti a netrhového systému riadenia ekonomiky sa postupne prehlbovalo technologické a výkonnostné zaostávanie slovenskej ekonomiky. Nezachytenie nástupu moderných informačných technológií a neschopnosť centrálne riadenej ekonomiky nastúpiť na cestu prechodu k postindustriálnym formám a štruktúram ekonomiky spôsobili postupný prepad československého hospodárstva. Ekonomika bola centrálne riadená, jej štruktúra a profil boli vo významnej miere vytvárané na základe rozhodnutí centrálnych orgánov a s prihliadnutím na záujmy vtedajšieho bloku RVHP. Po zmene politického režimu v roku 1989 sa začal prechod na trhovú ekonomiku. Rok 1989 znamenal pre Slovensko i ostatné krajiny strednej </w:t>
      </w:r>
      <w:r w:rsidRPr="00C67105">
        <w:rPr>
          <w:rFonts w:ascii="Times New Roman" w:eastAsia="Times New Roman" w:hAnsi="Times New Roman" w:cs="Times New Roman"/>
          <w:sz w:val="24"/>
          <w:szCs w:val="24"/>
          <w:lang w:eastAsia="sk-SK"/>
        </w:rPr>
        <w:lastRenderedPageBreak/>
        <w:t>Európy jedinečnú, historickú a zrejme neopakovateľnú šancu znovu sa zaradiť medzi vyspelé krajiny sveta (v ekonomickej oblasti napr. využiť výhody trhového mechanizmu, dosiahnuť otvorenú ekonomiku, zabezpečiť prístup k novým poznatkom a technológiám, zvýšiť konkurencieschopnosť hospodárskej produkcie, získať nové trhy a postupne zvyšovať životnú úroveň obyvateľstva). Priaznivá bola aj medzinárodná situácia - perspektíva pripojenia Slovenska k Európskej únii mala byť impulzom pre implementáciu moderného politického i ekonomického systému, využitie demokracie a trhových mechanizmov v procese obnovy slovenskej ekonomiky a jej jednotlivých súčastí a pre usmernenie trhových síl v prospech občanov Slovenska. Šancu na ekonomický rozvoj však jednotlivé krajiny bývalého socialistického bloku využili rôznym spôsobom (Slovensko patrí v tomto ohľade k priemerne úspešným krajinám).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Malá rozloha, počet obyvateľov a celková ekonomická sila Slovenska sa odráža najmä v hodnote celkového </w:t>
      </w:r>
      <w:r w:rsidRPr="00C67105">
        <w:rPr>
          <w:rFonts w:ascii="Times New Roman" w:eastAsia="Times New Roman" w:hAnsi="Times New Roman" w:cs="Times New Roman"/>
          <w:b/>
          <w:bCs/>
          <w:sz w:val="24"/>
          <w:szCs w:val="24"/>
          <w:lang w:eastAsia="sk-SK"/>
        </w:rPr>
        <w:t xml:space="preserve">hrubého národného produktu </w:t>
      </w:r>
      <w:r w:rsidRPr="00C67105">
        <w:rPr>
          <w:rFonts w:ascii="Times New Roman" w:eastAsia="Times New Roman" w:hAnsi="Times New Roman" w:cs="Times New Roman"/>
          <w:sz w:val="24"/>
          <w:szCs w:val="24"/>
          <w:lang w:eastAsia="sk-SK"/>
        </w:rPr>
        <w:t xml:space="preserve">(HNP) - pre rok 1998 bol HNP 19,9 mld. USD, čo zaraďovalo SR na 66. miesto vo svete a predstavovalo 0,07% svetového ekonomického produktu.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Podľa metodiky Svetovej banky Slovensko patrí do skupiny krajín s vyššími strednými príjmami (spolu s ostatnými krajinami V4). Porovnanie s vyspelými krajinami je uvedené v tabuľke č. 13. Z údajov vidno, že pozícia Slovenska v svetovej ekonomike meraná veľkosťou </w:t>
      </w:r>
      <w:r w:rsidRPr="00C67105">
        <w:rPr>
          <w:rFonts w:ascii="Times New Roman" w:eastAsia="Times New Roman" w:hAnsi="Times New Roman" w:cs="Times New Roman"/>
          <w:b/>
          <w:bCs/>
          <w:sz w:val="24"/>
          <w:szCs w:val="24"/>
          <w:lang w:eastAsia="sk-SK"/>
        </w:rPr>
        <w:t>hrubého národného produktu na obyvateľa (HNP/obyv.)</w:t>
      </w:r>
      <w:r w:rsidRPr="00C67105">
        <w:rPr>
          <w:rFonts w:ascii="Times New Roman" w:eastAsia="Times New Roman" w:hAnsi="Times New Roman" w:cs="Times New Roman"/>
          <w:sz w:val="24"/>
          <w:szCs w:val="24"/>
          <w:lang w:eastAsia="sk-SK"/>
        </w:rPr>
        <w:t xml:space="preserve"> je v súčasnosti málo priaznivá (77. miesto vo svete). Len o málo lepšia je pozícia vyjadrená veľkosťou </w:t>
      </w:r>
      <w:r w:rsidRPr="00C67105">
        <w:rPr>
          <w:rFonts w:ascii="Times New Roman" w:eastAsia="Times New Roman" w:hAnsi="Times New Roman" w:cs="Times New Roman"/>
          <w:b/>
          <w:bCs/>
          <w:sz w:val="24"/>
          <w:szCs w:val="24"/>
          <w:lang w:eastAsia="sk-SK"/>
        </w:rPr>
        <w:t>hrubého národného produktu na obyvateľa podľa parity kúpnej sily (HNP/PPP)</w:t>
      </w:r>
      <w:r w:rsidRPr="00C67105">
        <w:rPr>
          <w:rFonts w:ascii="Times New Roman" w:eastAsia="Times New Roman" w:hAnsi="Times New Roman" w:cs="Times New Roman"/>
          <w:sz w:val="24"/>
          <w:szCs w:val="24"/>
          <w:lang w:eastAsia="sk-SK"/>
        </w:rPr>
        <w:t xml:space="preserve"> - 65. miesto vo svete.</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13 - Hrubý národný produkt vo vybraných krajinách (1998)</w:t>
      </w:r>
    </w:p>
    <w:tbl>
      <w:tblPr>
        <w:tblW w:w="0" w:type="auto"/>
        <w:tblCellMar>
          <w:left w:w="0" w:type="dxa"/>
          <w:right w:w="0" w:type="dxa"/>
        </w:tblCellMar>
        <w:tblLook w:val="04A0" w:firstRow="1" w:lastRow="0" w:firstColumn="1" w:lastColumn="0" w:noHBand="0" w:noVBand="1"/>
      </w:tblPr>
      <w:tblGrid>
        <w:gridCol w:w="3589"/>
        <w:gridCol w:w="1409"/>
        <w:gridCol w:w="1393"/>
        <w:gridCol w:w="1428"/>
        <w:gridCol w:w="1393"/>
      </w:tblGrid>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Krajina</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HNP/obyv.</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HNP/PPP</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USD</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Poradie</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USD</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Poradie</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Slovensko</w:t>
            </w: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3700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77</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9624</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65</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Česko</w:t>
            </w: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5150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65</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12197</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Rakúsko</w:t>
            </w: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26830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23145</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Luxembursko</w:t>
            </w: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45100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36703</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Nórsko</w:t>
            </w: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34310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26196</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Japonsko</w:t>
            </w: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32350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23592</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USA</w:t>
            </w: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29240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29240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w:t>
            </w:r>
          </w:p>
        </w:tc>
      </w:tr>
      <w:tr w:rsidR="00C67105" w:rsidRPr="00C67105" w:rsidTr="00C67105">
        <w:tc>
          <w:tcPr>
            <w:tcW w:w="358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Taliansko</w:t>
            </w:r>
          </w:p>
        </w:tc>
        <w:tc>
          <w:tcPr>
            <w:tcW w:w="1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20090</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w:t>
            </w:r>
          </w:p>
        </w:tc>
        <w:tc>
          <w:tcPr>
            <w:tcW w:w="142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20365</w:t>
            </w:r>
          </w:p>
        </w:tc>
        <w:tc>
          <w:tcPr>
            <w:tcW w:w="13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w:t>
            </w:r>
          </w:p>
        </w:tc>
      </w:tr>
      <w:tr w:rsidR="00C67105" w:rsidRPr="00C67105" w:rsidTr="00C67105">
        <w:tc>
          <w:tcPr>
            <w:tcW w:w="358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4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39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42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39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World Development Indicators, 2000</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Vývoj výkonnosti slovenskej ekonomiky v uplynulom desaťročí meraný vytvoreným </w:t>
      </w:r>
      <w:r w:rsidRPr="00C67105">
        <w:rPr>
          <w:rFonts w:ascii="Times New Roman" w:eastAsia="Times New Roman" w:hAnsi="Times New Roman" w:cs="Times New Roman"/>
          <w:b/>
          <w:bCs/>
          <w:sz w:val="24"/>
          <w:szCs w:val="24"/>
          <w:lang w:eastAsia="sk-SK"/>
        </w:rPr>
        <w:t xml:space="preserve">hrubým domácim produktom na obyvateľa </w:t>
      </w:r>
      <w:r w:rsidRPr="00C67105">
        <w:rPr>
          <w:rFonts w:ascii="Times New Roman" w:eastAsia="Times New Roman" w:hAnsi="Times New Roman" w:cs="Times New Roman"/>
          <w:sz w:val="24"/>
          <w:szCs w:val="24"/>
          <w:lang w:eastAsia="sk-SK"/>
        </w:rPr>
        <w:t xml:space="preserve">poukazuje na stagnáciu ekonomiky, na ktorej sa negatívne prejavovali zmeny vonkajšieho i vnútorného prostredia. Rozhodujúcimi príčinami boli turbulentné prostredie vytvárajúcej sa svetovej ekonomiky a nezvládnutá ekonomická reforma po roku 1990. V dlhodobom časovom horizonte vývoj HDP na obyvateľa ukazuje do roku 1990 jeho mierny postupný nárast, ale po roku 1990 nepriaznivý vývoj. Postupné zrýchľujúce sa zaostávanie za vyspelými ekonomikami sveta je možné hodnotiť v dvoch hlavných fázach. Pre obdobie 1990-1994 je typický prudký pokles HDP, od roku 1994 jeho pomalý vzostup, ktorý je však sprevádzaný neustále sa prehlbujúcim zaostávaním za vyspelými krajinami.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 údajov uvedených v tabuľke č. 14 je zreteľný prehlbujúci sa rozdiel výkonnosti slovenskej ekonomiky v porovnaní s vyspelými krajinami. Kým v týchto krajinách sa výkonnosť ekonomiky na obyvateľa v rokoch 1985-1997 zvýšila o 10-35%, v SR ostala prakticky na tej istej úrovni (podľa údajov ŠÚ SR stúpol HDP na obyvateľa v období 1989-1999 v porovnateľných cenách o 2,4%).</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 xml:space="preserve">Tab.č. 14 - Hrubý domáci produkt vo vybraných krajinách </w:t>
      </w:r>
    </w:p>
    <w:tbl>
      <w:tblPr>
        <w:tblW w:w="0" w:type="auto"/>
        <w:tblCellMar>
          <w:left w:w="0" w:type="dxa"/>
          <w:right w:w="0" w:type="dxa"/>
        </w:tblCellMar>
        <w:tblLook w:val="04A0" w:firstRow="1" w:lastRow="0" w:firstColumn="1" w:lastColumn="0" w:noHBand="0" w:noVBand="1"/>
      </w:tblPr>
      <w:tblGrid>
        <w:gridCol w:w="2480"/>
        <w:gridCol w:w="1418"/>
        <w:gridCol w:w="1417"/>
        <w:gridCol w:w="1418"/>
        <w:gridCol w:w="2409"/>
      </w:tblGrid>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Krajina</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Vývoj HDP na obyvateľa (USD)</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1985</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Index 1997/1985</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Slovensko</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3 436</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3 622</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3 432</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0,999</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Česko</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3 411</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3 680</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3 329</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0,976</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Rakúsko</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15 028</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17 201</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18 594</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1,237</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Taliansko</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12 637</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14 595</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15 548</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1,230</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USA</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18 000</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19 652</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21 541</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1,197</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Švédsko</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18 346</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20 018</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20 309</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1,107</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Japonsko</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18 691</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22 928</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25 084</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1,342</w:t>
            </w:r>
          </w:p>
        </w:tc>
      </w:tr>
      <w:tr w:rsidR="00C67105" w:rsidRPr="00C67105" w:rsidTr="00C67105">
        <w:tc>
          <w:tcPr>
            <w:tcW w:w="24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Nórsko</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20 634</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21 975</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27 620</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1,339</w:t>
            </w:r>
          </w:p>
        </w:tc>
      </w:tr>
      <w:tr w:rsidR="00C67105" w:rsidRPr="00C67105" w:rsidTr="00C67105">
        <w:tc>
          <w:tcPr>
            <w:tcW w:w="248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41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41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41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24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Human Development Report, 1999</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Podľa </w:t>
      </w:r>
      <w:r w:rsidRPr="00C67105">
        <w:rPr>
          <w:rFonts w:ascii="Times New Roman" w:eastAsia="Times New Roman" w:hAnsi="Times New Roman" w:cs="Times New Roman"/>
          <w:b/>
          <w:bCs/>
          <w:sz w:val="24"/>
          <w:szCs w:val="24"/>
          <w:lang w:eastAsia="sk-SK"/>
        </w:rPr>
        <w:t>ukazovateľov konkurencieschopnosti ekonomiky</w:t>
      </w:r>
      <w:r w:rsidRPr="00C67105">
        <w:rPr>
          <w:rFonts w:ascii="Times New Roman" w:eastAsia="Times New Roman" w:hAnsi="Times New Roman" w:cs="Times New Roman"/>
          <w:sz w:val="24"/>
          <w:szCs w:val="24"/>
          <w:lang w:eastAsia="sk-SK"/>
        </w:rPr>
        <w:t xml:space="preserve"> (publikovaných každoročne v </w:t>
      </w:r>
      <w:r w:rsidRPr="00C67105">
        <w:rPr>
          <w:rFonts w:ascii="Times New Roman" w:eastAsia="Times New Roman" w:hAnsi="Times New Roman" w:cs="Times New Roman"/>
          <w:i/>
          <w:iCs/>
          <w:sz w:val="24"/>
          <w:szCs w:val="24"/>
          <w:lang w:eastAsia="sk-SK"/>
        </w:rPr>
        <w:t>Správe o globálnej konkurencieschopnosti)</w:t>
      </w:r>
      <w:r w:rsidRPr="00C67105">
        <w:rPr>
          <w:rFonts w:ascii="Times New Roman" w:eastAsia="Times New Roman" w:hAnsi="Times New Roman" w:cs="Times New Roman"/>
          <w:sz w:val="24"/>
          <w:szCs w:val="24"/>
          <w:lang w:eastAsia="sk-SK"/>
        </w:rPr>
        <w:t xml:space="preserve"> sa Slovensko v roku 1999 nachádzalo na 45. mieste vo svete (ČR na 39. mieste), kým v roku 1998 to bolo na 48. mieste (ČR na 35. mieste) a v roku 1997 na 38. mieste (ČR na 31. mieste). Na prvých miestach sa podľa tohto indexu nachádzajú Singapúr, USA, Hongkong a Tchajwan.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Podľa </w:t>
      </w:r>
      <w:r w:rsidRPr="00C67105">
        <w:rPr>
          <w:rFonts w:ascii="Times New Roman" w:eastAsia="Times New Roman" w:hAnsi="Times New Roman" w:cs="Times New Roman"/>
          <w:b/>
          <w:bCs/>
          <w:sz w:val="24"/>
          <w:szCs w:val="24"/>
          <w:lang w:eastAsia="sk-SK"/>
        </w:rPr>
        <w:t>indexu mikroekonomickej konkurencieschopnosti</w:t>
      </w:r>
      <w:r w:rsidRPr="00C67105">
        <w:rPr>
          <w:rFonts w:ascii="Times New Roman" w:eastAsia="Times New Roman" w:hAnsi="Times New Roman" w:cs="Times New Roman"/>
          <w:sz w:val="24"/>
          <w:szCs w:val="24"/>
          <w:lang w:eastAsia="sk-SK"/>
        </w:rPr>
        <w:t xml:space="preserve"> bolo Slovensko v roku 1999 na 48. mieste (ČR na 41. mieste), kým v roku 1998 bolo na 36. mieste vo svete (ČR na 30. mieste). Na prvých troch miestach sa podľa indexu nachádzajú USA, Fínsko a Holandsko.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Projekcia rastu HDP jednotlivých ekonomík</w:t>
      </w:r>
      <w:r w:rsidRPr="00C67105">
        <w:rPr>
          <w:rFonts w:ascii="Times New Roman" w:eastAsia="Times New Roman" w:hAnsi="Times New Roman" w:cs="Times New Roman"/>
          <w:sz w:val="24"/>
          <w:szCs w:val="24"/>
          <w:lang w:eastAsia="sk-SK"/>
        </w:rPr>
        <w:t xml:space="preserve"> pre roky 2000-2008 zaraďuje Slovensko na 48. miesto na svete s predpokladaným rastom 2,08%, kým Česko je na 46. mieste s predpokladaným rastom 2,20%. Na popredných miestach sú Singapúr (5,02%), Tchajwan (4,29%), Malajzia (4,19%), Hongkong (4,13%) a USA (4,07%).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Hoci v hospodárstve SR boli v uplynulom desaťročí dosiahnuté čiastkové úspechy v ekonomickej transformácii, vyššie uvedené fakty poukazujú na prehlbujúce sa zaostávanie jej ekonomiky za vyspelými štátmi sveta v hlavných makroekonomických ukazovateľoch.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Slovensko je v súčasnosti zaraďované medzi transformujúce sa postkomunistické krajiny strednej a východnej Európy. Po zmene politického systému bola v roku 1990 v ČSFR zahájená </w:t>
      </w:r>
      <w:r w:rsidRPr="00C67105">
        <w:rPr>
          <w:rFonts w:ascii="Times New Roman" w:eastAsia="Times New Roman" w:hAnsi="Times New Roman" w:cs="Times New Roman"/>
          <w:b/>
          <w:bCs/>
          <w:sz w:val="24"/>
          <w:szCs w:val="24"/>
          <w:lang w:eastAsia="sk-SK"/>
        </w:rPr>
        <w:t xml:space="preserve">ekonomická reforma </w:t>
      </w:r>
      <w:r w:rsidRPr="00C67105">
        <w:rPr>
          <w:rFonts w:ascii="Times New Roman" w:eastAsia="Times New Roman" w:hAnsi="Times New Roman" w:cs="Times New Roman"/>
          <w:sz w:val="24"/>
          <w:szCs w:val="24"/>
          <w:lang w:eastAsia="sk-SK"/>
        </w:rPr>
        <w:t xml:space="preserve">(transformácia) </w:t>
      </w:r>
      <w:r w:rsidRPr="00C67105">
        <w:rPr>
          <w:rFonts w:ascii="Times New Roman" w:eastAsia="Times New Roman" w:hAnsi="Times New Roman" w:cs="Times New Roman"/>
          <w:b/>
          <w:bCs/>
          <w:sz w:val="24"/>
          <w:szCs w:val="24"/>
          <w:lang w:eastAsia="sk-SK"/>
        </w:rPr>
        <w:t xml:space="preserve">zameraná na prechod </w:t>
      </w:r>
      <w:r w:rsidRPr="00C67105">
        <w:rPr>
          <w:rFonts w:ascii="Times New Roman" w:eastAsia="Times New Roman" w:hAnsi="Times New Roman" w:cs="Times New Roman"/>
          <w:sz w:val="24"/>
          <w:szCs w:val="24"/>
          <w:lang w:eastAsia="sk-SK"/>
        </w:rPr>
        <w:t xml:space="preserve">od centrálne riadenej ekonomiky </w:t>
      </w:r>
      <w:r w:rsidRPr="00C67105">
        <w:rPr>
          <w:rFonts w:ascii="Times New Roman" w:eastAsia="Times New Roman" w:hAnsi="Times New Roman" w:cs="Times New Roman"/>
          <w:b/>
          <w:bCs/>
          <w:sz w:val="24"/>
          <w:szCs w:val="24"/>
          <w:lang w:eastAsia="sk-SK"/>
        </w:rPr>
        <w:t>k trhovej ekonomike</w:t>
      </w:r>
      <w:r w:rsidRPr="00C67105">
        <w:rPr>
          <w:rFonts w:ascii="Times New Roman" w:eastAsia="Times New Roman" w:hAnsi="Times New Roman" w:cs="Times New Roman"/>
          <w:sz w:val="24"/>
          <w:szCs w:val="24"/>
          <w:lang w:eastAsia="sk-SK"/>
        </w:rPr>
        <w:t xml:space="preserve"> štandardného typu. Reforma bola prijatá vo forme systémových opatrení, ktorých cieľom bolo transformovať mechanizmy riadenia a organizácie ekonomiky a zároveň zabezpečiť makroekonomickú stabilitu, postupne znižovať zaostávanie vtedajšej československej ekonomiky za ekonomikami vyspelých krajín sveta. Ekonomická reforma bola koncipovaná na báze monetaristickej ekonomickej teórie a obsahovala postupnosť krokov zahrňujúcich liberalizáciu cien, rozsiahlu privatizáciu, makroekonomickú reštriktívnu politiku a demonopolizáciu. Táto postupnosť krokov bola nazvaná šokovou terapiou, čím bol vyjadrený zámer v priebehu krátkej doby obnoviť štandardné fungovanie ekonomiky typické pre ekonomicky vyspelé krajiny.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Ekonomická reforma v bývalej ČSFR bola skomplikovaná rozdelením krajiny, keď po vzniku dvoch samostatných štátov sa ich vlády pokúšali zohľadňovať národné špecifiká. Prvá fáza ekonomickej reformy v rokoch 1990-1993 bola charakteristická </w:t>
      </w:r>
      <w:r w:rsidRPr="00C67105">
        <w:rPr>
          <w:rFonts w:ascii="Times New Roman" w:eastAsia="Times New Roman" w:hAnsi="Times New Roman" w:cs="Times New Roman"/>
          <w:b/>
          <w:bCs/>
          <w:sz w:val="24"/>
          <w:szCs w:val="24"/>
          <w:lang w:eastAsia="sk-SK"/>
        </w:rPr>
        <w:t xml:space="preserve">prudkým poklesom výkonnosti ekonomiky </w:t>
      </w:r>
      <w:r w:rsidRPr="00C67105">
        <w:rPr>
          <w:rFonts w:ascii="Times New Roman" w:eastAsia="Times New Roman" w:hAnsi="Times New Roman" w:cs="Times New Roman"/>
          <w:sz w:val="24"/>
          <w:szCs w:val="24"/>
          <w:lang w:eastAsia="sk-SK"/>
        </w:rPr>
        <w:t xml:space="preserve">(pokles HDP, rast inflácie a nezamestnanosti). V roku 1994 došlo k určitej stabilizácií ekonomík oboch krajín, keď sa obnovil rast HDP, inflácia sa dostala pod kontrolu a nezamestnanosť bola udržiavaná takisto na relatívne stabilnej úrovni. V roku 1997 sa však v dôsledku hospodárskej politiky vlády znovu objavili prvky ekonomickej nerovnováhy, ktoré vyústili do ekonomickej krízy a neskoršie prerástli aj do spoločenskej a </w:t>
      </w:r>
      <w:r w:rsidRPr="00C67105">
        <w:rPr>
          <w:rFonts w:ascii="Times New Roman" w:eastAsia="Times New Roman" w:hAnsi="Times New Roman" w:cs="Times New Roman"/>
          <w:sz w:val="24"/>
          <w:szCs w:val="24"/>
          <w:lang w:eastAsia="sk-SK"/>
        </w:rPr>
        <w:lastRenderedPageBreak/>
        <w:t xml:space="preserve">politickej krízy. Hlavným ekonomickým cieľom SR v súčasnosti je eliminácia nepriaznivých dôsledkov ekonomickej krízy, najmä obnova makroekonomickej rovnováhy.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 desiatich rokoch realizácie ekonomickej reformy na Slovensku sa </w:t>
      </w:r>
      <w:r w:rsidRPr="00C67105">
        <w:rPr>
          <w:rFonts w:ascii="Times New Roman" w:eastAsia="Times New Roman" w:hAnsi="Times New Roman" w:cs="Times New Roman"/>
          <w:b/>
          <w:bCs/>
          <w:sz w:val="24"/>
          <w:szCs w:val="24"/>
          <w:lang w:eastAsia="sk-SK"/>
        </w:rPr>
        <w:t xml:space="preserve">základný cieľ </w:t>
      </w:r>
      <w:r w:rsidRPr="00C67105">
        <w:rPr>
          <w:rFonts w:ascii="Times New Roman" w:eastAsia="Times New Roman" w:hAnsi="Times New Roman" w:cs="Times New Roman"/>
          <w:sz w:val="24"/>
          <w:szCs w:val="24"/>
          <w:lang w:eastAsia="sk-SK"/>
        </w:rPr>
        <w:t>(zvýšenie výkonnosti slovenskej ekonomiky, k čomu mal napomôcť prechod k trhovému mechanizmu a vytváranie trhového prostredia ako základných predpokladov dobrého fungovania ekonomiky)</w:t>
      </w:r>
      <w:r w:rsidRPr="00C67105">
        <w:rPr>
          <w:rFonts w:ascii="Times New Roman" w:eastAsia="Times New Roman" w:hAnsi="Times New Roman" w:cs="Times New Roman"/>
          <w:b/>
          <w:bCs/>
          <w:sz w:val="24"/>
          <w:szCs w:val="24"/>
          <w:lang w:eastAsia="sk-SK"/>
        </w:rPr>
        <w:t xml:space="preserve"> podarilo dosiahnuť len čiastočne</w:t>
      </w:r>
      <w:r w:rsidRPr="00C67105">
        <w:rPr>
          <w:rFonts w:ascii="Times New Roman" w:eastAsia="Times New Roman" w:hAnsi="Times New Roman" w:cs="Times New Roman"/>
          <w:sz w:val="24"/>
          <w:szCs w:val="24"/>
          <w:lang w:eastAsia="sk-SK"/>
        </w:rPr>
        <w:t xml:space="preserve">. Treba však uviesť, že ekonomická reforma podobne zlyhala takmer vo všetkých krajinách strednej a východnej Európy. Príčinou tohto zlyhania bola zúžená interpretácia reformy - jej chápanie predovšetkým ako nástroja na dosiahnutie makroekonomickej rovnováhy, abstrahovanie od civilizačných trendov a prebiehajúcej civilizačnej transformácie, nezahrnutie potreby prechodu na moderné informačné technológie do východísk jej koncipovania a v neposlednej rade nedostatočné vybudovanie potrebných inštitúcií pre trhovú ekonomiku. Ďalšími príčinami boli aj </w:t>
      </w:r>
      <w:r w:rsidRPr="00C67105">
        <w:rPr>
          <w:rFonts w:ascii="Times New Roman" w:eastAsia="Times New Roman" w:hAnsi="Times New Roman" w:cs="Times New Roman"/>
          <w:b/>
          <w:bCs/>
          <w:sz w:val="24"/>
          <w:szCs w:val="24"/>
          <w:lang w:eastAsia="sk-SK"/>
        </w:rPr>
        <w:t>absencia ucelenej dlhodobej hospodárskej a spoločenskej stratégie</w:t>
      </w:r>
      <w:r w:rsidRPr="00C67105">
        <w:rPr>
          <w:rFonts w:ascii="Times New Roman" w:eastAsia="Times New Roman" w:hAnsi="Times New Roman" w:cs="Times New Roman"/>
          <w:sz w:val="24"/>
          <w:szCs w:val="24"/>
          <w:lang w:eastAsia="sk-SK"/>
        </w:rPr>
        <w:t xml:space="preserve">, nedostatočné uplatňovanie rozvojových programov a neexistencia programov podpory rozvoja informačnej spoločnosti. </w:t>
      </w:r>
      <w:r w:rsidRPr="00C67105">
        <w:rPr>
          <w:rFonts w:ascii="Times New Roman" w:eastAsia="Times New Roman" w:hAnsi="Times New Roman" w:cs="Times New Roman"/>
          <w:b/>
          <w:bCs/>
          <w:sz w:val="24"/>
          <w:szCs w:val="24"/>
          <w:lang w:eastAsia="sk-SK"/>
        </w:rPr>
        <w:t>Sprievodným negatívnym javom vývoja slovenskej ekonomiky</w:t>
      </w:r>
      <w:r w:rsidRPr="00C67105">
        <w:rPr>
          <w:rFonts w:ascii="Times New Roman" w:eastAsia="Times New Roman" w:hAnsi="Times New Roman" w:cs="Times New Roman"/>
          <w:sz w:val="24"/>
          <w:szCs w:val="24"/>
          <w:lang w:eastAsia="sk-SK"/>
        </w:rPr>
        <w:t xml:space="preserve"> je nadmerný vplyv záujmových skupín vyúsťujúci do presadzovania skupinových záujmov, čo je tiež sprievodným znakom absencie stratégie ekonomického rozvoja. Podľa makroekonomických ukazovateľov možno za </w:t>
      </w:r>
      <w:r w:rsidRPr="00C67105">
        <w:rPr>
          <w:rFonts w:ascii="Times New Roman" w:eastAsia="Times New Roman" w:hAnsi="Times New Roman" w:cs="Times New Roman"/>
          <w:b/>
          <w:bCs/>
          <w:sz w:val="24"/>
          <w:szCs w:val="24"/>
          <w:lang w:eastAsia="sk-SK"/>
        </w:rPr>
        <w:t>pozitívne výsledky reformy</w:t>
      </w:r>
      <w:r w:rsidRPr="00C67105">
        <w:rPr>
          <w:rFonts w:ascii="Times New Roman" w:eastAsia="Times New Roman" w:hAnsi="Times New Roman" w:cs="Times New Roman"/>
          <w:sz w:val="24"/>
          <w:szCs w:val="24"/>
          <w:lang w:eastAsia="sk-SK"/>
        </w:rPr>
        <w:t xml:space="preserve"> považovať udržiavanie inflácie v prijateľných medziach, postupný mierny hospodársky rast a naopak za negatívne výsledky predovšetkým vysoký rast nezamestnanosti, vysokú mieru zahraničnej zadĺženosti a nepriaznivý menový vývoj (napr. kurzu slovenskej koruny voči USD).</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Celkovo možno hospodársky vývoj SR za obdobie 1996-1999 charakterizovať ako nevyvážený a v hlavných ekonomických ukazovateľoch prevažne negatívny – s klesajúcim rastom HDP, zvyšujúcou sa mierou inflácie a nezamestnanosti, negatívnym saldom bežného účtu. V porovnaní s ostatnými krajinami CEFTA Slovensko zaostáva za ukazovateľmi Slovinska, Maďarska, Poľska i Česka.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Vývoj HDP v období 1990-2000 poukazuje na </w:t>
      </w:r>
      <w:r w:rsidRPr="00C67105">
        <w:rPr>
          <w:rFonts w:ascii="Times New Roman" w:eastAsia="Times New Roman" w:hAnsi="Times New Roman" w:cs="Times New Roman"/>
          <w:b/>
          <w:bCs/>
          <w:sz w:val="24"/>
          <w:szCs w:val="24"/>
          <w:lang w:eastAsia="sk-SK"/>
        </w:rPr>
        <w:t xml:space="preserve">zahájenie určitých rastových a rozvojových tendencií </w:t>
      </w:r>
      <w:r w:rsidRPr="00C67105">
        <w:rPr>
          <w:rFonts w:ascii="Times New Roman" w:eastAsia="Times New Roman" w:hAnsi="Times New Roman" w:cs="Times New Roman"/>
          <w:sz w:val="24"/>
          <w:szCs w:val="24"/>
          <w:lang w:eastAsia="sk-SK"/>
        </w:rPr>
        <w:t xml:space="preserve">slovenskej ekonomiky od roku 1994. V roku 1999 sa úroveň výkonnosti ekonomiky podľa objemu vytvoreného HDP pohybovala na približne rovnakej úrovni ako v roku 1989 pred začatím reforiem. Treba však uviesť, že objem HDP sa vo vyspelých ekonomikách sveta v tomto období pomerne výrazne zvýšil (pozri predchádzajúca kapitola), čo znamenalo prehĺbenie zaostávania slovenskej ekonomiky za vyspelými ekonomikami sveta. Za pozitívny fakt je však možné považovať aspoň zastavenie poklesovej tendencie. Negatívne možno hodnotiť vývoj štruktúry HDP, a to najmä vnútornej štruktúry sekundárneho a terciárneho sektoru. V ekonomike SR zatiaľ neboli dostatočne vyprofilované sektory informačnej ekonomiky, digitálnej ekonomiky a elektronického obchodovania, ktoré nadobúdajú rozhodujúci význam vo vyspelých ekonomikách.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15 - Vývoj ukazovateľov HDP v SR (1990-1999)</w:t>
      </w:r>
    </w:p>
    <w:tbl>
      <w:tblPr>
        <w:tblW w:w="0" w:type="auto"/>
        <w:tblCellMar>
          <w:left w:w="0" w:type="dxa"/>
          <w:right w:w="0" w:type="dxa"/>
        </w:tblCellMar>
        <w:tblLook w:val="04A0" w:firstRow="1" w:lastRow="0" w:firstColumn="1" w:lastColumn="0" w:noHBand="0" w:noVBand="1"/>
      </w:tblPr>
      <w:tblGrid>
        <w:gridCol w:w="1864"/>
        <w:gridCol w:w="713"/>
        <w:gridCol w:w="713"/>
        <w:gridCol w:w="713"/>
        <w:gridCol w:w="713"/>
        <w:gridCol w:w="713"/>
        <w:gridCol w:w="713"/>
        <w:gridCol w:w="713"/>
        <w:gridCol w:w="713"/>
        <w:gridCol w:w="727"/>
        <w:gridCol w:w="837"/>
      </w:tblGrid>
      <w:tr w:rsidR="00C67105" w:rsidRPr="00C67105" w:rsidTr="00C67105">
        <w:trPr>
          <w:trHeight w:val="226"/>
        </w:trPr>
        <w:tc>
          <w:tcPr>
            <w:tcW w:w="189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7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456"/>
        </w:trPr>
        <w:tc>
          <w:tcPr>
            <w:tcW w:w="189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HDP v bežných cenách v mld. Sk</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278,0</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319,7</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332,3</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369,1</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446,2</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546</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606,1</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686,1</w:t>
            </w:r>
          </w:p>
        </w:tc>
        <w:tc>
          <w:tcPr>
            <w:tcW w:w="7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750,8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815,3</w:t>
            </w:r>
          </w:p>
        </w:tc>
      </w:tr>
      <w:tr w:rsidR="00C67105" w:rsidRPr="00C67105" w:rsidTr="00C67105">
        <w:trPr>
          <w:trHeight w:val="456"/>
        </w:trPr>
        <w:tc>
          <w:tcPr>
            <w:tcW w:w="189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HDP v stálych cenách roku 1995 v mld. Sk</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599,2</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511,9</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478,5</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460,8</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511,6</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546,0</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579,9</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615,9</w:t>
            </w:r>
          </w:p>
        </w:tc>
        <w:tc>
          <w:tcPr>
            <w:tcW w:w="7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641,1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653,3</w:t>
            </w:r>
          </w:p>
        </w:tc>
      </w:tr>
      <w:tr w:rsidR="00C67105" w:rsidRPr="00C67105" w:rsidTr="00C67105">
        <w:trPr>
          <w:trHeight w:val="456"/>
        </w:trPr>
        <w:tc>
          <w:tcPr>
            <w:tcW w:w="189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HDP na obyvateľa v bežných cenách v Sk</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52 347</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60 368</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62 531</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69 166</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83 442</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101 796</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112 778</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127 452</w:t>
            </w:r>
          </w:p>
        </w:tc>
        <w:tc>
          <w:tcPr>
            <w:tcW w:w="7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139 272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151 112</w:t>
            </w:r>
          </w:p>
        </w:tc>
      </w:tr>
      <w:tr w:rsidR="00C67105" w:rsidRPr="00C67105" w:rsidTr="00C67105">
        <w:trPr>
          <w:trHeight w:val="456"/>
        </w:trPr>
        <w:tc>
          <w:tcPr>
            <w:tcW w:w="189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HDP na obyvateľa v stálych cenách v </w:t>
            </w:r>
            <w:r w:rsidRPr="00C67105">
              <w:rPr>
                <w:rFonts w:ascii="Times New Roman" w:eastAsia="Times New Roman" w:hAnsi="Times New Roman" w:cs="Times New Roman"/>
                <w:sz w:val="24"/>
                <w:szCs w:val="24"/>
                <w:lang w:eastAsia="sk-SK"/>
              </w:rPr>
              <w:lastRenderedPageBreak/>
              <w:t>Sk</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lastRenderedPageBreak/>
              <w:t>112 829</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96 660</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90 043</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86 349</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95 672</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101 796</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107 913</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114 411</w:t>
            </w:r>
          </w:p>
        </w:tc>
        <w:tc>
          <w:tcPr>
            <w:tcW w:w="7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118 923</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121 086</w:t>
            </w:r>
          </w:p>
        </w:tc>
      </w:tr>
      <w:tr w:rsidR="00C67105" w:rsidRPr="00C67105" w:rsidTr="00C67105">
        <w:trPr>
          <w:trHeight w:val="456"/>
        </w:trPr>
        <w:tc>
          <w:tcPr>
            <w:tcW w:w="189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Index rastu HDP (rok 1989 = 100)</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97,5</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83,3</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77,9</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75,0</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78,7</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84,1</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89,7</w:t>
            </w:r>
          </w:p>
        </w:tc>
        <w:tc>
          <w:tcPr>
            <w:tcW w:w="7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95,5</w:t>
            </w:r>
          </w:p>
        </w:tc>
        <w:tc>
          <w:tcPr>
            <w:tcW w:w="7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99,7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102,4</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xml:space="preserve">Zdroj: ŠÚ SR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Vývoj HDP na Slovensku v období 1990-2000 bol sprevádzaný chronickými </w:t>
      </w:r>
      <w:r w:rsidRPr="00C67105">
        <w:rPr>
          <w:rFonts w:ascii="Times New Roman" w:eastAsia="Times New Roman" w:hAnsi="Times New Roman" w:cs="Times New Roman"/>
          <w:b/>
          <w:bCs/>
          <w:sz w:val="24"/>
          <w:szCs w:val="24"/>
          <w:lang w:eastAsia="sk-SK"/>
        </w:rPr>
        <w:t>poruchami makroekonomickej rovnováhy</w:t>
      </w:r>
      <w:r w:rsidRPr="00C67105">
        <w:rPr>
          <w:rFonts w:ascii="Times New Roman" w:eastAsia="Times New Roman" w:hAnsi="Times New Roman" w:cs="Times New Roman"/>
          <w:sz w:val="24"/>
          <w:szCs w:val="24"/>
          <w:lang w:eastAsia="sk-SK"/>
        </w:rPr>
        <w:t xml:space="preserve">. Začiatok 90-tych rokov bol poznačený výrazným ekonomickým poklesom, trajektória rastu bola nastúpená od roku 1994 (reálna hodnota HDP sa zvýšila o 4,8%). Oživenie hospodárskeho rastu bolo spojené s výrazným medziročným rastom objemu vývozu výrobkov a služieb, ktoré vykompenzovalo aj ďalšie zníženie domáceho dopytu. Relatívne pozitívny ekonomický vývoj pokračoval aj v ďalších rokoch, pričom však bol zo strany dopytu ovplyvňovaný veľmi rôznorodo. Rok 1995 bol prvým rokom, v ktorom sa dostavil pozitívny prírastok u všetkých zložiek domáceho dopytu, avšak začal sa spomaľovať prírastok vývozu výrobkov a služieb (v dôsledku čoho dosiahlo saldo vývozu a dovozu výrobkov a služieb podstatne menší prebytok ako v roku 1994). V rokoch 1996-1998 však boli dosiahnuté záporné saldá čistého vývozu a dovozu (viac ako 10% z úrovne HDP), pričom v dôsledku nárastu domáceho dopytu sa zachovala vysoká úroveň rastu HDP.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Arial" w:eastAsia="Times New Roman" w:hAnsi="Arial" w:cs="Arial"/>
          <w:b/>
          <w:bCs/>
          <w:lang w:eastAsia="sk-SK"/>
        </w:rPr>
        <w:t xml:space="preserve">Graf č. 2 - Vývoj HDP v SR (1993-1999)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noProof/>
          <w:sz w:val="24"/>
          <w:szCs w:val="24"/>
          <w:lang w:eastAsia="sk-SK"/>
        </w:rPr>
        <w:drawing>
          <wp:inline distT="0" distB="0" distL="0" distR="0">
            <wp:extent cx="5781675" cy="3276600"/>
            <wp:effectExtent l="0" t="0" r="0" b="0"/>
            <wp:docPr id="1" name="Obrázok 1" descr="http://www.rokovania.sk/html/m_Mater-Dokum-8855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okovania.sk/html/m_Mater-Dokum-88550.00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81675" cy="3276600"/>
                    </a:xfrm>
                    <a:prstGeom prst="rect">
                      <a:avLst/>
                    </a:prstGeom>
                    <a:noFill/>
                    <a:ln>
                      <a:noFill/>
                    </a:ln>
                  </pic:spPr>
                </pic:pic>
              </a:graphicData>
            </a:graphic>
          </wp:inline>
        </w:drawing>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Pretrvávajúca </w:t>
      </w:r>
      <w:r w:rsidRPr="00C67105">
        <w:rPr>
          <w:rFonts w:ascii="Times New Roman" w:eastAsia="Times New Roman" w:hAnsi="Times New Roman" w:cs="Times New Roman"/>
          <w:b/>
          <w:bCs/>
          <w:sz w:val="24"/>
          <w:szCs w:val="24"/>
          <w:lang w:eastAsia="sk-SK"/>
        </w:rPr>
        <w:t xml:space="preserve">nízka konkurencieschopnosť </w:t>
      </w:r>
      <w:r w:rsidRPr="00C67105">
        <w:rPr>
          <w:rFonts w:ascii="Times New Roman" w:eastAsia="Times New Roman" w:hAnsi="Times New Roman" w:cs="Times New Roman"/>
          <w:sz w:val="24"/>
          <w:szCs w:val="24"/>
          <w:lang w:eastAsia="sk-SK"/>
        </w:rPr>
        <w:t xml:space="preserve">slovenských výrobcov sa naplno prejavila v roku 1996, keď čistý export nadobudol výrazne zápornú hodnotu sprevádzanú </w:t>
      </w:r>
      <w:r w:rsidRPr="00C67105">
        <w:rPr>
          <w:rFonts w:ascii="Times New Roman" w:eastAsia="Times New Roman" w:hAnsi="Times New Roman" w:cs="Times New Roman"/>
          <w:b/>
          <w:bCs/>
          <w:sz w:val="24"/>
          <w:szCs w:val="24"/>
          <w:lang w:eastAsia="sk-SK"/>
        </w:rPr>
        <w:t>rekordným nárastom domáceho dopytu</w:t>
      </w:r>
      <w:r w:rsidRPr="00C67105">
        <w:rPr>
          <w:rFonts w:ascii="Times New Roman" w:eastAsia="Times New Roman" w:hAnsi="Times New Roman" w:cs="Times New Roman"/>
          <w:sz w:val="24"/>
          <w:szCs w:val="24"/>
          <w:lang w:eastAsia="sk-SK"/>
        </w:rPr>
        <w:t xml:space="preserve">. Rast HDP za rok 1997 bol jedným z najvyšších v transformujúcich sa krajinách, jeho reálna úroveň však stále dosahovala len 95% roku 1989. Pozitívny prínos zaznamenal zahraničný dopyt (aj keď jeho saldo bolo stále záporné), na druhej strane došlo k značnému zníženiu dynamiky domáceho dopytu. V roku 1998 bol hospodársky rast takmer výlučne zapríčinený domácim dopytom, záporná hodnota čistého exportu sa reprodukovala na úrovni podobnej ako v predošlom roku. Zároveň pokračoval aj rast ekonomiky (zvýšenie HDP o 4,4%). Rozhodujúcu časť investícií najmä v rokoch 1996-1998 predstavovali vládne investície do rozsiahlych projektov rekonštrukcie a rozvoja infraštruktúry, ktoré sa však vyznačujú veľmi dlhou dobou návratnosti a nesmerujú do exportne orientovaných výrob. Investičný vzostup tak nevytváral predpoklady na zlepšenie </w:t>
      </w:r>
      <w:r w:rsidRPr="00C67105">
        <w:rPr>
          <w:rFonts w:ascii="Times New Roman" w:eastAsia="Times New Roman" w:hAnsi="Times New Roman" w:cs="Times New Roman"/>
          <w:sz w:val="24"/>
          <w:szCs w:val="24"/>
          <w:lang w:eastAsia="sk-SK"/>
        </w:rPr>
        <w:lastRenderedPageBreak/>
        <w:t xml:space="preserve">exportnej výkonnosti ekonomiky a udržateľného ekonomického rastu. Zmena smerovania hospodárskej politiky spolu s naakumulovanými ekonomickými problémami priniesli v roku 1999 výrazné spomalenie rastu HDP, čoho príčinou bolo obmedzovanie domáceho dopytu. Proti poklesu tempa rastu však pôsobil rast exportu výrobkov a služieb.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súvislosti s relatívne pozoruhodným rastom slovenskej ekonomiky v rokoch 1994-1998 možno konštatovať, že </w:t>
      </w:r>
      <w:r w:rsidRPr="00C67105">
        <w:rPr>
          <w:rFonts w:ascii="Times New Roman" w:eastAsia="Times New Roman" w:hAnsi="Times New Roman" w:cs="Times New Roman"/>
          <w:b/>
          <w:bCs/>
          <w:sz w:val="24"/>
          <w:szCs w:val="24"/>
          <w:lang w:eastAsia="sk-SK"/>
        </w:rPr>
        <w:t>rast prekročil reálne možnosti</w:t>
      </w:r>
      <w:r w:rsidRPr="00C67105">
        <w:rPr>
          <w:rFonts w:ascii="Times New Roman" w:eastAsia="Times New Roman" w:hAnsi="Times New Roman" w:cs="Times New Roman"/>
          <w:sz w:val="24"/>
          <w:szCs w:val="24"/>
          <w:lang w:eastAsia="sk-SK"/>
        </w:rPr>
        <w:t>. Dôsledkom bolo výrazné “prehriatie” slovenskej ekonomiky a výrazný nárast zahraničnej zadĺženosti, ktoré sa súčasná vláda snažila riešiť prijatím stabilizačných reštrikčných opatrení v roku 1999. Ich efekt sa prejavil relatívne výrazným znížením ekonomickej nerovnováhy, čo si však vyžiadalo svoju daň na poklese dynamiky rastu HDP v roku 1999 oproti predchádzajúcim rokom.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Dosiahnutie pôvodnej úrovne tvorby HDP v roku 1999 v porovnaní s rokom 1989 má v súčasnosti diametrálne inú kvalitu - </w:t>
      </w:r>
      <w:r w:rsidRPr="00C67105">
        <w:rPr>
          <w:rFonts w:ascii="Times New Roman" w:eastAsia="Times New Roman" w:hAnsi="Times New Roman" w:cs="Times New Roman"/>
          <w:b/>
          <w:bCs/>
          <w:sz w:val="24"/>
          <w:szCs w:val="24"/>
          <w:lang w:eastAsia="sk-SK"/>
        </w:rPr>
        <w:t xml:space="preserve">prevažnú väčšinu HDP </w:t>
      </w:r>
      <w:r w:rsidRPr="00C67105">
        <w:rPr>
          <w:rFonts w:ascii="Times New Roman" w:eastAsia="Times New Roman" w:hAnsi="Times New Roman" w:cs="Times New Roman"/>
          <w:sz w:val="24"/>
          <w:szCs w:val="24"/>
          <w:lang w:eastAsia="sk-SK"/>
        </w:rPr>
        <w:t xml:space="preserve">(cca 85%) </w:t>
      </w:r>
      <w:r w:rsidRPr="00C67105">
        <w:rPr>
          <w:rFonts w:ascii="Times New Roman" w:eastAsia="Times New Roman" w:hAnsi="Times New Roman" w:cs="Times New Roman"/>
          <w:b/>
          <w:bCs/>
          <w:sz w:val="24"/>
          <w:szCs w:val="24"/>
          <w:lang w:eastAsia="sk-SK"/>
        </w:rPr>
        <w:t>vytvárajú subjekty v súkromnom vlastníctve</w:t>
      </w:r>
      <w:r w:rsidRPr="00C67105">
        <w:rPr>
          <w:rFonts w:ascii="Times New Roman" w:eastAsia="Times New Roman" w:hAnsi="Times New Roman" w:cs="Times New Roman"/>
          <w:sz w:val="24"/>
          <w:szCs w:val="24"/>
          <w:lang w:eastAsia="sk-SK"/>
        </w:rPr>
        <w:t>, pričom v priebehu transformácie došlo k zvýšeniu podielu služieb a poklesu podielu priemyslu a pôdohospodárstva na tvorbe HDP. Trend zvyšovania podielu terciárneho sektoru je na jednej strane v súlade s dlhodobými tendenciami vo vyspelých štátoch, na druhej strane treba zdôrazniť, že sektorová štruktúra tvorby HDP na Slovensku a vo vyspelých krajinách sveta sa od seba značne vzdialila - vo vyspelých krajinách sa zo sektoru služieb vyčlenil informačný sektor, ktorý sa na tvorbe HDP podieľa najvýraznejšie.</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8"/>
          <w:szCs w:val="28"/>
          <w:lang w:eastAsia="sk-SK"/>
        </w:rPr>
        <w:t xml:space="preserve">4.3. Inflácia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Vývoj inflácie</w:t>
      </w:r>
      <w:r w:rsidRPr="00C67105">
        <w:rPr>
          <w:rFonts w:ascii="Times New Roman" w:eastAsia="Times New Roman" w:hAnsi="Times New Roman" w:cs="Times New Roman"/>
          <w:sz w:val="24"/>
          <w:szCs w:val="24"/>
          <w:lang w:eastAsia="sk-SK"/>
        </w:rPr>
        <w:t xml:space="preserve"> v SR po roku 1990 je relatívne pozitívny - po počiatočných problémoch najmä v rokoch 1991-1993 predstavuje inflácia </w:t>
      </w:r>
      <w:r w:rsidRPr="00C67105">
        <w:rPr>
          <w:rFonts w:ascii="Times New Roman" w:eastAsia="Times New Roman" w:hAnsi="Times New Roman" w:cs="Times New Roman"/>
          <w:b/>
          <w:bCs/>
          <w:sz w:val="24"/>
          <w:szCs w:val="24"/>
          <w:lang w:eastAsia="sk-SK"/>
        </w:rPr>
        <w:t>jednu z najmenej problémových oblastí vývoja slovenskej ekonomiky</w:t>
      </w:r>
      <w:r w:rsidRPr="00C67105">
        <w:rPr>
          <w:rFonts w:ascii="Times New Roman" w:eastAsia="Times New Roman" w:hAnsi="Times New Roman" w:cs="Times New Roman"/>
          <w:sz w:val="24"/>
          <w:szCs w:val="24"/>
          <w:lang w:eastAsia="sk-SK"/>
        </w:rPr>
        <w:t>. Inflácia ako všeobecný nárast cenovej hladiny je výrazne vnímaná ako negatívny jav, keďže znižuje reálnu hodnotu peňažnej jednotky. V tejto súvislosti boli pre SR najhoršie roky 1991 a 1993, keď priemerná ročná inflácia (meraná zmenou indexu spotrebiteľských cien) dosiahla 61,2%, resp. 23,2%. V roku 1994 došlo k významnému poklesu inflácie a rozkolísaná cenová hladina z predchádzajúcich rokov sa relatívne ustálila.</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16 - Vývoj inflácie (v %)</w:t>
      </w:r>
    </w:p>
    <w:tbl>
      <w:tblPr>
        <w:tblW w:w="0" w:type="auto"/>
        <w:tblCellMar>
          <w:left w:w="0" w:type="dxa"/>
          <w:right w:w="0" w:type="dxa"/>
        </w:tblCellMar>
        <w:tblLook w:val="04A0" w:firstRow="1" w:lastRow="0" w:firstColumn="1" w:lastColumn="0" w:noHBand="0" w:noVBand="1"/>
      </w:tblPr>
      <w:tblGrid>
        <w:gridCol w:w="2034"/>
        <w:gridCol w:w="717"/>
        <w:gridCol w:w="717"/>
        <w:gridCol w:w="718"/>
        <w:gridCol w:w="718"/>
        <w:gridCol w:w="718"/>
        <w:gridCol w:w="718"/>
        <w:gridCol w:w="718"/>
        <w:gridCol w:w="718"/>
        <w:gridCol w:w="718"/>
        <w:gridCol w:w="718"/>
      </w:tblGrid>
      <w:tr w:rsidR="00C67105" w:rsidRPr="00C67105" w:rsidTr="00C67105">
        <w:tc>
          <w:tcPr>
            <w:tcW w:w="2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205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Priemerná ročná miera inflácie</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10,4</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61,2</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10,0</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23,2</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13,4</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9,9</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5,8</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w:t>
            </w:r>
          </w:p>
        </w:tc>
        <w:tc>
          <w:tcPr>
            <w:tcW w:w="720" w:type="dxa"/>
            <w:tcBorders>
              <w:top w:val="single" w:sz="4"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10,6</w:t>
            </w:r>
          </w:p>
        </w:tc>
      </w:tr>
      <w:tr w:rsidR="00C67105" w:rsidRPr="00C67105" w:rsidTr="00C67105">
        <w:tc>
          <w:tcPr>
            <w:tcW w:w="20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Medziročná miera inflácie (k 31.12.)</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58,3</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9,1</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25,1</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11,7</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6,4</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w:t>
            </w:r>
          </w:p>
        </w:tc>
        <w:tc>
          <w:tcPr>
            <w:tcW w:w="72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14,2</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ŠÚ SR, NBS</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1995 sa inflácia po prvýkrát dostala pod úroveň 10%, čo pokračovalo až do roku 1999. Bolo to predovšetkým vďaka </w:t>
      </w:r>
      <w:r w:rsidRPr="00C67105">
        <w:rPr>
          <w:rFonts w:ascii="Times New Roman" w:eastAsia="Times New Roman" w:hAnsi="Times New Roman" w:cs="Times New Roman"/>
          <w:b/>
          <w:bCs/>
          <w:sz w:val="24"/>
          <w:szCs w:val="24"/>
          <w:lang w:eastAsia="sk-SK"/>
        </w:rPr>
        <w:t xml:space="preserve">reštriktívnej menovej politike NBS </w:t>
      </w:r>
      <w:r w:rsidRPr="00C67105">
        <w:rPr>
          <w:rFonts w:ascii="Times New Roman" w:eastAsia="Times New Roman" w:hAnsi="Times New Roman" w:cs="Times New Roman"/>
          <w:sz w:val="24"/>
          <w:szCs w:val="24"/>
          <w:lang w:eastAsia="sk-SK"/>
        </w:rPr>
        <w:t xml:space="preserve">a odloženej deregulácii cien niektorých položiek s významným podielom v spotrebiteľskom koši. V roku 1996 došlo k postupnému obratu - inflácia dosiahla najnižšiu hodnotu od roku 1990 a v ďalších rokoch sa začala mierne zvyšovať. Rok 1996 bol zároveň rokom, keď došlo k zosilneniu viacerých prejavov makroekonomickej nerovnováhy. Hoci v rokoch 1997-1998 bola miera inflácie v porovnaní s inými transformujúcimi sa ekonomikami ešte stále na relatívne nízkej úrovni avšak za cenu čoraz reštriktívnejšej menovej politiky a odkladania úplnej deregulácie štátom regulovaných cien.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porovnaní s ostatnými transformujúcimi sa ekonomikami je </w:t>
      </w:r>
      <w:r w:rsidRPr="00C67105">
        <w:rPr>
          <w:rFonts w:ascii="Times New Roman" w:eastAsia="Times New Roman" w:hAnsi="Times New Roman" w:cs="Times New Roman"/>
          <w:b/>
          <w:bCs/>
          <w:sz w:val="24"/>
          <w:szCs w:val="24"/>
          <w:lang w:eastAsia="sk-SK"/>
        </w:rPr>
        <w:t>slovenská inflácia relatívne nízka</w:t>
      </w:r>
      <w:r w:rsidRPr="00C67105">
        <w:rPr>
          <w:rFonts w:ascii="Times New Roman" w:eastAsia="Times New Roman" w:hAnsi="Times New Roman" w:cs="Times New Roman"/>
          <w:sz w:val="24"/>
          <w:szCs w:val="24"/>
          <w:lang w:eastAsia="sk-SK"/>
        </w:rPr>
        <w:t xml:space="preserve">. Priemerná medziročná miera inflácie v období 1993-1998 bola v SR 10,6%, v Česku to bolo 11,3%, v Maďarsku 20,9% a v Poľsku 23,6%. Oproti hodnotám v EÚ je však inflácia 3-4 krát vyššia. NBS sa podarilo zachovať stabilitu meny len za cenu dlhodobého zmrazenia likvidity a výrazného rastu úrokových sadzieb. To sa odrazilo na zhoršenom </w:t>
      </w:r>
      <w:r w:rsidRPr="00C67105">
        <w:rPr>
          <w:rFonts w:ascii="Times New Roman" w:eastAsia="Times New Roman" w:hAnsi="Times New Roman" w:cs="Times New Roman"/>
          <w:sz w:val="24"/>
          <w:szCs w:val="24"/>
          <w:lang w:eastAsia="sk-SK"/>
        </w:rPr>
        <w:lastRenderedPageBreak/>
        <w:t>prístupe k zdrojom, ktorý sa prejavil tak v podnikovej oblasti, ako aj pri financovaní štátneho rozpočtu. Vývoj priemernej ročnej inflácie, vyjadrený priemernými ročnými indexmi spotrebiteľských cien v období rokov 1994-1998 možno hodnotiť pozitívne, keď sa predovšetkým vďaka reštriktívnej politike NBS a pokračujúcej regulácii cien energie, tepla, plynu, dopravy a nájomného podarilo postupne znížiť infláciu na úroveň 6%. V roku 1999 vláda musela prijať viaceré ozdravné opatrenia, medzi ktoré patrila výrazná deregulácia cien (elektrina, plyn, voda, stočné, doprava, nájomné, a pod.), čo sa prejavilo na zvýšení priemernej miery inflácie (meranej prostredníctvom indexu spotrebiteľských cien), ktorá za rok 1999 dosiahla 10,6%. Medziročná inflácia k 31.12.1999 dosiahla až 14,2%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Celkovo napriek nepriaznivému trendu v roku 1999 možno konštatovať, že infláciu sa podarilo udržať na nízkej úrovni. Okrem menovej politiky v tomto smere zohralo pozitívnu rolu postupné znižovanie a konečné zrušenie dovoznej prirážky, ako aj nízke svetové ceny surovín. Okrem nesporných pozitív nízkej inflácie treba vidieť aj isté riziká spojené so znížením agregátneho dopytu, a najmä so zabrzdením rozvoja kľúčových sektorov ekonomiky, ktorých ceny reguluje štát.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bookmarkStart w:id="23" w:name="_Toc475876046"/>
      <w:bookmarkEnd w:id="23"/>
      <w:r w:rsidRPr="00C67105">
        <w:rPr>
          <w:rFonts w:ascii="Times New Roman" w:eastAsia="Times New Roman" w:hAnsi="Times New Roman" w:cs="Times New Roman"/>
          <w:b/>
          <w:bCs/>
          <w:sz w:val="28"/>
          <w:szCs w:val="28"/>
          <w:lang w:eastAsia="sk-SK"/>
        </w:rPr>
        <w:t xml:space="preserve">4.4. Zahraničná zadĺženosť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Rast zahraničnej zadĺženosti Slovenskej republiky sprevádzal celý priebeh ekonomickej reformy od roku 1990. Prevažná časť požičaných finančných prostriedkov však bola vynaložená málo efektívnym spôsobom, resp. sa stala predmetom osobnej spotreby. Zahraničné pôžičky boli len málo využité na investície do moderných informačných technológií, internetu a digitalizácie ekonomiky, pričom vo vyspelých ekonomikách sveta smeruje hlavný prúd investícií práve do týchto oblastí. Ako vyplýva z iných makroekonomických ukazovateľov, </w:t>
      </w:r>
      <w:r w:rsidRPr="00C67105">
        <w:rPr>
          <w:rFonts w:ascii="Times New Roman" w:eastAsia="Times New Roman" w:hAnsi="Times New Roman" w:cs="Times New Roman"/>
          <w:b/>
          <w:bCs/>
          <w:sz w:val="24"/>
          <w:szCs w:val="24"/>
          <w:lang w:eastAsia="sk-SK"/>
        </w:rPr>
        <w:t xml:space="preserve">rast zadĺženosti </w:t>
      </w:r>
      <w:r w:rsidRPr="00C67105">
        <w:rPr>
          <w:rFonts w:ascii="Times New Roman" w:eastAsia="Times New Roman" w:hAnsi="Times New Roman" w:cs="Times New Roman"/>
          <w:sz w:val="24"/>
          <w:szCs w:val="24"/>
          <w:lang w:eastAsia="sk-SK"/>
        </w:rPr>
        <w:t xml:space="preserve">na jedného obyvateľa v uplynulom desaťročí </w:t>
      </w:r>
      <w:r w:rsidRPr="00C67105">
        <w:rPr>
          <w:rFonts w:ascii="Times New Roman" w:eastAsia="Times New Roman" w:hAnsi="Times New Roman" w:cs="Times New Roman"/>
          <w:b/>
          <w:bCs/>
          <w:sz w:val="24"/>
          <w:szCs w:val="24"/>
          <w:lang w:eastAsia="sk-SK"/>
        </w:rPr>
        <w:t>nebol doprevádzaný adekvátnym zvýšením výkonnosti ekonomiky</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17 - Vývoj hrubého zahraničného dlhu SR (údaje ku koncu obdobia)</w:t>
      </w:r>
    </w:p>
    <w:tbl>
      <w:tblPr>
        <w:tblW w:w="0" w:type="auto"/>
        <w:tblCellMar>
          <w:left w:w="0" w:type="dxa"/>
          <w:right w:w="0" w:type="dxa"/>
        </w:tblCellMar>
        <w:tblLook w:val="04A0" w:firstRow="1" w:lastRow="0" w:firstColumn="1" w:lastColumn="0" w:noHBand="0" w:noVBand="1"/>
      </w:tblPr>
      <w:tblGrid>
        <w:gridCol w:w="2203"/>
        <w:gridCol w:w="830"/>
        <w:gridCol w:w="831"/>
        <w:gridCol w:w="831"/>
        <w:gridCol w:w="831"/>
        <w:gridCol w:w="840"/>
        <w:gridCol w:w="831"/>
        <w:gridCol w:w="848"/>
        <w:gridCol w:w="1087"/>
      </w:tblGrid>
      <w:tr w:rsidR="00C67105" w:rsidRPr="00C67105" w:rsidTr="00C67105">
        <w:trPr>
          <w:trHeight w:val="259"/>
        </w:trPr>
        <w:tc>
          <w:tcPr>
            <w:tcW w:w="227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w:t>
            </w:r>
          </w:p>
        </w:tc>
        <w:tc>
          <w:tcPr>
            <w:tcW w:w="854"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854"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854"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854"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854"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854"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54"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854"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10/1999**</w:t>
            </w:r>
          </w:p>
        </w:tc>
      </w:tr>
      <w:tr w:rsidR="00C67105" w:rsidRPr="00C67105" w:rsidTr="00C67105">
        <w:trPr>
          <w:trHeight w:val="259"/>
        </w:trPr>
        <w:tc>
          <w:tcPr>
            <w:tcW w:w="2270"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Zahraničný dlh (mld. USD)</w:t>
            </w:r>
          </w:p>
        </w:tc>
        <w:tc>
          <w:tcPr>
            <w:tcW w:w="854"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w:t>
            </w:r>
          </w:p>
        </w:tc>
        <w:tc>
          <w:tcPr>
            <w:tcW w:w="854"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4,7</w:t>
            </w:r>
          </w:p>
        </w:tc>
        <w:tc>
          <w:tcPr>
            <w:tcW w:w="854"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5,8</w:t>
            </w:r>
          </w:p>
        </w:tc>
        <w:tc>
          <w:tcPr>
            <w:tcW w:w="854"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7,8</w:t>
            </w:r>
          </w:p>
        </w:tc>
        <w:tc>
          <w:tcPr>
            <w:tcW w:w="854"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9,9</w:t>
            </w:r>
          </w:p>
        </w:tc>
        <w:tc>
          <w:tcPr>
            <w:tcW w:w="854"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11,8</w:t>
            </w:r>
          </w:p>
        </w:tc>
        <w:tc>
          <w:tcPr>
            <w:tcW w:w="854"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10,1</w:t>
            </w:r>
          </w:p>
        </w:tc>
        <w:tc>
          <w:tcPr>
            <w:tcW w:w="854" w:type="dxa"/>
            <w:tcBorders>
              <w:top w:val="single" w:sz="4"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10,5</w:t>
            </w:r>
          </w:p>
        </w:tc>
      </w:tr>
      <w:tr w:rsidR="00C67105" w:rsidRPr="00C67105" w:rsidTr="00C67105">
        <w:trPr>
          <w:trHeight w:val="259"/>
        </w:trPr>
        <w:tc>
          <w:tcPr>
            <w:tcW w:w="227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Dlh na obyvateľa (USD)</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670</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890</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1100</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1470</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1870</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2200</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1860</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1972</w:t>
            </w:r>
          </w:p>
        </w:tc>
      </w:tr>
      <w:tr w:rsidR="00C67105" w:rsidRPr="00C67105" w:rsidTr="00C67105">
        <w:trPr>
          <w:trHeight w:val="259"/>
        </w:trPr>
        <w:tc>
          <w:tcPr>
            <w:tcW w:w="227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Dlh ako % podiel na DPH </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30,4</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33,6</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33,3</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42,8</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52,3</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59,6</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52,5</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rPr>
          <w:trHeight w:val="259"/>
        </w:trPr>
        <w:tc>
          <w:tcPr>
            <w:tcW w:w="227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Podiel krátkodobého dlhu (%)</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26,5</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30,2</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38,4</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41,4</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38,8</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25,4</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25,5</w:t>
            </w:r>
          </w:p>
        </w:tc>
      </w:tr>
      <w:tr w:rsidR="00C67105" w:rsidRPr="00C67105" w:rsidTr="00C67105">
        <w:trPr>
          <w:trHeight w:val="259"/>
        </w:trPr>
        <w:tc>
          <w:tcPr>
            <w:tcW w:w="227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Zadlženosť vlády a NBS (%)</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48,6</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34,7</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21,6</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18,2</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20,3</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26,3</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24,5</w:t>
            </w:r>
          </w:p>
        </w:tc>
      </w:tr>
      <w:tr w:rsidR="00C67105" w:rsidRPr="00C67105" w:rsidTr="00C67105">
        <w:trPr>
          <w:trHeight w:val="259"/>
        </w:trPr>
        <w:tc>
          <w:tcPr>
            <w:tcW w:w="227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Čistý zahraničný dlh (mld. USD)</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0,7</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w:t>
            </w:r>
          </w:p>
        </w:tc>
        <w:tc>
          <w:tcPr>
            <w:tcW w:w="85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NBS</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reálna výška zahraničného dlhu k 31.12.1997 bola vyššia približne o 800 mil. USD, k zníženiu došlo na základe účtovnej operácie jednej zahraničnej banky ** zmena metodiky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Pri svojom vzniku </w:t>
      </w:r>
      <w:r w:rsidRPr="00C67105">
        <w:rPr>
          <w:rFonts w:ascii="Times New Roman" w:eastAsia="Times New Roman" w:hAnsi="Times New Roman" w:cs="Times New Roman"/>
          <w:b/>
          <w:bCs/>
          <w:sz w:val="24"/>
          <w:szCs w:val="24"/>
          <w:lang w:eastAsia="sk-SK"/>
        </w:rPr>
        <w:t>v roku 1993 patrilo Slovensko medzi krajiny s relatívne nízkym objemom zahraničného dlhu</w:t>
      </w:r>
      <w:r w:rsidRPr="00C67105">
        <w:rPr>
          <w:rFonts w:ascii="Times New Roman" w:eastAsia="Times New Roman" w:hAnsi="Times New Roman" w:cs="Times New Roman"/>
          <w:sz w:val="24"/>
          <w:szCs w:val="24"/>
          <w:lang w:eastAsia="sk-SK"/>
        </w:rPr>
        <w:t xml:space="preserve">, obdobie 1995-1998 však prinieslo jeho výrazný rast. Celkový zahraničný dlh SR sa zvýšil počas štyroch rokov o viac ako dvojnásobne (pozri tabuľku č. 17). Dynamika rastu zahraničného dlhu najvýraznejšie zvýšila v rokoch 1996-1997, čo súviselo s výrazným deficitom platobnej bilancie, ktorý bol pri nízkom príleve priamych zahraničných investícií krytý predovšetkým zahraničnými pôžičkami. V dôsledku nedostatku </w:t>
      </w:r>
      <w:r w:rsidRPr="00C67105">
        <w:rPr>
          <w:rFonts w:ascii="Times New Roman" w:eastAsia="Times New Roman" w:hAnsi="Times New Roman" w:cs="Times New Roman"/>
          <w:sz w:val="24"/>
          <w:szCs w:val="24"/>
          <w:lang w:eastAsia="sk-SK"/>
        </w:rPr>
        <w:lastRenderedPageBreak/>
        <w:t xml:space="preserve">domácich zdrojov a ich vysokej ceny (úrokov) realizovali viaceré podniky (najmä veľké podniky) svoje investičné akcie prostredníctvom zahraničných zdrojov, či vo forme úverov alebo emisie dlhopisov (VSŽ, Slovnaft, Slovenské elektrárne, Vodohospodárska výstavba, apod.). V porovnaní s okolitými krajinami V4 je nominálna výška slovenského dlhu ešte stále relatívne nízka. Dôležité je však porovnanie trendu od roku 1994: spomedzi krajín V4 vzrástla od roku 1994 do konca roka 1998 najvýraznejšie zahraničná zadĺženosť v Česku (o 13,3 mld. USD; 124%) a na Slovensku (7,2 mld. USD; 153%). Naopak, znížila sa v Maďarsku (-5,3 mld. USD; 18,6%) a v Poľsku sa zvýšila len minimálne (0,6 mld. USD; 1,4%). Dynamika rastu zahraničného dlhu a jeho pomerné ukazovatele (podiel na HDP, prepočet na obyvateľa, pomer exportu k zahraničnému dlhu), ako aj časová štruktúra dlhov a rastúce náklady na dlhovú službu však svedčia o nepriaznivom vývoji. Spomedzi krajín V4 dosiahlo Slovensko koncom roka 1998 </w:t>
      </w:r>
      <w:r w:rsidRPr="00C67105">
        <w:rPr>
          <w:rFonts w:ascii="Times New Roman" w:eastAsia="Times New Roman" w:hAnsi="Times New Roman" w:cs="Times New Roman"/>
          <w:b/>
          <w:bCs/>
          <w:sz w:val="24"/>
          <w:szCs w:val="24"/>
          <w:lang w:eastAsia="sk-SK"/>
        </w:rPr>
        <w:t xml:space="preserve">najvyšší objem zahraničnej zadĺženosti v pomere k HDP </w:t>
      </w:r>
      <w:r w:rsidRPr="00C67105">
        <w:rPr>
          <w:rFonts w:ascii="Times New Roman" w:eastAsia="Times New Roman" w:hAnsi="Times New Roman" w:cs="Times New Roman"/>
          <w:sz w:val="24"/>
          <w:szCs w:val="24"/>
          <w:lang w:eastAsia="sk-SK"/>
        </w:rPr>
        <w:t>v bežných cenách (58,5%). V roku 1999 došlo k zníženiu nominálnej hodnoty zahraničného dlhu, čo však bolo spôsobené zrušením opatrenia NBS o devízovej pozícii bánk na menové účely, ktoré centrálna banka zaviedla v roku 1996 s cieľom obmedziť poskytovanie devízových úverov obyvateľom zo strany domácich komerčných bánk.</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Ďalším problémom sú napr. úvery podnikov s vplyvom štátu a štátne záruky za zahraničné záväzky podnikov, ktoré podľa odhadu NBS predstavujú cca 2,5 mld. USD. Ide pritom predovšetkým o </w:t>
      </w:r>
      <w:r w:rsidRPr="00C67105">
        <w:rPr>
          <w:rFonts w:ascii="Times New Roman" w:eastAsia="Times New Roman" w:hAnsi="Times New Roman" w:cs="Times New Roman"/>
          <w:b/>
          <w:bCs/>
          <w:sz w:val="24"/>
          <w:szCs w:val="24"/>
          <w:lang w:eastAsia="sk-SK"/>
        </w:rPr>
        <w:t xml:space="preserve">problematické úvery do infraštruktúrnych projektov </w:t>
      </w:r>
      <w:r w:rsidRPr="00C67105">
        <w:rPr>
          <w:rFonts w:ascii="Times New Roman" w:eastAsia="Times New Roman" w:hAnsi="Times New Roman" w:cs="Times New Roman"/>
          <w:sz w:val="24"/>
          <w:szCs w:val="24"/>
          <w:lang w:eastAsia="sk-SK"/>
        </w:rPr>
        <w:t xml:space="preserve">s diskutabilnou návratnosťou a bez väzby na zvyšovanie exportnej výkonnosti. Od roku 1990 poskytla vláda štátne záruky na úvery vo výške 149,5 mld. Sk – napr. len v roku 1999 sa zaručila za úvery v hodnote 29,26 mld. Sk. V roku 2000 boli splatné úvery so štátnou zárukou vo výške 25,439 mld. Sk, pričom vláda počítala s rezervou na záruky len v objeme 10 mld. Sk.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Popri celkovom vývoji zahraničného dlhu je v prípade Slovenska závažný aj fakt, že rastie tzv. </w:t>
      </w:r>
      <w:r w:rsidRPr="00C67105">
        <w:rPr>
          <w:rFonts w:ascii="Times New Roman" w:eastAsia="Times New Roman" w:hAnsi="Times New Roman" w:cs="Times New Roman"/>
          <w:b/>
          <w:bCs/>
          <w:sz w:val="24"/>
          <w:szCs w:val="24"/>
          <w:lang w:eastAsia="sk-SK"/>
        </w:rPr>
        <w:t>čistá zadĺženosť</w:t>
      </w:r>
      <w:r w:rsidRPr="00C67105">
        <w:rPr>
          <w:rFonts w:ascii="Times New Roman" w:eastAsia="Times New Roman" w:hAnsi="Times New Roman" w:cs="Times New Roman"/>
          <w:sz w:val="24"/>
          <w:szCs w:val="24"/>
          <w:lang w:eastAsia="sk-SK"/>
        </w:rPr>
        <w:t xml:space="preserve"> (rozdiel medzi hrubou zahraničnou zadĺženosťou a hodnotou zahraničných aktív). Od polovice roka 1995 rástol hrubý zahraničný dlh rýchlejšie ako zahraničné aktíva. Hodnota čistej zahraničnej zadĺženosti sa zvýšila z 1,9 mld. USD začiatkom roka 1998 na 4,1 mld. USD k 31.decembru 1998, pričom v priebehu roka 1999 sa ďalej zvyšovala. Prepočty na obyvateľa ukazujú, že zatiaľ čo koncom roka 1993 dlhoval každý občan SR zahraničiu približne 670 USD, k 31.12.1998 to bolo už 2200 USD. Táto hodnota sa do konca roka 1999 znížila na 1860 USD.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budúcnosti nemusí zahraničná zadĺženosť SR predstavovať vážny problém rozvoja ekonomiky, pretože na jej zníženie je možné použiť prostriedky získané z privatizácie strategických podnikov (napr. banky, telekomunikácie, energetické podniky a pod.). Rovnako pre podnikový sektor už nie sú v dôsledku poklesu úrokových sadzieb domácich zdrojov výhodné zahraničné úvery.</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8"/>
          <w:szCs w:val="28"/>
          <w:lang w:eastAsia="sk-SK"/>
        </w:rPr>
        <w:t>4.5. Zahraničný obchod a platobná bilancia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Slovensko patrí medzi krajiny, v ktorých zohráva zahraničný obchod kľúčovú úlohu - malé krajiny sú obvykle vo väčšej miere závislé na dovoze surovín a materiálov, ako aj na umiestňovaní domácej produkcie na zahraničných trhoch. Štruktúra hospodárstva zdedená zo socialistického obdobia je nevyhovujúca - na jednej strane sú tu rozsiahle výrobné kapacity bez možnosti odbytu na domácom trhu, na druhej strane existujúca výroba neposkytuje domácemu trhu dostatočný sortiment výrobkov. Zahraničný obchod je však aj významným faktorom ekonomického rastu. Z tohto pohľadu patrí Slovensko medzi </w:t>
      </w:r>
      <w:r w:rsidRPr="00C67105">
        <w:rPr>
          <w:rFonts w:ascii="Times New Roman" w:eastAsia="Times New Roman" w:hAnsi="Times New Roman" w:cs="Times New Roman"/>
          <w:b/>
          <w:bCs/>
          <w:sz w:val="24"/>
          <w:szCs w:val="24"/>
          <w:lang w:eastAsia="sk-SK"/>
        </w:rPr>
        <w:t>krajiny s otvorenou ekonomikou</w:t>
      </w:r>
      <w:r w:rsidRPr="00C67105">
        <w:rPr>
          <w:rFonts w:ascii="Times New Roman" w:eastAsia="Times New Roman" w:hAnsi="Times New Roman" w:cs="Times New Roman"/>
          <w:sz w:val="24"/>
          <w:szCs w:val="24"/>
          <w:lang w:eastAsia="sk-SK"/>
        </w:rPr>
        <w:t xml:space="preserve">, čo dokazuje aj podiel exportu na hodnote HDP (49,5%) a podiel obratu zahraničného obchodu na hodnote HDP (110%), ktorých hodnoty sú najvyššie z krajín V4.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Zahraničný obchod SR je jednou z oblastí, ktoré doterajšia ekonomická transformácia poznačila najciteľnejšie. Pozitívne sa to prejavilo v nominálnom raste zahranično-obchodnej výmeny a výraznou zmenou v jej teritoriálnej štruktúre (ťažisko obchodnej výmeny sa </w:t>
      </w:r>
      <w:r w:rsidRPr="00C67105">
        <w:rPr>
          <w:rFonts w:ascii="Times New Roman" w:eastAsia="Times New Roman" w:hAnsi="Times New Roman" w:cs="Times New Roman"/>
          <w:sz w:val="24"/>
          <w:szCs w:val="24"/>
          <w:lang w:eastAsia="sk-SK"/>
        </w:rPr>
        <w:lastRenderedPageBreak/>
        <w:t xml:space="preserve">presunulo na západné trhy, predovšetkým do EÚ). Negatívnymi zmenami sú najmä </w:t>
      </w:r>
      <w:r w:rsidRPr="00C67105">
        <w:rPr>
          <w:rFonts w:ascii="Times New Roman" w:eastAsia="Times New Roman" w:hAnsi="Times New Roman" w:cs="Times New Roman"/>
          <w:b/>
          <w:bCs/>
          <w:sz w:val="24"/>
          <w:szCs w:val="24"/>
          <w:lang w:eastAsia="sk-SK"/>
        </w:rPr>
        <w:t xml:space="preserve">deficit obchodnej bilancie </w:t>
      </w:r>
      <w:r w:rsidRPr="00C67105">
        <w:rPr>
          <w:rFonts w:ascii="Times New Roman" w:eastAsia="Times New Roman" w:hAnsi="Times New Roman" w:cs="Times New Roman"/>
          <w:sz w:val="24"/>
          <w:szCs w:val="24"/>
          <w:lang w:eastAsia="sk-SK"/>
        </w:rPr>
        <w:t>(výrazné prebytky dovozov nad vývozmi tovarov) a nedostatočné zmeny komoditnej štruktúry obchodu.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rokoch 1991-1993 vykazoval zahraničný obchod SR záporné saldo. V roku 1994 sa výsledky obchodu zlepšili a obchodná bilancia dosiahla prebytok vo výške 2,6 mld. Sk, čo bol predovšetkým dôsledok priaznivej situácie na svetových trhoch, devalvácie kurzu slovenskej koruny v roku 1993 (o 10%) a zavedenia dovoznej prirážky (na úroveň 10%).</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Už v roku 1995 však zahraničný obchod SR opätovne vykázal deficit, ktorý v ďalších rokoch až do roku 1998 postupne narastal. Popritom, že slovenský priemysel nebol na základe absencie reálnej reštrukturalizácie schopný výraznejšie sa presadiť na zahraničných trhoch, bol nárast deficitu podmienený aj zachovaním fixného kurzu slovenskej koruny, ktorý trval až do októbra 1998 (v dôsledku faktického zhodnocovania slovenskej koruny dochádzalo k znižovaniu cenovej konkurencieschopnosti slovenského vývozu, ktorá bola podmienená aj zvyšovaním jednotkových nákladov práce). Deficit bežného účtu platobnej bilancie v období 1996-1998 presahoval 10% HDP. </w:t>
      </w:r>
      <w:r w:rsidRPr="00C67105">
        <w:rPr>
          <w:rFonts w:ascii="Times New Roman" w:eastAsia="Times New Roman" w:hAnsi="Times New Roman" w:cs="Times New Roman"/>
          <w:b/>
          <w:bCs/>
          <w:sz w:val="24"/>
          <w:szCs w:val="24"/>
          <w:lang w:eastAsia="sk-SK"/>
        </w:rPr>
        <w:t xml:space="preserve">V roku 1998 vykázala obchodná bilancia rekordný deficit </w:t>
      </w:r>
      <w:r w:rsidRPr="00C67105">
        <w:rPr>
          <w:rFonts w:ascii="Times New Roman" w:eastAsia="Times New Roman" w:hAnsi="Times New Roman" w:cs="Times New Roman"/>
          <w:sz w:val="24"/>
          <w:szCs w:val="24"/>
          <w:lang w:eastAsia="sk-SK"/>
        </w:rPr>
        <w:t xml:space="preserve">vo výške 82,9 mld. Sk, čo predstavovalo 11,3% HDP.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1999 došlo k zlepšeniu obchodnej bilancie, predovšetkým vďaka výraznému poklesu tempa rastu dovozu a obnoveniu hospodárskeho rastu v krajinách EÚ a podarilo sa znížiť obchodný deficit na cca 55% v porovnaní s rokom 1998.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18 - Ukazovatele tovarového zahraničného obchodu SR od roku 1993 (mld. Sk)</w:t>
      </w:r>
    </w:p>
    <w:tbl>
      <w:tblPr>
        <w:tblW w:w="0" w:type="auto"/>
        <w:tblCellMar>
          <w:left w:w="0" w:type="dxa"/>
          <w:right w:w="0" w:type="dxa"/>
        </w:tblCellMar>
        <w:tblLook w:val="04A0" w:firstRow="1" w:lastRow="0" w:firstColumn="1" w:lastColumn="0" w:noHBand="0" w:noVBand="1"/>
      </w:tblPr>
      <w:tblGrid>
        <w:gridCol w:w="1488"/>
        <w:gridCol w:w="850"/>
        <w:gridCol w:w="993"/>
        <w:gridCol w:w="850"/>
        <w:gridCol w:w="992"/>
        <w:gridCol w:w="993"/>
        <w:gridCol w:w="992"/>
        <w:gridCol w:w="992"/>
        <w:gridCol w:w="992"/>
      </w:tblGrid>
      <w:tr w:rsidR="00C67105" w:rsidRPr="00C67105" w:rsidTr="00C67105">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2000</w:t>
            </w:r>
          </w:p>
        </w:tc>
      </w:tr>
      <w:tr w:rsidR="00C67105" w:rsidRPr="00C67105" w:rsidTr="00C67105">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Export</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167,5</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214,4</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255,1</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270,6</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324</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374,9</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423,6</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548,4</w:t>
            </w:r>
          </w:p>
        </w:tc>
      </w:tr>
      <w:tr w:rsidR="00C67105" w:rsidRPr="00C67105" w:rsidTr="00C67105">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Zmena</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28%</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19%</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6,1%</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19,7%</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15,7%</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13,0%</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29,5%</w:t>
            </w:r>
          </w:p>
        </w:tc>
      </w:tr>
      <w:tr w:rsidR="00C67105" w:rsidRPr="00C67105" w:rsidTr="00C67105">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Import</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193,5</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211,8</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260,8</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340,9</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392,4</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455,8</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468,9</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590,7</w:t>
            </w:r>
          </w:p>
        </w:tc>
      </w:tr>
      <w:tr w:rsidR="00C67105" w:rsidRPr="00C67105" w:rsidTr="00C67105">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Zmena</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9,5%</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23,1%</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30,7%</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15,1%</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16,1%</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2,9%</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26,0%</w:t>
            </w:r>
          </w:p>
        </w:tc>
      </w:tr>
      <w:tr w:rsidR="00C67105" w:rsidRPr="00C67105" w:rsidTr="00C67105">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obch. bilancia</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-70,3</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-68,4</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-80,9</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-45,3</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-42,3</w:t>
            </w:r>
          </w:p>
        </w:tc>
      </w:tr>
      <w:tr w:rsidR="00C67105" w:rsidRPr="00C67105" w:rsidTr="00C67105">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zmena (mld.)</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+28,6</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-8,3</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-64,6</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+1,9</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-12,5</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+35,6</w:t>
            </w:r>
          </w:p>
        </w:tc>
        <w:tc>
          <w:tcPr>
            <w:tcW w:w="9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+3</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xml:space="preserve">Zdroj: ŠÚ SR, MH SR, NBS * - zmena metodiky ** predbežné údaje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Pri hodnotení zahraničného obchodu sa najčastejšie uvádzajú </w:t>
      </w:r>
      <w:r w:rsidRPr="00C67105">
        <w:rPr>
          <w:rFonts w:ascii="Times New Roman" w:eastAsia="Times New Roman" w:hAnsi="Times New Roman" w:cs="Times New Roman"/>
          <w:b/>
          <w:bCs/>
          <w:sz w:val="24"/>
          <w:szCs w:val="24"/>
          <w:lang w:eastAsia="sk-SK"/>
        </w:rPr>
        <w:t>hodnoty zahraničného obchodu s tovarom,</w:t>
      </w:r>
      <w:r w:rsidRPr="00C67105">
        <w:rPr>
          <w:rFonts w:ascii="Times New Roman" w:eastAsia="Times New Roman" w:hAnsi="Times New Roman" w:cs="Times New Roman"/>
          <w:sz w:val="24"/>
          <w:szCs w:val="24"/>
          <w:lang w:eastAsia="sk-SK"/>
        </w:rPr>
        <w:t xml:space="preserve"> pričom sa neopodstatnene venuje menšia pozornosť </w:t>
      </w:r>
      <w:r w:rsidRPr="00C67105">
        <w:rPr>
          <w:rFonts w:ascii="Times New Roman" w:eastAsia="Times New Roman" w:hAnsi="Times New Roman" w:cs="Times New Roman"/>
          <w:b/>
          <w:bCs/>
          <w:sz w:val="24"/>
          <w:szCs w:val="24"/>
          <w:lang w:eastAsia="sk-SK"/>
        </w:rPr>
        <w:t>obchodu so službami,</w:t>
      </w:r>
      <w:r w:rsidRPr="00C67105">
        <w:rPr>
          <w:rFonts w:ascii="Times New Roman" w:eastAsia="Times New Roman" w:hAnsi="Times New Roman" w:cs="Times New Roman"/>
          <w:sz w:val="24"/>
          <w:szCs w:val="24"/>
          <w:lang w:eastAsia="sk-SK"/>
        </w:rPr>
        <w:t xml:space="preserve"> ktoré majú v globálnom meradle rastúci význam. V prípade Slovenska však ich relatívny podiel na celkovom obchode napriek ich nominálnemu rastu klesá (pozri tab.č.18). Rozhodujúce postavenie v zahraničnoobchodných vzťahov si tak aj naďalej zachováva obchod s tovarmi. Slovensko dosahuje aktívnu bilanciu služieb predovšetkým vďaka tranzitu zemného plynu, mierne aktívum s pokračujúcim pozitívnym trendom aj v roku 1999 dosahuje aj v oblasti cestovného ruchu, zatiaľ, čo oblasť ”ostatných služieb” vykazuje trvalý deficit.</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hodnotenie exportnej výkonnosti sa najčastejšie používa ukazovateľ </w:t>
      </w:r>
      <w:r w:rsidRPr="00C67105">
        <w:rPr>
          <w:rFonts w:ascii="Times New Roman" w:eastAsia="Times New Roman" w:hAnsi="Times New Roman" w:cs="Times New Roman"/>
          <w:b/>
          <w:bCs/>
          <w:sz w:val="24"/>
          <w:szCs w:val="24"/>
          <w:lang w:eastAsia="sk-SK"/>
        </w:rPr>
        <w:t>podielu exportu tovarov a služieb na HDP</w:t>
      </w:r>
      <w:r w:rsidRPr="00C67105">
        <w:rPr>
          <w:rFonts w:ascii="Times New Roman" w:eastAsia="Times New Roman" w:hAnsi="Times New Roman" w:cs="Times New Roman"/>
          <w:sz w:val="24"/>
          <w:szCs w:val="24"/>
          <w:lang w:eastAsia="sk-SK"/>
        </w:rPr>
        <w:t xml:space="preserve"> (pozri tabuľku č.19) – na jeho základe je možné konštatovať </w:t>
      </w:r>
      <w:r w:rsidRPr="00C67105">
        <w:rPr>
          <w:rFonts w:ascii="Times New Roman" w:eastAsia="Times New Roman" w:hAnsi="Times New Roman" w:cs="Times New Roman"/>
          <w:b/>
          <w:bCs/>
          <w:sz w:val="24"/>
          <w:szCs w:val="24"/>
          <w:lang w:eastAsia="sk-SK"/>
        </w:rPr>
        <w:t>nepriaznivý trend vývoja</w:t>
      </w:r>
      <w:r w:rsidRPr="00C67105">
        <w:rPr>
          <w:rFonts w:ascii="Times New Roman" w:eastAsia="Times New Roman" w:hAnsi="Times New Roman" w:cs="Times New Roman"/>
          <w:sz w:val="24"/>
          <w:szCs w:val="24"/>
          <w:lang w:eastAsia="sk-SK"/>
        </w:rPr>
        <w:t>, keď pomer vývozu služieb k ich dovozu sa stále znižuje.</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19 - Pomer vývozu/dovozu služieb k vývozu/dovozu tovarov</w:t>
      </w:r>
    </w:p>
    <w:tbl>
      <w:tblPr>
        <w:tblW w:w="0" w:type="auto"/>
        <w:tblCellMar>
          <w:left w:w="0" w:type="dxa"/>
          <w:right w:w="0" w:type="dxa"/>
        </w:tblCellMar>
        <w:tblLook w:val="04A0" w:firstRow="1" w:lastRow="0" w:firstColumn="1" w:lastColumn="0" w:noHBand="0" w:noVBand="1"/>
      </w:tblPr>
      <w:tblGrid>
        <w:gridCol w:w="1152"/>
        <w:gridCol w:w="1152"/>
        <w:gridCol w:w="1152"/>
        <w:gridCol w:w="1152"/>
        <w:gridCol w:w="1152"/>
        <w:gridCol w:w="1152"/>
        <w:gridCol w:w="1152"/>
      </w:tblGrid>
      <w:tr w:rsidR="00C67105" w:rsidRPr="00C67105" w:rsidTr="00C67105">
        <w:trPr>
          <w:trHeight w:val="255"/>
        </w:trPr>
        <w:tc>
          <w:tcPr>
            <w:tcW w:w="1152" w:type="dxa"/>
            <w:tcBorders>
              <w:top w:val="single" w:sz="4" w:space="0" w:color="000000"/>
              <w:left w:val="single" w:sz="4" w:space="0" w:color="000000"/>
              <w:bottom w:val="single" w:sz="6" w:space="0" w:color="000000"/>
              <w:right w:val="single" w:sz="6"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52" w:type="dxa"/>
            <w:tcBorders>
              <w:top w:val="single" w:sz="4"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1152" w:type="dxa"/>
            <w:tcBorders>
              <w:top w:val="single" w:sz="4"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1152" w:type="dxa"/>
            <w:tcBorders>
              <w:top w:val="single" w:sz="4"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1152" w:type="dxa"/>
            <w:tcBorders>
              <w:top w:val="single" w:sz="4"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1152" w:type="dxa"/>
            <w:tcBorders>
              <w:top w:val="single" w:sz="4"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1152" w:type="dxa"/>
            <w:tcBorders>
              <w:top w:val="single" w:sz="4" w:space="0" w:color="000000"/>
              <w:left w:val="single" w:sz="6" w:space="0" w:color="000000"/>
              <w:bottom w:val="single" w:sz="6" w:space="0" w:color="000000"/>
              <w:right w:val="single" w:sz="4" w:space="0" w:color="000000"/>
            </w:tcBorders>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r>
      <w:tr w:rsidR="00C67105" w:rsidRPr="00C67105" w:rsidTr="00C67105">
        <w:trPr>
          <w:trHeight w:val="255"/>
        </w:trPr>
        <w:tc>
          <w:tcPr>
            <w:tcW w:w="1152" w:type="dxa"/>
            <w:tcBorders>
              <w:top w:val="single" w:sz="6" w:space="0" w:color="000000"/>
              <w:left w:val="single" w:sz="4" w:space="0" w:color="000000"/>
              <w:bottom w:val="single" w:sz="6" w:space="0" w:color="000000"/>
              <w:right w:val="single" w:sz="6" w:space="0" w:color="000000"/>
            </w:tcBorders>
            <w:vAlign w:val="bottom"/>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Export</w:t>
            </w:r>
          </w:p>
        </w:tc>
        <w:tc>
          <w:tcPr>
            <w:tcW w:w="1152" w:type="dxa"/>
            <w:tcBorders>
              <w:top w:val="single" w:sz="6" w:space="0" w:color="000000"/>
              <w:left w:val="single" w:sz="6" w:space="0" w:color="000000"/>
              <w:bottom w:val="single" w:sz="6"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35,9%</w:t>
            </w:r>
          </w:p>
        </w:tc>
        <w:tc>
          <w:tcPr>
            <w:tcW w:w="1152" w:type="dxa"/>
            <w:tcBorders>
              <w:top w:val="single" w:sz="6" w:space="0" w:color="000000"/>
              <w:left w:val="single" w:sz="6" w:space="0" w:color="000000"/>
              <w:bottom w:val="single" w:sz="6"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33,7%</w:t>
            </w:r>
          </w:p>
        </w:tc>
        <w:tc>
          <w:tcPr>
            <w:tcW w:w="1152" w:type="dxa"/>
            <w:tcBorders>
              <w:top w:val="single" w:sz="6" w:space="0" w:color="000000"/>
              <w:left w:val="single" w:sz="6" w:space="0" w:color="000000"/>
              <w:bottom w:val="single" w:sz="6"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27,7%</w:t>
            </w:r>
          </w:p>
        </w:tc>
        <w:tc>
          <w:tcPr>
            <w:tcW w:w="1152" w:type="dxa"/>
            <w:tcBorders>
              <w:top w:val="single" w:sz="6" w:space="0" w:color="000000"/>
              <w:left w:val="single" w:sz="6" w:space="0" w:color="000000"/>
              <w:bottom w:val="single" w:sz="6"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23,4%</w:t>
            </w:r>
          </w:p>
        </w:tc>
        <w:tc>
          <w:tcPr>
            <w:tcW w:w="1152" w:type="dxa"/>
            <w:tcBorders>
              <w:top w:val="single" w:sz="6" w:space="0" w:color="000000"/>
              <w:left w:val="single" w:sz="6" w:space="0" w:color="000000"/>
              <w:bottom w:val="single" w:sz="6"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26,3%</w:t>
            </w:r>
          </w:p>
        </w:tc>
        <w:tc>
          <w:tcPr>
            <w:tcW w:w="1152" w:type="dxa"/>
            <w:tcBorders>
              <w:top w:val="single" w:sz="6" w:space="0" w:color="000000"/>
              <w:left w:val="single" w:sz="6" w:space="0" w:color="000000"/>
              <w:bottom w:val="single" w:sz="6" w:space="0" w:color="000000"/>
              <w:right w:val="single" w:sz="4"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21,6%</w:t>
            </w:r>
          </w:p>
        </w:tc>
      </w:tr>
      <w:tr w:rsidR="00C67105" w:rsidRPr="00C67105" w:rsidTr="00C67105">
        <w:trPr>
          <w:trHeight w:val="255"/>
        </w:trPr>
        <w:tc>
          <w:tcPr>
            <w:tcW w:w="1152" w:type="dxa"/>
            <w:tcBorders>
              <w:top w:val="single" w:sz="6" w:space="0" w:color="000000"/>
              <w:left w:val="single" w:sz="4" w:space="0" w:color="000000"/>
              <w:bottom w:val="single" w:sz="4" w:space="0" w:color="000000"/>
              <w:right w:val="single" w:sz="6" w:space="0" w:color="000000"/>
            </w:tcBorders>
            <w:vAlign w:val="bottom"/>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Import</w:t>
            </w:r>
          </w:p>
        </w:tc>
        <w:tc>
          <w:tcPr>
            <w:tcW w:w="1152" w:type="dxa"/>
            <w:tcBorders>
              <w:top w:val="single" w:sz="6" w:space="0" w:color="000000"/>
              <w:left w:val="single" w:sz="6" w:space="0" w:color="000000"/>
              <w:bottom w:val="single" w:sz="4"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26,8%</w:t>
            </w:r>
          </w:p>
        </w:tc>
        <w:tc>
          <w:tcPr>
            <w:tcW w:w="1152" w:type="dxa"/>
            <w:tcBorders>
              <w:top w:val="single" w:sz="6" w:space="0" w:color="000000"/>
              <w:left w:val="single" w:sz="6" w:space="0" w:color="000000"/>
              <w:bottom w:val="single" w:sz="4"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24,2%</w:t>
            </w:r>
          </w:p>
        </w:tc>
        <w:tc>
          <w:tcPr>
            <w:tcW w:w="1152" w:type="dxa"/>
            <w:tcBorders>
              <w:top w:val="single" w:sz="6" w:space="0" w:color="000000"/>
              <w:left w:val="single" w:sz="6" w:space="0" w:color="000000"/>
              <w:bottom w:val="single" w:sz="4"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20,9%</w:t>
            </w:r>
          </w:p>
        </w:tc>
        <w:tc>
          <w:tcPr>
            <w:tcW w:w="1152" w:type="dxa"/>
            <w:tcBorders>
              <w:top w:val="single" w:sz="6" w:space="0" w:color="000000"/>
              <w:left w:val="single" w:sz="6" w:space="0" w:color="000000"/>
              <w:bottom w:val="single" w:sz="4"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18,3%</w:t>
            </w:r>
          </w:p>
        </w:tc>
        <w:tc>
          <w:tcPr>
            <w:tcW w:w="1152" w:type="dxa"/>
            <w:tcBorders>
              <w:top w:val="single" w:sz="6" w:space="0" w:color="000000"/>
              <w:left w:val="single" w:sz="6" w:space="0" w:color="000000"/>
              <w:bottom w:val="single" w:sz="4" w:space="0" w:color="000000"/>
              <w:right w:val="single" w:sz="6"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20,4%</w:t>
            </w:r>
          </w:p>
        </w:tc>
        <w:tc>
          <w:tcPr>
            <w:tcW w:w="1152" w:type="dxa"/>
            <w:tcBorders>
              <w:top w:val="single" w:sz="6" w:space="0" w:color="000000"/>
              <w:left w:val="single" w:sz="6" w:space="0" w:color="000000"/>
              <w:bottom w:val="single" w:sz="4" w:space="0" w:color="000000"/>
              <w:right w:val="single" w:sz="4" w:space="0" w:color="000000"/>
            </w:tcBorders>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17,6%</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NBS</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8"/>
          <w:szCs w:val="28"/>
          <w:lang w:eastAsia="sk-SK"/>
        </w:rPr>
        <w:t>4.6. Zahraničné investície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Slovensko malo všetky predpoklady stať sa atraktívnou krajinou pre zahraničných investorov najmä kvôli výhodnej geopolitickej polohe, disponibilným a relatívne lacným </w:t>
      </w:r>
      <w:r w:rsidRPr="00C67105">
        <w:rPr>
          <w:rFonts w:ascii="Times New Roman" w:eastAsia="Times New Roman" w:hAnsi="Times New Roman" w:cs="Times New Roman"/>
          <w:sz w:val="24"/>
          <w:szCs w:val="24"/>
          <w:lang w:eastAsia="sk-SK"/>
        </w:rPr>
        <w:lastRenderedPageBreak/>
        <w:t xml:space="preserve">ľudským zdrojom, široko diverzifikovanej priemyselnej podnikovej základni a taktiež možnosťou využitia komparatívnych výhod v oblasti miezd a energetických vstupov. Napriek uvádzaným výhodám je však </w:t>
      </w:r>
      <w:r w:rsidRPr="00C67105">
        <w:rPr>
          <w:rFonts w:ascii="Times New Roman" w:eastAsia="Times New Roman" w:hAnsi="Times New Roman" w:cs="Times New Roman"/>
          <w:b/>
          <w:bCs/>
          <w:sz w:val="24"/>
          <w:szCs w:val="24"/>
          <w:lang w:eastAsia="sk-SK"/>
        </w:rPr>
        <w:t>zahraničný kapitál na Slovensku relatívne málo zastúpený</w:t>
      </w:r>
      <w:r w:rsidRPr="00C67105">
        <w:rPr>
          <w:rFonts w:ascii="Times New Roman" w:eastAsia="Times New Roman" w:hAnsi="Times New Roman" w:cs="Times New Roman"/>
          <w:sz w:val="24"/>
          <w:szCs w:val="24"/>
          <w:lang w:eastAsia="sk-SK"/>
        </w:rPr>
        <w:t xml:space="preserve">, čo je dôsledkom najmä nestabilného politického a ekonomického prostredia, vysokého legislatívneho rizika, netransparentnej privatizácie, neukončenej privatizácie bankového sektora a zníženého ratingu slovenskej ekonomiky.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Prínosy z efektívneho fungovania zahraničného kapitálu sú zjavné – spočívajú napr. v prísune znalostí a technológií, reálnych finančných prostriedkov, v zvýšení podnikovej kultúry, zvýšení zamestnanosti, miezd a produktivity práce. Prítomnosť zahraničného manažmentu podporuje aj štandardizáciu podnikateľského prostredia, pričom dochádza k stimulácií ďalších investícií a podpore kapitálového trhu. Vzhľadom k TUR však môže nadmerný prísun zahraničných investícií vyvolať aj nepriaznivé dôsledky (TUR zdôrazňuje orientáciu na miestne zdroje a využívanie miestneho potenciálu), preto je dôležité zvažovať výhody a nevýhody vstupu zahraničného kapitálu individuálne pre každý konkrétny prípad.</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Neštandardné postupy pri privatizácií národného majetku </w:t>
      </w:r>
      <w:r w:rsidRPr="00C67105">
        <w:rPr>
          <w:rFonts w:ascii="Times New Roman" w:eastAsia="Times New Roman" w:hAnsi="Times New Roman" w:cs="Times New Roman"/>
          <w:sz w:val="24"/>
          <w:szCs w:val="24"/>
          <w:lang w:eastAsia="sk-SK"/>
        </w:rPr>
        <w:t xml:space="preserve">sa plne odrazili na vstupe zahraničných investorov do tohto procesu. Od roku 1993 sa nadobúdateľom národného majetku v procese privatizácie stalo veľmi málo zahraničných subjektov, pričom roky 1995-1998 znamenali prakticky vylúčenie účasti zahraničných záujemcov o národný majetok pod zámienkou tvorby domácej kapitálovej vrstvy. Ani po voľbách v roku 1998 však napriek prijatiu vládneho programu na podporu investícií </w:t>
      </w:r>
      <w:r w:rsidRPr="00C67105">
        <w:rPr>
          <w:rFonts w:ascii="Times New Roman" w:eastAsia="Times New Roman" w:hAnsi="Times New Roman" w:cs="Times New Roman"/>
          <w:b/>
          <w:bCs/>
          <w:sz w:val="24"/>
          <w:szCs w:val="24"/>
          <w:lang w:eastAsia="sk-SK"/>
        </w:rPr>
        <w:t xml:space="preserve">nenastalo zvýšenie prísunu zahraničných investícií </w:t>
      </w:r>
      <w:r w:rsidRPr="00C67105">
        <w:rPr>
          <w:rFonts w:ascii="Times New Roman" w:eastAsia="Times New Roman" w:hAnsi="Times New Roman" w:cs="Times New Roman"/>
          <w:sz w:val="24"/>
          <w:szCs w:val="24"/>
          <w:lang w:eastAsia="sk-SK"/>
        </w:rPr>
        <w:t xml:space="preserve">- na Slovensku je ich objem v porovnaní so susednými krajinami výrazne nízky a naviac až 60% investícií je sústredených v bratislavskom regióne.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Podiel čistého prírastku zahraničných investícií na HDP vykazoval od roku 1994 klesajúcu tendenciu (pozri tabuľku č.20). Mierne zvýšenie nastalo až v roku 1998, aj keď podiel priamych zahraničných investícií na 2,2% HDP je veľmi malý. Hlavnými príčinami nízkeho objemu zahraničných investícií v SR sú pretrvávajúca politická nestabilita, málo efektívny právny a regulačný rámec, vysoké daňové zaťaženie, nízka úroveň inštitucionálneho rámca a vysoká konkurencieschopnosť ostatných krajín strednej Európy na trhu zahraničných investícií, ktorá sa prejavuje výrazným predstihom ostatných krajín V4. SR za roky 1990-1999 dokázalo pritiahnuť len 3% priamych zahraničných investícií smerujúcich do štátov V4.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20 - Priame zahraničné investície (PZI) v krajinách V4 (mil. USD)</w:t>
      </w:r>
    </w:p>
    <w:tbl>
      <w:tblPr>
        <w:tblW w:w="0" w:type="auto"/>
        <w:tblCellMar>
          <w:left w:w="0" w:type="dxa"/>
          <w:right w:w="0" w:type="dxa"/>
        </w:tblCellMar>
        <w:tblLook w:val="04A0" w:firstRow="1" w:lastRow="0" w:firstColumn="1" w:lastColumn="0" w:noHBand="0" w:noVBand="1"/>
      </w:tblPr>
      <w:tblGrid>
        <w:gridCol w:w="1149"/>
        <w:gridCol w:w="893"/>
        <w:gridCol w:w="893"/>
        <w:gridCol w:w="893"/>
        <w:gridCol w:w="893"/>
        <w:gridCol w:w="898"/>
        <w:gridCol w:w="1257"/>
        <w:gridCol w:w="1163"/>
        <w:gridCol w:w="1173"/>
      </w:tblGrid>
      <w:tr w:rsidR="00C67105" w:rsidRPr="00C67105" w:rsidTr="00C67105">
        <w:tc>
          <w:tcPr>
            <w:tcW w:w="11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8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Krajina</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8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8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8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8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8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Polrok 1999</w:t>
            </w:r>
          </w:p>
        </w:tc>
        <w:tc>
          <w:tcPr>
            <w:tcW w:w="12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before="8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Objem PZI k 30.6.1999 v mil. USD</w:t>
            </w:r>
          </w:p>
        </w:tc>
        <w:tc>
          <w:tcPr>
            <w:tcW w:w="11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before="8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Podiel krajín na objeme PZI v %</w:t>
            </w:r>
          </w:p>
        </w:tc>
        <w:tc>
          <w:tcPr>
            <w:tcW w:w="10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before="8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PZI na obyvateľa v USD</w:t>
            </w:r>
          </w:p>
        </w:tc>
      </w:tr>
      <w:tr w:rsidR="00C67105" w:rsidRPr="00C67105" w:rsidTr="00C67105">
        <w:tc>
          <w:tcPr>
            <w:tcW w:w="11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Poľsko</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2 511</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5 196</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8 560</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10 064</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4 857</w:t>
            </w:r>
          </w:p>
        </w:tc>
        <w:tc>
          <w:tcPr>
            <w:tcW w:w="12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35 506</w:t>
            </w:r>
          </w:p>
        </w:tc>
        <w:tc>
          <w:tcPr>
            <w:tcW w:w="11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w:t>
            </w:r>
          </w:p>
        </w:tc>
        <w:tc>
          <w:tcPr>
            <w:tcW w:w="10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920</w:t>
            </w:r>
          </w:p>
        </w:tc>
      </w:tr>
      <w:tr w:rsidR="00C67105" w:rsidRPr="00C67105" w:rsidTr="00C67105">
        <w:tc>
          <w:tcPr>
            <w:tcW w:w="11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Maďarsko</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4 570</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2 040</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2 107</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1 935</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853</w:t>
            </w:r>
          </w:p>
        </w:tc>
        <w:tc>
          <w:tcPr>
            <w:tcW w:w="12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20 544</w:t>
            </w:r>
          </w:p>
        </w:tc>
        <w:tc>
          <w:tcPr>
            <w:tcW w:w="11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w:t>
            </w:r>
          </w:p>
        </w:tc>
        <w:tc>
          <w:tcPr>
            <w:tcW w:w="10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2 014</w:t>
            </w:r>
          </w:p>
        </w:tc>
      </w:tr>
      <w:tr w:rsidR="00C67105" w:rsidRPr="00C67105" w:rsidTr="00C67105">
        <w:tc>
          <w:tcPr>
            <w:tcW w:w="11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ČR*</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2 732</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1 428</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1 301</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2 540</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1 183</w:t>
            </w:r>
          </w:p>
        </w:tc>
        <w:tc>
          <w:tcPr>
            <w:tcW w:w="12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12 084</w:t>
            </w:r>
          </w:p>
        </w:tc>
        <w:tc>
          <w:tcPr>
            <w:tcW w:w="11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w:t>
            </w:r>
          </w:p>
        </w:tc>
        <w:tc>
          <w:tcPr>
            <w:tcW w:w="10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1 173</w:t>
            </w:r>
          </w:p>
        </w:tc>
      </w:tr>
      <w:tr w:rsidR="00C67105" w:rsidRPr="00C67105" w:rsidTr="00C67105">
        <w:tc>
          <w:tcPr>
            <w:tcW w:w="11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SR*</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304</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295</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197</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447</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110</w:t>
            </w:r>
          </w:p>
        </w:tc>
        <w:tc>
          <w:tcPr>
            <w:tcW w:w="12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1 831</w:t>
            </w:r>
          </w:p>
        </w:tc>
        <w:tc>
          <w:tcPr>
            <w:tcW w:w="11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w:t>
            </w:r>
          </w:p>
        </w:tc>
        <w:tc>
          <w:tcPr>
            <w:tcW w:w="10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339</w:t>
            </w:r>
          </w:p>
        </w:tc>
      </w:tr>
      <w:tr w:rsidR="00C67105" w:rsidRPr="00C67105" w:rsidTr="00C67105">
        <w:tc>
          <w:tcPr>
            <w:tcW w:w="11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Spolu</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10 117</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8 959</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12 165</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14 986</w:t>
            </w:r>
          </w:p>
        </w:tc>
        <w:tc>
          <w:tcPr>
            <w:tcW w:w="9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7 003</w:t>
            </w:r>
          </w:p>
        </w:tc>
        <w:tc>
          <w:tcPr>
            <w:tcW w:w="126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69 965</w:t>
            </w:r>
          </w:p>
        </w:tc>
        <w:tc>
          <w:tcPr>
            <w:tcW w:w="11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100%</w:t>
            </w:r>
          </w:p>
        </w:tc>
        <w:tc>
          <w:tcPr>
            <w:tcW w:w="108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1 085</w:t>
            </w:r>
          </w:p>
        </w:tc>
      </w:tr>
    </w:tbl>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Zdroj (Maďarsko: HCSO), (ČR: Czechinvest), (Slovensko: NBS), (Poľsko: PAIZ),</w:t>
      </w:r>
    </w:p>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údaj za rok 1995 je z WIIW Viedeň, Monthly Report 6/1999.</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Najväčšími investormi na Slovensku sú Nemecko a Rakúsko, výrazný vzostup zaznamenal kapitál z USA, Veľkej Británie a Holandska, podiel japonského a ázijského kapitálu je nepatrný. Odvetvové členenie zahraničných investícií je stabilizované - polovica investícií smeruje do priemyslu (47,5%). Podiel investícií do obchodnej činnosti (18,9%) sa postupne znižuje najmä v prospech investícií do peňažníctva a poisťovníctva (21,6%). </w:t>
      </w:r>
      <w:r w:rsidRPr="00C67105">
        <w:rPr>
          <w:rFonts w:ascii="Times New Roman" w:eastAsia="Times New Roman" w:hAnsi="Times New Roman" w:cs="Times New Roman"/>
          <w:b/>
          <w:bCs/>
          <w:sz w:val="24"/>
          <w:szCs w:val="24"/>
          <w:lang w:eastAsia="sk-SK"/>
        </w:rPr>
        <w:t xml:space="preserve">Posilnenie podielu zahraničného kapitálu v bankovom sektore </w:t>
      </w:r>
      <w:r w:rsidRPr="00C67105">
        <w:rPr>
          <w:rFonts w:ascii="Times New Roman" w:eastAsia="Times New Roman" w:hAnsi="Times New Roman" w:cs="Times New Roman"/>
          <w:sz w:val="24"/>
          <w:szCs w:val="24"/>
          <w:lang w:eastAsia="sk-SK"/>
        </w:rPr>
        <w:t xml:space="preserve">pravdepodobne nastane v dôsledku privatizácie najväčších bánk, taktiež na pripravovanej privatizácii strategických podnikov </w:t>
      </w:r>
      <w:r w:rsidRPr="00C67105">
        <w:rPr>
          <w:rFonts w:ascii="Times New Roman" w:eastAsia="Times New Roman" w:hAnsi="Times New Roman" w:cs="Times New Roman"/>
          <w:sz w:val="24"/>
          <w:szCs w:val="24"/>
          <w:lang w:eastAsia="sk-SK"/>
        </w:rPr>
        <w:lastRenderedPageBreak/>
        <w:t xml:space="preserve">(telekomunikácie, výroba a rozvod elektriny, skladovanie a rozvod plynu, a pod.) sa zrejme budú významne podieľať zahraniční investori. </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4.7.</w:t>
      </w:r>
      <w:r w:rsidRPr="00C67105">
        <w:rPr>
          <w:rFonts w:ascii="Times New Roman" w:eastAsia="Times New Roman" w:hAnsi="Times New Roman" w:cs="Times New Roman"/>
          <w:sz w:val="14"/>
          <w:szCs w:val="14"/>
          <w:lang w:eastAsia="sk-SK"/>
        </w:rPr>
        <w:t xml:space="preserve"> </w:t>
      </w:r>
      <w:bookmarkStart w:id="24" w:name="_Toc498856802"/>
      <w:bookmarkEnd w:id="24"/>
      <w:r w:rsidRPr="00C67105">
        <w:rPr>
          <w:rFonts w:ascii="Times New Roman" w:eastAsia="Times New Roman" w:hAnsi="Times New Roman" w:cs="Times New Roman"/>
          <w:b/>
          <w:bCs/>
          <w:sz w:val="28"/>
          <w:szCs w:val="28"/>
          <w:lang w:eastAsia="sk-SK"/>
        </w:rPr>
        <w:t>Štruktúra ekonomiky, vývozu a dovozu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Súčasná štruktúra ekonomiky SR je na úrovni </w:t>
      </w:r>
      <w:r w:rsidRPr="00C67105">
        <w:rPr>
          <w:rFonts w:ascii="Times New Roman" w:eastAsia="Times New Roman" w:hAnsi="Times New Roman" w:cs="Times New Roman"/>
          <w:b/>
          <w:bCs/>
          <w:sz w:val="24"/>
          <w:szCs w:val="24"/>
          <w:lang w:eastAsia="sk-SK"/>
        </w:rPr>
        <w:t>stredne vyspelej industriálnej krajiny</w:t>
      </w:r>
      <w:r w:rsidRPr="00C67105">
        <w:rPr>
          <w:rFonts w:ascii="Times New Roman" w:eastAsia="Times New Roman" w:hAnsi="Times New Roman" w:cs="Times New Roman"/>
          <w:sz w:val="24"/>
          <w:szCs w:val="24"/>
          <w:lang w:eastAsia="sk-SK"/>
        </w:rPr>
        <w:t xml:space="preserve">. Sekundárny (priemyselný) sektor aj po roku 1989 ostáva nosným, znížil sa podiel primárneho (agrárneho) sektoru a vzrástol význam terciárneho sektoru (služby). Podľa vytvárania pridanej hodnoty v jednotlivých sektoroch </w:t>
      </w:r>
      <w:r w:rsidRPr="00C67105">
        <w:rPr>
          <w:rFonts w:ascii="Times New Roman" w:eastAsia="Times New Roman" w:hAnsi="Times New Roman" w:cs="Times New Roman"/>
          <w:i/>
          <w:iCs/>
          <w:sz w:val="24"/>
          <w:szCs w:val="24"/>
          <w:lang w:eastAsia="sk-SK"/>
        </w:rPr>
        <w:t>(World Development Indicators 2000)</w:t>
      </w:r>
      <w:r w:rsidRPr="00C67105">
        <w:rPr>
          <w:rFonts w:ascii="Times New Roman" w:eastAsia="Times New Roman" w:hAnsi="Times New Roman" w:cs="Times New Roman"/>
          <w:sz w:val="24"/>
          <w:szCs w:val="24"/>
          <w:lang w:eastAsia="sk-SK"/>
        </w:rPr>
        <w:t xml:space="preserve"> v roku 1998 v SR pripadalo 4% HDP na primárny sektor, 32% na sekundárny sektor a 64% na terciárny sektor. V USA v tom istom roku bolo vytvorených 2% HDP v primárnom sektore, 26% v priemyselnom sektore a 72 % v terciárnom sektore. V skupine vysoko rozvinutých krajín bolo priemerne 2% HDP vytvorené v primárnom sektore, 33% v sekundárnom sektore a 65 % v terciárnom sektore. Hoci týmito relatívnymi číslami sa SR približuje vyspelým štátom sveta, takéto porovnanie poskytuje pomerne skreslený obraz stavu ekonomiky Slovenska. Uvedené </w:t>
      </w:r>
      <w:r w:rsidRPr="00C67105">
        <w:rPr>
          <w:rFonts w:ascii="Times New Roman" w:eastAsia="Times New Roman" w:hAnsi="Times New Roman" w:cs="Times New Roman"/>
          <w:b/>
          <w:bCs/>
          <w:sz w:val="24"/>
          <w:szCs w:val="24"/>
          <w:lang w:eastAsia="sk-SK"/>
        </w:rPr>
        <w:t xml:space="preserve">štatistické údaje nezachycujú </w:t>
      </w:r>
      <w:r w:rsidRPr="00C67105">
        <w:rPr>
          <w:rFonts w:ascii="Times New Roman" w:eastAsia="Times New Roman" w:hAnsi="Times New Roman" w:cs="Times New Roman"/>
          <w:sz w:val="24"/>
          <w:szCs w:val="24"/>
          <w:lang w:eastAsia="sk-SK"/>
        </w:rPr>
        <w:t xml:space="preserve">napríklad </w:t>
      </w:r>
      <w:r w:rsidRPr="00C67105">
        <w:rPr>
          <w:rFonts w:ascii="Times New Roman" w:eastAsia="Times New Roman" w:hAnsi="Times New Roman" w:cs="Times New Roman"/>
          <w:b/>
          <w:bCs/>
          <w:sz w:val="24"/>
          <w:szCs w:val="24"/>
          <w:lang w:eastAsia="sk-SK"/>
        </w:rPr>
        <w:t xml:space="preserve">diverzifikáciu sektoru služieb </w:t>
      </w:r>
      <w:r w:rsidRPr="00C67105">
        <w:rPr>
          <w:rFonts w:ascii="Times New Roman" w:eastAsia="Times New Roman" w:hAnsi="Times New Roman" w:cs="Times New Roman"/>
          <w:sz w:val="24"/>
          <w:szCs w:val="24"/>
          <w:lang w:eastAsia="sk-SK"/>
        </w:rPr>
        <w:t xml:space="preserve">- vo vyspelých krajinách sa postupne vyčleňujú novovznikajúce štruktúry informačnej ekonomiky, digitálnej ekonomiky a elektronického obchodovania, na Slovensku však tento trend nebol zachytený a makroštruktúra ekonomiky po roku 1990 bola upravovaná na základe centrálnych rozhodnutí. Výsledkom je síce kvantitatívny rast sektoru služieb, avšak jeho nedostatočný kvalitatívny rozvoj a prepojenie na informačné technológie.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Doterajšie zmeny štruktúry slovenskej ekonomiky sa ukázali ako neefektívne – ich výsledkom sú </w:t>
      </w:r>
      <w:r w:rsidRPr="00C67105">
        <w:rPr>
          <w:rFonts w:ascii="Times New Roman" w:eastAsia="Times New Roman" w:hAnsi="Times New Roman" w:cs="Times New Roman"/>
          <w:b/>
          <w:bCs/>
          <w:sz w:val="24"/>
          <w:szCs w:val="24"/>
          <w:lang w:eastAsia="sk-SK"/>
        </w:rPr>
        <w:t xml:space="preserve">štrukturálne deformácie </w:t>
      </w:r>
      <w:r w:rsidRPr="00C67105">
        <w:rPr>
          <w:rFonts w:ascii="Times New Roman" w:eastAsia="Times New Roman" w:hAnsi="Times New Roman" w:cs="Times New Roman"/>
          <w:sz w:val="24"/>
          <w:szCs w:val="24"/>
          <w:lang w:eastAsia="sk-SK"/>
        </w:rPr>
        <w:t xml:space="preserve">(nevyhovujúca štruktúra najmä sekundárneho a terciárneho sektoru), ktoré prerastajú do štrukturálnej nezamestnanosti, nízkej výkonnosti a produktivity ekonomiky. Nevhodná štruktúra industriálneho sektoru je výsledkom preferovania odvetví ťažkého priemyslu v období socializmu, nevyhovujúca štruktúra sektoru služieb spočíva v poddimenzovanosti novovznikajúcich sektorov spojených s modernými informačnými technológiami a naopak v dominancii tradičných odvetví, ktoré nie sú spojené s informačnými technológiami (čo je zasa výsledkom centrálnych zásahov do štruktúry ekonomiky v období rokov 1990 až 2000).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nepriaznivé postavenie SR vo svetovej ekonomike vplýva aj </w:t>
      </w:r>
      <w:r w:rsidRPr="00C67105">
        <w:rPr>
          <w:rFonts w:ascii="Times New Roman" w:eastAsia="Times New Roman" w:hAnsi="Times New Roman" w:cs="Times New Roman"/>
          <w:b/>
          <w:bCs/>
          <w:sz w:val="24"/>
          <w:szCs w:val="24"/>
          <w:lang w:eastAsia="sk-SK"/>
        </w:rPr>
        <w:t>zaostávanie za vyspelými krajinami sveta v informatizácii</w:t>
      </w:r>
      <w:r w:rsidRPr="00C67105">
        <w:rPr>
          <w:rFonts w:ascii="Times New Roman" w:eastAsia="Times New Roman" w:hAnsi="Times New Roman" w:cs="Times New Roman"/>
          <w:sz w:val="24"/>
          <w:szCs w:val="24"/>
          <w:lang w:eastAsia="sk-SK"/>
        </w:rPr>
        <w:t xml:space="preserve">. Nezachytenie trendov vývoja spojených s rozvojom internetu a digitalizáciou ekonomiky môže dlhodobo negatívne ovplyvňovať budúci vývoj slovenskej ekonomiky a môže sa stať významnou prekážkou na ceste k presmerovaniu slovenskej ekonomiky smerom k modernej postindustriálnej ekonomike, ktorá je v súlade s princípmi TUR. Ekonomika SR stále ostáva organizovaná v podobe klasických industriálnych hierarchií, čo možno z hľadiska potreby prechodu k TUR považovať za významné negatívum (ťažisko presmerovania svetovej ekonomiky sa presúva smerom k sieťovým organizačným formám). SR nie je v súčasnosti schopné z dôvodov organizačnej a štrukturálnej nekompatibility napojiť sa na siete svetovej ekonomiky.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Nepriaznivá štruktúra slovenskej ekonomiky je zreteľná aj na základe niektorých údajov </w:t>
      </w:r>
      <w:r w:rsidRPr="00C67105">
        <w:rPr>
          <w:rFonts w:ascii="Times New Roman" w:eastAsia="Times New Roman" w:hAnsi="Times New Roman" w:cs="Times New Roman"/>
          <w:b/>
          <w:bCs/>
          <w:sz w:val="24"/>
          <w:szCs w:val="24"/>
          <w:lang w:eastAsia="sk-SK"/>
        </w:rPr>
        <w:t xml:space="preserve">obchodnej bilancie.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Na strane vývozu </w:t>
      </w:r>
      <w:r w:rsidRPr="00C67105">
        <w:rPr>
          <w:rFonts w:ascii="Times New Roman" w:eastAsia="Times New Roman" w:hAnsi="Times New Roman" w:cs="Times New Roman"/>
          <w:sz w:val="24"/>
          <w:szCs w:val="24"/>
          <w:lang w:eastAsia="sk-SK"/>
        </w:rPr>
        <w:t>tvoria (napriek určitým posunom) významnú časť produkty na nižšej úrovni spracovania a využitia moderných technológií, s nižšou pridanou hodnotou. Podľa účelu použitia ide o výrobky krátkodobej spotreby a produkty určené do výrobnej spotreby ako suroviny, materiály či polotovary. Konkurencieschopnosť týchto produktov je otázna najmä vzhľadom na výrazné kolísanie cien surovín. Slovenský export je dnes do značnej miery závislý na tých istých výrobkoch ako pred rokom 1989. Slovensko sa doposiaľ na zahraničných trhoch najviac presadzuje výrobkami pracovne a kapitálovo náročnými, resp. produktmi tradičných odvetví. Podiel takýchto výrobkov na celkovom vývoze spracovateľského priemyslu predstavuje 50% - avšak pri dovoze je to len 27%.</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Rast vývozu v porovnaní rokov 1998/1999 o 11,8% je predovšetkým výsledkom pozitívneho vývoja vývozu v komoditách strojárskeho priemyslu, z toho najmä motorových vozidiel a prívesov. Tiež vzrástol vývoz komodít elektrotechnického priemyslu, textilného a odevného priemyslu, drevospracujúceho a nábytkárskeho priemyslu a celulóz - papierenského priemyslu, čo znamená vývoz komodít s vyššou pridanou hodnotou. Na druhej strane najväčší prepad vývozu zaznamenal hutnícky priemysel.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druhej strane sa do SR najviac </w:t>
      </w:r>
      <w:r w:rsidRPr="00C67105">
        <w:rPr>
          <w:rFonts w:ascii="Times New Roman" w:eastAsia="Times New Roman" w:hAnsi="Times New Roman" w:cs="Times New Roman"/>
          <w:b/>
          <w:bCs/>
          <w:sz w:val="24"/>
          <w:szCs w:val="24"/>
          <w:lang w:eastAsia="sk-SK"/>
        </w:rPr>
        <w:t xml:space="preserve">dováža produkcia moderných odvetví </w:t>
      </w:r>
      <w:r w:rsidRPr="00C67105">
        <w:rPr>
          <w:rFonts w:ascii="Times New Roman" w:eastAsia="Times New Roman" w:hAnsi="Times New Roman" w:cs="Times New Roman"/>
          <w:sz w:val="24"/>
          <w:szCs w:val="24"/>
          <w:lang w:eastAsia="sk-SK"/>
        </w:rPr>
        <w:t xml:space="preserve">v podobe tovarov dlhodobej spotreby a investičných tovarov (44% dovozu), pričom podiel takýchto produktov na vývoze je len 34%. Najväčší prírastok dovozu v roku 1999 zaznamenal chemický priemysel, naopak, najväčší pokles dovozu strojársky priemysel.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 celkovému zlepšeniu obchodného deficitu slovenského zahraničného obchodu najviac prispel vývoj v strojárskom priemysle, keď v roku 1999 bolo saldo aktívne vo výške 2,1 mld. Sk (v roku 1998 pasívum 25,0 mld. Sk). Zvýšenie aktívneho salda bolo dosiahnuté v drevárskom a nábytkárskom priemysle, celulózo - papierenskom priemysle. K miernemu zvýšeniu aktívneho salda došlo aj v odvetví stavebníctva. Aktívne saldo hutníckeho priemyslu zaznamenalo nepatrný pokles. K prehĺbeniu pasívneho salda došlo v oblasti chemického a farmaceutického priemyslu a k jeho zmierneniu v oblasti elektrotechnického priemyslu. V obchode s agroproduktami sa stabilizovalo saldo zahraničného obchodu na úrovni deficitu podobne ako v roku 1998 - vo výške 15,2 mld. Sk.</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tabuľke č.21 je pre porovnanie uvedená štruktúra obchodnej bilancie SR a hospodársky vyspelých krajín EÚ. Z údajov jednoznačne vyplýva pozitívne saldo slovenskej ekonomiky (prevaha vývozu) pracovne a kapitálovo náročných produktov, polovýrobkov, tovarov krátkodobej spotreby a produktov tradičných odvetví a naopak negatívne saldo (prevaha dovozu) produktov náročných na vedu a výskum, tovarov dlhodobej spotreby, investičných a komponentných výrobkov.</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21 - Konkurencieschopnosť skupín výrob podľa vybraných ukazovateľov</w:t>
      </w:r>
    </w:p>
    <w:tbl>
      <w:tblPr>
        <w:tblW w:w="0" w:type="auto"/>
        <w:tblCellMar>
          <w:left w:w="0" w:type="dxa"/>
          <w:right w:w="0" w:type="dxa"/>
        </w:tblCellMar>
        <w:tblLook w:val="04A0" w:firstRow="1" w:lastRow="0" w:firstColumn="1" w:lastColumn="0" w:noHBand="0" w:noVBand="1"/>
      </w:tblPr>
      <w:tblGrid>
        <w:gridCol w:w="1953"/>
        <w:gridCol w:w="1211"/>
        <w:gridCol w:w="1481"/>
        <w:gridCol w:w="893"/>
        <w:gridCol w:w="1417"/>
        <w:gridCol w:w="881"/>
        <w:gridCol w:w="1296"/>
      </w:tblGrid>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Skupina výrob</w:t>
            </w:r>
          </w:p>
        </w:tc>
        <w:tc>
          <w:tcPr>
            <w:tcW w:w="0" w:type="auto"/>
            <w:gridSpan w:val="2"/>
            <w:tcBorders>
              <w:top w:val="single" w:sz="6" w:space="0" w:color="000000"/>
              <w:left w:val="single" w:sz="6" w:space="0" w:color="000000"/>
              <w:bottom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Saldo obchodnej bilancie/pridaná hodnota</w:t>
            </w:r>
          </w:p>
        </w:tc>
        <w:tc>
          <w:tcPr>
            <w:tcW w:w="0" w:type="auto"/>
            <w:gridSpan w:val="2"/>
            <w:tcBorders>
              <w:top w:val="single" w:sz="6" w:space="0" w:color="000000"/>
              <w:left w:val="single" w:sz="6" w:space="0" w:color="000000"/>
              <w:bottom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Koeficient pokrytia dovozu vývozom</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Relatívna komparatívna výhoda</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SR</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MHVEK</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SR</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MHVEK</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SR</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MHVEK</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pracovne náročné</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+64,1</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-21,7</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1,39</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0,77</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54,1</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-31,4</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kapitálovo náročné</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+95,7</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0,95</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1,03</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16,5</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-33,1</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náročné na vedu a výskum</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-136,7</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0,57</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0,94</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-34,1</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-11,0</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tradičné odvetvia</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+107,8</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1,74</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0,88</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76,8</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-17,4</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moderné odvetvia</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-201,6</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0,58</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0,96</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-33,2</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-9,2</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tovary krátkodobej spotreby</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+82,9</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1,63</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0,95</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70</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-9,9</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polovýrobky</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+123,2</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1,64</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0,84</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71</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-22,5</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tovary dlhodobej spotreby</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0,71</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0,95</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-12,8</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-10,2</w:t>
            </w:r>
          </w:p>
        </w:tc>
      </w:tr>
      <w:tr w:rsidR="00C67105" w:rsidRPr="00C67105" w:rsidTr="00C67105">
        <w:trPr>
          <w:trHeight w:val="226"/>
        </w:trPr>
        <w:tc>
          <w:tcPr>
            <w:tcW w:w="300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Investičné a komponentné výrobky</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-142,8</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-14,7</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0,57</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0,93</w:t>
            </w:r>
          </w:p>
        </w:tc>
        <w:tc>
          <w:tcPr>
            <w:tcW w:w="9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-35,7</w:t>
            </w:r>
          </w:p>
        </w:tc>
        <w:tc>
          <w:tcPr>
            <w:tcW w:w="106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-12,3</w:t>
            </w:r>
          </w:p>
        </w:tc>
      </w:tr>
      <w:tr w:rsidR="00C67105" w:rsidRPr="00C67105" w:rsidTr="00C67105">
        <w:tc>
          <w:tcPr>
            <w:tcW w:w="300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9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13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13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2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06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xml:space="preserve">Zdroj: Ústav svetovej ekonomiky SAV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Väčšina slovenských výrobkov sa v medzinárodnom obchode presadzuje v podstate iba vďaka cenovej konkurencieschopnosti - priemysel SR musí vyvážať objemovo viac na pokrytie dovozu ako krajiny, z ktorých sa dovážajú výrobky spracovateľského priemyslu. Nepriaznivé trendy vývoja vývozu pokračovali aj v roku 1999. </w:t>
      </w:r>
      <w:r w:rsidRPr="00C67105">
        <w:rPr>
          <w:rFonts w:ascii="Times New Roman" w:eastAsia="Times New Roman" w:hAnsi="Times New Roman" w:cs="Times New Roman"/>
          <w:b/>
          <w:bCs/>
          <w:sz w:val="24"/>
          <w:szCs w:val="24"/>
          <w:lang w:eastAsia="sk-SK"/>
        </w:rPr>
        <w:t xml:space="preserve">Na strane dovozu </w:t>
      </w:r>
      <w:r w:rsidRPr="00C67105">
        <w:rPr>
          <w:rFonts w:ascii="Times New Roman" w:eastAsia="Times New Roman" w:hAnsi="Times New Roman" w:cs="Times New Roman"/>
          <w:sz w:val="24"/>
          <w:szCs w:val="24"/>
          <w:lang w:eastAsia="sk-SK"/>
        </w:rPr>
        <w:t xml:space="preserve">ostala SR </w:t>
      </w:r>
      <w:r w:rsidRPr="00C67105">
        <w:rPr>
          <w:rFonts w:ascii="Times New Roman" w:eastAsia="Times New Roman" w:hAnsi="Times New Roman" w:cs="Times New Roman"/>
          <w:sz w:val="24"/>
          <w:szCs w:val="24"/>
          <w:lang w:eastAsia="sk-SK"/>
        </w:rPr>
        <w:lastRenderedPageBreak/>
        <w:t xml:space="preserve">naďalej závislá na </w:t>
      </w:r>
      <w:r w:rsidRPr="00C67105">
        <w:rPr>
          <w:rFonts w:ascii="Times New Roman" w:eastAsia="Times New Roman" w:hAnsi="Times New Roman" w:cs="Times New Roman"/>
          <w:b/>
          <w:bCs/>
          <w:sz w:val="24"/>
          <w:szCs w:val="24"/>
          <w:lang w:eastAsia="sk-SK"/>
        </w:rPr>
        <w:t>dodávkach strategických surovín</w:t>
      </w:r>
      <w:r w:rsidRPr="00C67105">
        <w:rPr>
          <w:rFonts w:ascii="Times New Roman" w:eastAsia="Times New Roman" w:hAnsi="Times New Roman" w:cs="Times New Roman"/>
          <w:sz w:val="24"/>
          <w:szCs w:val="24"/>
          <w:lang w:eastAsia="sk-SK"/>
        </w:rPr>
        <w:t xml:space="preserve"> (najmä ropy a zemného plynu) z Ruska, pričom sa nepodarilo realizovať ani čiastočnú diverzifikáciu. Zaostalosť používaných technológií navyše spôsobuje pretrvávajúcu vysokú surovinovú náročnosť domácej výroby, čo konzervuje existujúcu komoditnú štruktúru vývozu. Vzhľadom na relatívne nízky podiel domácej finálnej produkcie významný podiel dovozu pri existujúcom stupni liberalizácie a domáceho dopytu tvoria výrobky dlhodobej spotreby s vysokým podielom pridanej hodnoty, založené na použití moderných technológií. Do SR sa predovšetkým dovážali stroje, prístroje a elektrické zariadenia, vozidlá a ostatné dopravné prostriedky. </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8"/>
          <w:szCs w:val="28"/>
          <w:lang w:eastAsia="sk-SK"/>
        </w:rPr>
        <w:t>4.8. Hlavné odvetvia hospodárstva</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4.8.1. Poľnohospodárstvo</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Poľnohospodárstvo má vo väčšine krajín sveta významnú úlohu vo fungovaní ekonomiky, pričom jeho podiel na celkovej produkcii HDP, zamestnanosti, jeho konkurencieschopnosť a výkonnosť ukazujú na celkový stupeň rozvoja ekonomiky. Vo vzťahu k TUR </w:t>
      </w:r>
      <w:r w:rsidRPr="00C67105">
        <w:rPr>
          <w:rFonts w:ascii="Times New Roman" w:eastAsia="Times New Roman" w:hAnsi="Times New Roman" w:cs="Times New Roman"/>
          <w:b/>
          <w:bCs/>
          <w:sz w:val="24"/>
          <w:szCs w:val="24"/>
          <w:lang w:eastAsia="sk-SK"/>
        </w:rPr>
        <w:t xml:space="preserve">poľnohospodárstvo má špecifický charakter </w:t>
      </w:r>
      <w:r w:rsidRPr="00C67105">
        <w:rPr>
          <w:rFonts w:ascii="Times New Roman" w:eastAsia="Times New Roman" w:hAnsi="Times New Roman" w:cs="Times New Roman"/>
          <w:sz w:val="24"/>
          <w:szCs w:val="24"/>
          <w:lang w:eastAsia="sk-SK"/>
        </w:rPr>
        <w:t>- TUR predpokladá obnovenie významu poľnohospodárstva, ktoré by malo spolu s rozšírením sektoru služieb a informačnej ekonomiky v postindustriálnej etape spoločnosti nahradiť dominanciu industriálneho sektoru v predchádzajúcej etape vývoja.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Poľnohospodárstvo SR počas desiatich rokoch ekonomickej reformy v rokoch 1990-99 bolo vystavené na jednej strane tlaku trhových síl smerom k vyššej efektívnosti, výkonnosti a prispôsobeniu sa trhovému prostrediu, na druhej strane bol jeho rozvoj obmedzovaný reštriktívnou ekonomickou politikou a politikou makroekonomickej stabilizácie, ktoré bránili jeho reštrukturalizácií, vybaveniu modernými technológiami a prechodu na progresívne organizačné formy. Táto politika sa vo vysokej miere podieľa na konzervovaní zastaralých organizačných foriem, nízkej produktivite práce a nízkej konkurencieschopnosti poľnohospodárstva SR. Vzhľadom na súčasnú výkonnostnú úroveň a pokračujúcu makroekonomickú reštrikciu bude poľnohospodárstvo SR problémovým sektorom integračných snáh Slovenska, ale na druhej strane aj rozvojovou šancou v prípade presmerovania slovenskej ekonomiky na trajektóriu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Približne 1% HDP hospodárstva bolo v roku 1998 produkované v poľnohospodárstve pri zamestnanosti 1,22% zamestnaných z celkového počtu pracovníkov národného hospodárstva. Charakterizuje to </w:t>
      </w:r>
      <w:r w:rsidRPr="00C67105">
        <w:rPr>
          <w:rFonts w:ascii="Times New Roman" w:eastAsia="Times New Roman" w:hAnsi="Times New Roman" w:cs="Times New Roman"/>
          <w:b/>
          <w:bCs/>
          <w:sz w:val="24"/>
          <w:szCs w:val="24"/>
          <w:lang w:eastAsia="sk-SK"/>
        </w:rPr>
        <w:t>nízku úroveň reštrukturalizácie a neefektívnu technologickú vybavenosť odvetvia</w:t>
      </w:r>
      <w:r w:rsidRPr="00C67105">
        <w:rPr>
          <w:rFonts w:ascii="Times New Roman" w:eastAsia="Times New Roman" w:hAnsi="Times New Roman" w:cs="Times New Roman"/>
          <w:sz w:val="24"/>
          <w:szCs w:val="24"/>
          <w:lang w:eastAsia="sk-SK"/>
        </w:rPr>
        <w:t xml:space="preserve">, ale i neocenenie mimoprodukčných funkcií poľnohospodárstva. Skutočný počet obyvateľov pracujúcich v poľnohospodárstve je však oveľa vyšší – pre vidiecke územie Slovenska je dodnes typická vysoká miera samozásobiteľstva poľnohospodárskymi produktmi.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Poľnohospodárstvo však nemôže v produktivite konkurovať ostatným odvetviam, podieľajúcim sa na tvorbe pridanej hodnoty. Hrubá poľnohospodárska produkcia sa v období rokov 1990–1997 znížila o 29,1% (v stálych cenách roka 1995). Na tomto poklese sa väčšou mierou podieľala hrubá rastlinná produkcia (pokles o 33, 2%) ako hrubá živočíšna produkcia (zníženie o 25,9%). V tomto vývoji možno rozlišovať dve fázy. Prudký pokles v prvých rokoch transformácie dosiahol najnižší bod v roku 1993. Po tomto roku sa začal mierny, avšak kolísavý rast.</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Rastlinná výroba </w:t>
      </w:r>
      <w:r w:rsidRPr="00C67105">
        <w:rPr>
          <w:rFonts w:ascii="Times New Roman" w:eastAsia="Times New Roman" w:hAnsi="Times New Roman" w:cs="Times New Roman"/>
          <w:sz w:val="24"/>
          <w:szCs w:val="24"/>
          <w:lang w:eastAsia="sk-SK"/>
        </w:rPr>
        <w:t xml:space="preserve">bola počas celého doterajšieho priebehu reformy zisková, s medziročným kolísaním, spôsobeným najmä klimatickými vplyvmi. Udržiavanie relatívne vysokej rentability trhových plodín (pšenica, jačmeň, kukurica a cukrová repa) umožňoval cenový rast, ktorý osciloval okolo hodnôt nákladového rastu, v niektorých prípadoch ho predbiehal. Väčšinou stratovými plodinami boli repka a zemiaky. V priaznivých výrobných podmienkach je rentabilita pri vyššej intenzite vkladov (vyšších jednotkových nákladoch) podstatne vyššia ako v nepriaznivých výrobných podmienkach. Pri približne trojnásobne </w:t>
      </w:r>
      <w:r w:rsidRPr="00C67105">
        <w:rPr>
          <w:rFonts w:ascii="Times New Roman" w:eastAsia="Times New Roman" w:hAnsi="Times New Roman" w:cs="Times New Roman"/>
          <w:sz w:val="24"/>
          <w:szCs w:val="24"/>
          <w:lang w:eastAsia="sk-SK"/>
        </w:rPr>
        <w:lastRenderedPageBreak/>
        <w:t xml:space="preserve">vyšších nákladoch sa dosahuje takmer šesťnásobne vyššia rentabilita. Rentabilita rastlinnej výroby sa oproti roku 1990 zvýšila (s dotáciami i bez dotácií).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w:t>
      </w:r>
      <w:r w:rsidRPr="00C67105">
        <w:rPr>
          <w:rFonts w:ascii="Times New Roman" w:eastAsia="Times New Roman" w:hAnsi="Times New Roman" w:cs="Times New Roman"/>
          <w:b/>
          <w:bCs/>
          <w:sz w:val="24"/>
          <w:szCs w:val="24"/>
          <w:lang w:eastAsia="sk-SK"/>
        </w:rPr>
        <w:t>živočíšnej výrobe</w:t>
      </w:r>
      <w:r w:rsidRPr="00C67105">
        <w:rPr>
          <w:rFonts w:ascii="Times New Roman" w:eastAsia="Times New Roman" w:hAnsi="Times New Roman" w:cs="Times New Roman"/>
          <w:sz w:val="24"/>
          <w:szCs w:val="24"/>
          <w:lang w:eastAsia="sk-SK"/>
        </w:rPr>
        <w:t xml:space="preserve"> v celom období prevládala stratovosť. Obzvlášť bola hlboká v rokoch 1991-1993. Výroba mlieka, ktorej ekonomika po roku 1994 sa začala zotavovať pod kombinovaným pôsobením cenovej stabilizácie a dotačnej politiky, dosiahla v roku 1997 rentabilitu 7% (s dotáciami). Bez dotácií bola v roku 1998 strata na liter mlieka približne 1,10 Sk. Výkrm hovädzieho mäsa je naďalej stratový i s dotáciami. Ekonomika výkrmu ošípaných sa v posledných rokoch mierne zlepšila, bez dotácií je však naďalej stratová. Kým rastlinná výroba zvládla adaptáciu na trhové podmienky, využívajúc svoje štrukturálne výhody, v živočíšnej výrobe tento postup nebol možný, a to zrejme pre príliš veľkú neefektívnosť transformácie vstupov, obmedzenú mobilitu výrobných faktorov a nedostatok trhových podnetov, vyplývajúcich z makroekonomických pomerov transformujúcej sa ekonomiky.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poľnohospodárskej politike po roku 1990 možno rozlišovať </w:t>
      </w:r>
      <w:r w:rsidRPr="00C67105">
        <w:rPr>
          <w:rFonts w:ascii="Times New Roman" w:eastAsia="Times New Roman" w:hAnsi="Times New Roman" w:cs="Times New Roman"/>
          <w:b/>
          <w:bCs/>
          <w:sz w:val="24"/>
          <w:szCs w:val="24"/>
          <w:lang w:eastAsia="sk-SK"/>
        </w:rPr>
        <w:t>niekoľko etáp</w:t>
      </w:r>
      <w:r w:rsidRPr="00C67105">
        <w:rPr>
          <w:rFonts w:ascii="Times New Roman" w:eastAsia="Times New Roman" w:hAnsi="Times New Roman" w:cs="Times New Roman"/>
          <w:sz w:val="24"/>
          <w:szCs w:val="24"/>
          <w:lang w:eastAsia="sk-SK"/>
        </w:rPr>
        <w:t xml:space="preserve">. Prvá etapa (1990-1993) v nadväznosti na prijatý scenár ekonomickej reformy mala za cieľ vytvoriť trhovo orientovaný a efektívny poľnohospodársky sektor, ktorý by bol schopný obstáť i v medzinárodnej konkurencii. Výsledkom bolo prispôsobenie poľnohospodárskej produkcie aktuálnemu dopytu, avšak nedostavil sa očakávaný obrat v efektívnosti a konkurencieschopnosti produkcie. Príčin bolo niekoľko. Najdôležitejšou sa javí prílišná rozpočtová reštrikcia, ktorá viedla k okamžitej redukcii intenzity výroby a zníženému využitiu investovaného fixného kapitálu. V dôsledku liberalizácie podnikania, poľnohospodárske podniky prišli väčšinou aj o nepoľnohospodárske zdroje príjmov.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Ďalšia etapa agrárnej politiky sa zamerala na stabilizáciu podmienok v sektore. Jej explicitne formulované ciele boli odvodené od tradičných cieľov agrárnych politík v západoeurópskych krajinách, zameraných na ochranu a plošnú podporu poľnohospodárstva a sprevádzaných masívnymi transfermi od spotrebiteľov a daňových poplatníkov. Bolo urobených niekoľko pragmatických riešení, ktoré prispeli k stabilizácii odbytových podmienok prvovýrobcov, ako aj k zmierňovaniu nedostatku likvidity. Od roku 1994 sa zvyšovali plošné priame platby na podporu nákupu prevádzkových vstupov a investičné dotácie na nákup strojov a prispeli k oživeniu investovania, ako aj k rastu cien vstupov.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 polroku 1999 pracovala v poľnohospodárstve asi štvrtina osôb zo stavu z roka 1989. Poľnohospodárstvo bolo v roku 1998 typické i relatívne vysokým hromadným prepúšťaním - v štruktúre odvetví sa poľnohospodárstvo svojím tempom znižovania zamestnanosti stále drží na prvom mieste. Príčinou týchto </w:t>
      </w:r>
      <w:r w:rsidRPr="00C67105">
        <w:rPr>
          <w:rFonts w:ascii="Times New Roman" w:eastAsia="Times New Roman" w:hAnsi="Times New Roman" w:cs="Times New Roman"/>
          <w:b/>
          <w:bCs/>
          <w:sz w:val="24"/>
          <w:szCs w:val="24"/>
          <w:lang w:eastAsia="sk-SK"/>
        </w:rPr>
        <w:t>depresívnych zmien agrárnej zamestnanosti</w:t>
      </w:r>
      <w:r w:rsidRPr="00C67105">
        <w:rPr>
          <w:rFonts w:ascii="Times New Roman" w:eastAsia="Times New Roman" w:hAnsi="Times New Roman" w:cs="Times New Roman"/>
          <w:sz w:val="24"/>
          <w:szCs w:val="24"/>
          <w:lang w:eastAsia="sk-SK"/>
        </w:rPr>
        <w:t xml:space="preserve"> je nielen hlboká ekonomická recesia tohto odvetvia (za I. polrok vyprodukovalo poľnohospodárstvo stratu -1457 mil. Sk), ale aj pokles podielu kapitálovo náročnej živej práce a výrazný tlak na racionálne využívanie pracovnej sily, ktorý sa prejavuje zvýšeným výskytom sezónneho zamestnávania.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Poľnohospodárstvo SR bude hrať významnú úlohu v prechode na trajektóriu TUR, čo bude spojené so schopnosťou </w:t>
      </w:r>
      <w:r w:rsidRPr="00C67105">
        <w:rPr>
          <w:rFonts w:ascii="Times New Roman" w:eastAsia="Times New Roman" w:hAnsi="Times New Roman" w:cs="Times New Roman"/>
          <w:b/>
          <w:bCs/>
          <w:sz w:val="24"/>
          <w:szCs w:val="24"/>
          <w:lang w:eastAsia="sk-SK"/>
        </w:rPr>
        <w:t>efektívne využívať a ekonomicky zhodnotiť prírodné zdroje</w:t>
      </w:r>
      <w:r w:rsidRPr="00C67105">
        <w:rPr>
          <w:rFonts w:ascii="Times New Roman" w:eastAsia="Times New Roman" w:hAnsi="Times New Roman" w:cs="Times New Roman"/>
          <w:sz w:val="24"/>
          <w:szCs w:val="24"/>
          <w:lang w:eastAsia="sk-SK"/>
        </w:rPr>
        <w:t xml:space="preserve">. Slovensko je sebestačné vo významnom počte agropotravinárskych komodít a od roku 1993 sa miera sebestačnosti zvyšovala. Domáca výroba v roku 1997 nepokryla spotrebu zemiakov, ovocia, bravčového a hydinového mäsa a niektorých potravinárskych tovarov (mäso, zabitá hydina, maslo, syry, jedlé rastlinné tuky a oleje, konzumné egalizované mlieko, pšeničná múka, pivo, víno a liehoviny). Pri plnom využití produkčného potenciálu Slovensko má predpoklady na plné krytie aj vyššej ako súčasnej domácej spotreby agropotravinárskych tovarov vyrábaných na báze poľnohospodárskej produkcie mierneho podnebného pásma.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Nasledovná etapa agrárnej politiky, ktorej úlohou je príprava sektora na budúci vstup na jednotný trh EÚ sa sústredí na dôslednú reštrukturalizáciu mikrosféry (vrátane vlastníckej konsolidácie) a lepšej alokácie výroby v súlade s výrobnými podmienkami selektívnou podporou jednotlivých produkčných a regionálnych segmentov prvovýroby.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Poľnohospodárska pôda nachádzajúca sa v </w:t>
      </w:r>
      <w:r w:rsidRPr="00C67105">
        <w:rPr>
          <w:rFonts w:ascii="Times New Roman" w:eastAsia="Times New Roman" w:hAnsi="Times New Roman" w:cs="Times New Roman"/>
          <w:b/>
          <w:bCs/>
          <w:sz w:val="24"/>
          <w:szCs w:val="24"/>
          <w:lang w:eastAsia="sk-SK"/>
        </w:rPr>
        <w:t xml:space="preserve">lepších prírodných podmienkach </w:t>
      </w:r>
      <w:r w:rsidRPr="00C67105">
        <w:rPr>
          <w:rFonts w:ascii="Times New Roman" w:eastAsia="Times New Roman" w:hAnsi="Times New Roman" w:cs="Times New Roman"/>
          <w:sz w:val="24"/>
          <w:szCs w:val="24"/>
          <w:lang w:eastAsia="sk-SK"/>
        </w:rPr>
        <w:t xml:space="preserve">by mala byť viac ako doteraz všestrannejšie využívaná na rastlinnú výrobu (pri zachovaní primeranej koncentrácie chovu hospodárskych zvierat). Dotácie na zmiernenie negatívnych dopadov v horších prírodných podmienkach na výsledky výroby sa poskytujú viacúčelovo - sleduje sa nimi podpora výroby na takom stupni intenzity, ktorá umožní udržanie kultúrneho rázu krajiny. Potvrdzuje sa, že súčasné dotačné sadzby na 1 ha neumožňujú vytvárať dostatočné zdroje pre rozvoj diverzifikácie ekonomických aktivít za účelom lepšieho využitia a spracovania miestnych surovinových zdrojov, vytváranie nových pracovných príležitostí, za účelom zlepšenia sociálneho postavenia a udržania ľudí na vidieku, ochrany prírody a zdrojov pitnej vody atď. Na rozvoj týchto činností je potrebné zapojiť aj iné, najmä vonkajšie zdroje, pričom na podpore tohto rozvoja by sa mali podieľať aj iné rezorty - MŽP SR, MPSVR SR a MK SR.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Model agrárnej politiky, ktorý si kládol za cieľ zachovať poľnohospodársku výrobu aj v </w:t>
      </w:r>
      <w:r w:rsidRPr="00C67105">
        <w:rPr>
          <w:rFonts w:ascii="Times New Roman" w:eastAsia="Times New Roman" w:hAnsi="Times New Roman" w:cs="Times New Roman"/>
          <w:b/>
          <w:bCs/>
          <w:sz w:val="24"/>
          <w:szCs w:val="24"/>
          <w:lang w:eastAsia="sk-SK"/>
        </w:rPr>
        <w:t>horších prírodných podmienkach</w:t>
      </w:r>
      <w:r w:rsidRPr="00C67105">
        <w:rPr>
          <w:rFonts w:ascii="Times New Roman" w:eastAsia="Times New Roman" w:hAnsi="Times New Roman" w:cs="Times New Roman"/>
          <w:sz w:val="24"/>
          <w:szCs w:val="24"/>
          <w:lang w:eastAsia="sk-SK"/>
        </w:rPr>
        <w:t xml:space="preserve">, nebol úspešný. Poľnohospodárska výroba sa síce zachovala, ale je stratová a tým sa zhoršuje celkový efekt poľnohospodárskej výroby v celoslovenskom priemere. Nepodarila sa ani predpokladaná reštrukturalizácia v prospech živočíšnej výroby. V týchto oblastiach sa udržiava stratová poľnohospodárska výroba za cenu 3,5 mld. ročných subvencií z príjmov daňových poplatníkov. Prioritou poľnohospodárstva v týchto oblastiach by mal byť najmä rozvoj tradičných foriem poľnohospodárstva, alternatívneho (tzv. ekologického) poľnohospodárstva a podpora mimoprodukčných funkcií krajiny.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Reštrukturalizácia využívania pôdneho fondu</w:t>
      </w:r>
      <w:r w:rsidRPr="00C67105">
        <w:rPr>
          <w:rFonts w:ascii="Times New Roman" w:eastAsia="Times New Roman" w:hAnsi="Times New Roman" w:cs="Times New Roman"/>
          <w:sz w:val="24"/>
          <w:szCs w:val="24"/>
          <w:lang w:eastAsia="sk-SK"/>
        </w:rPr>
        <w:t xml:space="preserve"> by nemala byť motivovaná len zmenami politicko-ekonomických podmienok, resp. vlastníckych a užívateľských vzťahov. Z komplexného hľadiska by to mal byť permanentný proces vytvárania podmienok pre harmonizáciu a stabilizáciu vzťahov medzi vlastnosťami prostredia a požiadavkami človeka v záujme trvalo udržateľného využívania produkčnej schopnosti pôd a zdrojov krajiny. Takto chápané ciele a postupy reštrukturalizácie využívania pôdy sú už dnes v popredí záujmu vo vyspelých štátoch </w:t>
      </w:r>
      <w:r w:rsidRPr="00C67105">
        <w:rPr>
          <w:rFonts w:ascii="Times New Roman" w:eastAsia="Times New Roman" w:hAnsi="Times New Roman" w:cs="Times New Roman"/>
          <w:i/>
          <w:iCs/>
          <w:sz w:val="24"/>
          <w:szCs w:val="24"/>
          <w:lang w:eastAsia="sk-SK"/>
        </w:rPr>
        <w:t>(sustainable land use planning)</w:t>
      </w:r>
      <w:r w:rsidRPr="00C67105">
        <w:rPr>
          <w:rFonts w:ascii="Times New Roman" w:eastAsia="Times New Roman" w:hAnsi="Times New Roman" w:cs="Times New Roman"/>
          <w:sz w:val="24"/>
          <w:szCs w:val="24"/>
          <w:lang w:eastAsia="sk-SK"/>
        </w:rPr>
        <w:t xml:space="preserve"> - to je výzvou aj pre SR.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Potenciál produkčných, ekologických a environmentálnych funkcií pôdy, lesa a vody je v súčasnosti na hranici dostatočnosti. To znamená, že kvantita a kvalita prírodných zdrojov musia byť starostlivo chránené a nesmú sa pripustiť ich citeľné zmeny. Naopak potrebné sú opatrenia (odborné, právne, podporné) umožňujúce nielen trvalú udržateľnosť všetkých funkcií pôdy, lesa a vody, ale v mnohých oblastiach aj ich rozšírenú reprodukciu.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Človek svojou činnosťou preukázal schopnosť pozitívne ovplyvňovať pôdu, vodu, les, ale súčasne aj zlyhal pri ochrane a zveľaďovaní. Prednostným záberom kvalitných orných pôd výrazne znížil celkový produkčný potenciál našich pôd. Treba konštatovať, že tento trend sa v posledných rokoch takmer zastavil a výmera našich pôd sa relatívne stabilizovala. Priemyselná výroba, ale čiastočne aj agrochemikálie a agromelioranty dokázali znečistiť značnú časť pôdneho fondu. Nesprávnym hospodárením vodná erózia ohrozuje takmer 40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orných pôd. Naďalej pretrvávajú niektoré </w:t>
      </w:r>
      <w:r w:rsidRPr="00C67105">
        <w:rPr>
          <w:rFonts w:ascii="Times New Roman" w:eastAsia="Times New Roman" w:hAnsi="Times New Roman" w:cs="Times New Roman"/>
          <w:b/>
          <w:bCs/>
          <w:sz w:val="24"/>
          <w:szCs w:val="24"/>
          <w:lang w:eastAsia="sk-SK"/>
        </w:rPr>
        <w:t xml:space="preserve">nepriaznivé vplyvy na úrodnosť pôdy </w:t>
      </w:r>
      <w:r w:rsidRPr="00C67105">
        <w:rPr>
          <w:rFonts w:ascii="Times New Roman" w:eastAsia="Times New Roman" w:hAnsi="Times New Roman" w:cs="Times New Roman"/>
          <w:sz w:val="24"/>
          <w:szCs w:val="24"/>
          <w:lang w:eastAsia="sk-SK"/>
        </w:rPr>
        <w:t>- erózia, kontaminácia pôdy, podzemných vôd, okysľovania pôdy. Okysľovanie pôd má nepriaznivé účinky na chemizmus pôd a živín, a znižuje úrodnosť pôd. Starostlivosť o poškodené pôdy a zlepšovanie úrodnosti pôd by mali byť v centre pozornosti ako existenčný záujem o neobnoviteľné prírodné zdroje.</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Súčasná štruktúra poľnohospodárskej výroby </w:t>
      </w:r>
      <w:r w:rsidRPr="00C67105">
        <w:rPr>
          <w:rFonts w:ascii="Times New Roman" w:eastAsia="Times New Roman" w:hAnsi="Times New Roman" w:cs="Times New Roman"/>
          <w:sz w:val="24"/>
          <w:szCs w:val="24"/>
          <w:lang w:eastAsia="sk-SK"/>
        </w:rPr>
        <w:t xml:space="preserve">je celoplošne orientovaná na využívanie intenzifikačných faktorov. Prirodzené štruktúry kultúr, dotvorené v minulosti generáciami roľníkov pod tlakom fungujúceho trhového prostredia, boli v období direktívneho systému riadenia narušené. Rozorané lúky v údoliach riek a svahovité pasienky so slabou vrstvou ornice oslabili aj mimoprodukčné funkcie poľnohospodárstva. Vymedzením plôch absolútnych a alternatívnych kultúr by malo ísť o </w:t>
      </w:r>
      <w:r w:rsidRPr="00C67105">
        <w:rPr>
          <w:rFonts w:ascii="Times New Roman" w:eastAsia="Times New Roman" w:hAnsi="Times New Roman" w:cs="Times New Roman"/>
          <w:b/>
          <w:bCs/>
          <w:sz w:val="24"/>
          <w:szCs w:val="24"/>
          <w:lang w:eastAsia="sk-SK"/>
        </w:rPr>
        <w:t xml:space="preserve">zefektívnenie produkčných a </w:t>
      </w:r>
      <w:r w:rsidRPr="00C67105">
        <w:rPr>
          <w:rFonts w:ascii="Times New Roman" w:eastAsia="Times New Roman" w:hAnsi="Times New Roman" w:cs="Times New Roman"/>
          <w:b/>
          <w:bCs/>
          <w:sz w:val="24"/>
          <w:szCs w:val="24"/>
          <w:lang w:eastAsia="sk-SK"/>
        </w:rPr>
        <w:lastRenderedPageBreak/>
        <w:t>pôdoochranných funkcií poľnohospodárstva</w:t>
      </w:r>
      <w:r w:rsidRPr="00C67105">
        <w:rPr>
          <w:rFonts w:ascii="Times New Roman" w:eastAsia="Times New Roman" w:hAnsi="Times New Roman" w:cs="Times New Roman"/>
          <w:sz w:val="24"/>
          <w:szCs w:val="24"/>
          <w:lang w:eastAsia="sk-SK"/>
        </w:rPr>
        <w:t xml:space="preserve">. Pre rentabilnejšie využívanie prírodných podmienok v marginálnych oblastiach je perspektívne znížiť výmeru ornej pôdy v prospech trvalých trávnych porastov, stimulovať chov prežúvavcov a zvyšovať podiel organického hospodárenia s obmedzenými vstupmi chémie. Na úrodných rovinách produkčných oblastí bude popri produkcii mlieka od dojných plemien opodstatnený chov monogastrov (ošípané, hydina). Rentabilitu a konkurencieschopnosť rastlinnej výroby prostredníctvom znižovania jednotkových nákladov na úroveň svetových cien produkcie – zabezpečí intenzifikácia vstupov pri využívaní princípu znižovania nákladov, výhľadovo aj v kombinácii so systémom precízneho hospodárenia.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Poľnohospodárstvo môže významne prispieť k riešeniu problematiky energetiky z hľadiska úspornosti a environmentálnych súvislostí. V rámci programu prestavby a modernizácie výrobno-technickej základne agropotravinárskeho komplexu má významné miesto využívanie netradičných zdrojov energie (bionafta, bioplyn, slama, drevoštiepky) a obnoviteľných zdrojov energie (energia slnečná, veterná, vodná a geotermálna). Pri využití energie z biomasy je potrebné prihliadať na jej významné funkcie v krajine.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Strategickým záujmom krajiny súvisiacim s poľnohospodárstvom je </w:t>
      </w:r>
      <w:r w:rsidRPr="00C67105">
        <w:rPr>
          <w:rFonts w:ascii="Times New Roman" w:eastAsia="Times New Roman" w:hAnsi="Times New Roman" w:cs="Times New Roman"/>
          <w:b/>
          <w:bCs/>
          <w:sz w:val="24"/>
          <w:szCs w:val="24"/>
          <w:lang w:eastAsia="sk-SK"/>
        </w:rPr>
        <w:t>potravinová bezpečnosť</w:t>
      </w:r>
      <w:r w:rsidRPr="00C67105">
        <w:rPr>
          <w:rFonts w:ascii="Times New Roman" w:eastAsia="Times New Roman" w:hAnsi="Times New Roman" w:cs="Times New Roman"/>
          <w:sz w:val="24"/>
          <w:szCs w:val="24"/>
          <w:lang w:eastAsia="sk-SK"/>
        </w:rPr>
        <w:t xml:space="preserve">. Pre dosiahnutie stabilnej potravinovej bezpečnosti je dôležité zabezpečenie technologického rozvoja poľnohospodárskej a potravinárskej výroby, primeranosť cien vstupov a výstupov ako aj investovaného kapitálu a fungujúci systém nákupu a predaja. Jedným z ôsmich základných cieľov poľnohospodárskej a potravinovej politiky Slovenskej republiky je </w:t>
      </w:r>
      <w:r w:rsidRPr="00C67105">
        <w:rPr>
          <w:rFonts w:ascii="Times New Roman" w:eastAsia="Times New Roman" w:hAnsi="Times New Roman" w:cs="Times New Roman"/>
          <w:i/>
          <w:iCs/>
          <w:sz w:val="24"/>
          <w:szCs w:val="24"/>
          <w:lang w:eastAsia="sk-SK"/>
        </w:rPr>
        <w:t xml:space="preserve">“prispôsobenie poľnohospodárstva environmentálnym požiadavkám na ochranu pôdy, vôd, ovzdušia a zachovávania prírodného prostredia, druhovej rozmanitosti a ochrane tradičných génových zdrojov”.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4.8.2. Lesné hospodárstvo</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Lesnatosťou </w:t>
      </w:r>
      <w:r w:rsidRPr="00C67105">
        <w:rPr>
          <w:rFonts w:ascii="Times New Roman" w:eastAsia="Times New Roman" w:hAnsi="Times New Roman" w:cs="Times New Roman"/>
          <w:sz w:val="24"/>
          <w:szCs w:val="24"/>
          <w:lang w:eastAsia="sk-SK"/>
        </w:rPr>
        <w:t xml:space="preserve">krajiny sa Slovensko s hodnotou 40,6% zaraďuje </w:t>
      </w:r>
      <w:r w:rsidRPr="00C67105">
        <w:rPr>
          <w:rFonts w:ascii="Times New Roman" w:eastAsia="Times New Roman" w:hAnsi="Times New Roman" w:cs="Times New Roman"/>
          <w:b/>
          <w:bCs/>
          <w:sz w:val="24"/>
          <w:szCs w:val="24"/>
          <w:lang w:eastAsia="sk-SK"/>
        </w:rPr>
        <w:t>na piate miesto v Európe</w:t>
      </w:r>
      <w:r w:rsidRPr="00C67105">
        <w:rPr>
          <w:rFonts w:ascii="Times New Roman" w:eastAsia="Times New Roman" w:hAnsi="Times New Roman" w:cs="Times New Roman"/>
          <w:sz w:val="24"/>
          <w:szCs w:val="24"/>
          <w:lang w:eastAsia="sk-SK"/>
        </w:rPr>
        <w:t xml:space="preserve">, podľa výmery lesov na obyvateľa (0,37 ha) na desiate miesto. Lesné hospodárstvo zabezpečuje ekonomickú, verejnoprospešnú, kultúrnu, historickú a sociálnu stránku obhospodarovania a využívania lesných ekosystémov. Patrí medzi prvovýrobné odvetvia zabezpečujúce ťažbu a prípravu suroviny pre ďalšie spracujúce odvetvia hospodárstva. Okrem toho zabezpečuje a sprostredkúva výrobu a poskytovanie internalít alebo externalít lesnej výroby vo forme verejnoprospešných úžitkov lesa a služieb lesného hospodárstva.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Aj napriek priaznivým hodnotám niektorých ukazovateľov charakterizujúcich lesný pôdny fond v rámci Európy je </w:t>
      </w:r>
      <w:r w:rsidRPr="00C67105">
        <w:rPr>
          <w:rFonts w:ascii="Times New Roman" w:eastAsia="Times New Roman" w:hAnsi="Times New Roman" w:cs="Times New Roman"/>
          <w:b/>
          <w:bCs/>
          <w:sz w:val="24"/>
          <w:szCs w:val="24"/>
          <w:lang w:eastAsia="sk-SK"/>
        </w:rPr>
        <w:t>postavenie lesného hospodárstva v ekonomike SR nepriaznivé</w:t>
      </w:r>
      <w:r w:rsidRPr="00C67105">
        <w:rPr>
          <w:rFonts w:ascii="Times New Roman" w:eastAsia="Times New Roman" w:hAnsi="Times New Roman" w:cs="Times New Roman"/>
          <w:sz w:val="24"/>
          <w:szCs w:val="24"/>
          <w:lang w:eastAsia="sk-SK"/>
        </w:rPr>
        <w:t xml:space="preserve">. Potvrdzuje to väčšina vybratých makroekonomických ukazovateľov lesného hospodárstva vo vzťahu k ukazovateľom hospodárstva SR. Podiel HDP lesného hospodárstva sa pohyboval za časové obdobie 1990-98 v rozpätí 0,69-0,97% celkového HDP napriek tomu, že podiel počtu pracovníkov na celkovom počte pracovníkov hospodárstva SR je takmer dvojnásobný (1,23-1,49%). Reálna hodnota HDP v stálych cenách roku 1990 klesala od roku 1990 až do roku 1994, kedy nastal obrat a pozvoľný nárast jej hodnoty, s malým poklesom v roku 1998. Príčinu rozdielneho vývoja HDP lesného hospodárstva a ekonomiky SR možno zistiť už z porovnania indexov medziročného rastu HDP v bežných cenách. Zatiaľ čo index rastu HDP hospodárstva rokov 1998-90 je 2,57, v lesnom hospodárstve je to iba 1,82. Rozdiel vyplýva z toho, že lesné hospodárstvo je primárnym výrobným odvetvím, v ktorom je hodnota HDP tvorená predovšetkým cenou práce a kapitálu produktov realizovaných na trhu. Cena prírodného výrobného faktora (lesného pozemku) je zastúpená v HDP pomerne nízkou až nepatrnou čiastkou úroku z hodnoty lesného pozemku, vzhľadom na nerozvinutý trh týchto komodít a prevahu ponuky nad dopytom nielen na Slovensku, ale vo všetkých transformujúcich sa štátoch a v celoeurópskom priestore, kde je relatívny prebytok ponuky dreva a výrobkov z dreva. Svoj podiel na tom má aj zaostávanie priemernej kvality produktov </w:t>
      </w:r>
      <w:r w:rsidRPr="00C67105">
        <w:rPr>
          <w:rFonts w:ascii="Times New Roman" w:eastAsia="Times New Roman" w:hAnsi="Times New Roman" w:cs="Times New Roman"/>
          <w:sz w:val="24"/>
          <w:szCs w:val="24"/>
          <w:lang w:eastAsia="sk-SK"/>
        </w:rPr>
        <w:lastRenderedPageBreak/>
        <w:t xml:space="preserve">drevospracujúceho priemyslu v SR, ktoré majú príčinu v zlom technickom vybavení, ale aj v ľudskej nedôslednosti a zlej technologickej disciplíne. Od zhodnotenia výrobkov z dreva závisí nielen ohodnotenie ľudskej práce v tomto odvetví, ale aj cena sortimentov dreva a výnosu z lesa. V hodnote HDP nie sú naviac započítané úžitky internalít a externalít lesnej výroby a činnosti majúce z hľadiska ich spotreby v odvetví lesníctva verejnoprospešný charakter. Značnú časť týchto úžitkov nedrevného pôvodu a verejnoprospešného charakteru realizuje obyvateľstvo v rámci osobnej spotreby alebo na trhu, ďalej podnikateľské subjekty v rámci ostatných odvetví (poľnohospodárstvo, vodné hospodárstvo, poľovníctvo, hospodárstvo, turistika a šport, školstvo ap.). V produktoch a službách (tovaroch) týchto odvetví sa realizuje značná časť úžitkov, ktoré sa vyrobili alebo sprostredkovali ako externality lesnej výroby alebo internality a externality verejnoprospešných funkcií lesa.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Zo základných výrobných faktorov v lesnom hospodárstve mal priaznivejší vývoj v období rokov 1990 - 1998 prírodný výrobný faktor. Výrobný faktor kapitálu sa vyvíjal za uvedené obdobie nepriaznivo. Aktívny strojový výrobný kapitál vykazoval vysoký stupeň fyzickej i ekonomickej opotrebovanosti (okolo 70%). V lesnej výrobe sa v dôsledku zlej finančnej situácie najmä staronových vlastníkov a držiteľov neštátnych lesov používa viac ako 60% strojov po uplynutí doby životnosti. O </w:t>
      </w:r>
      <w:r w:rsidRPr="00C67105">
        <w:rPr>
          <w:rFonts w:ascii="Times New Roman" w:eastAsia="Times New Roman" w:hAnsi="Times New Roman" w:cs="Times New Roman"/>
          <w:b/>
          <w:bCs/>
          <w:sz w:val="24"/>
          <w:szCs w:val="24"/>
          <w:lang w:eastAsia="sk-SK"/>
        </w:rPr>
        <w:t xml:space="preserve">nízkej miere investovania </w:t>
      </w:r>
      <w:r w:rsidRPr="00C67105">
        <w:rPr>
          <w:rFonts w:ascii="Times New Roman" w:eastAsia="Times New Roman" w:hAnsi="Times New Roman" w:cs="Times New Roman"/>
          <w:sz w:val="24"/>
          <w:szCs w:val="24"/>
          <w:lang w:eastAsia="sk-SK"/>
        </w:rPr>
        <w:t xml:space="preserve">v lesnom hospodárstve svedčí aj vývoj ukazovateľa podielu investícií v odvetví na investíciách hospodárstva SR. Ten poklesol z hodnoty 0,79% v roku 1990 na hodnotu 0,19% v roku 1998, teda viac ako štvornásobne. O nedostatočnom investovaní svedčí aj ukazovateľ podielu investícií v lesnom hospodárstve na jeho HDP, ktorý klesol z hodnoty 20,5% v roku 1990 na hodnotu 11,6% v roku 1998. Primeraná miera investovania začína od 25% podielu investícií na vytvorenom HDP, v lesnom hospodárstve nedosahuje však ani polovičnú hodnotu spodnej hranice. Dlhodobé investície do pestovnej činnosti vzrástli od roku 1990 do roku 1998 v bežných cenách o viac ako 110%. Pri ich vyjadrení v stálych cenách však došlo k poklesu hodnoty týchto investícií medzi rokmi 1993 a 1998 okolo 20%. Nepriaznivú situáciu ekonomického vývoja v SR dokresľuje podiel špecifickej miery inflácie odvetvia a všeobecnej miery inflácie v SR. Okrem rokov 1991 a 1992, keď sa prakticky realizovala liberalizácia cien dreva a roku 1997, keď priemernú cenu speňaženia dreva vylepšil väčší objem vývozu dreva, bol tento ukazovateľ významne, až veľmi významne nižší od rovnovážnej hodnoty 100%.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Cieľom čerpania zdrojov </w:t>
      </w:r>
      <w:r w:rsidRPr="00C67105">
        <w:rPr>
          <w:rFonts w:ascii="Times New Roman" w:eastAsia="Times New Roman" w:hAnsi="Times New Roman" w:cs="Times New Roman"/>
          <w:sz w:val="24"/>
          <w:szCs w:val="24"/>
          <w:lang w:eastAsia="sk-SK"/>
        </w:rPr>
        <w:t>v procese lesnej výroby je výroba dreva a ostatných tovarových úžitkov lesa a obnova lesa a jeho verejnoprospešných úžitkov. Lesná výroba sa v intenzívnej forme realizuje v hospodárskych lesoch a s menším obmedzením aj v lesoch osobitného určenia, t.j. na výmere okolo 84% rozlohy lesov. Štátne organizácie ako správcovia štátneho lesného majetku a neštátneho neodovzdaného lesného majetku, resp. prenajatého lesného majetku obhospodarujú okolo 62% lesov. Zvyšok obhospodarujú neštátne subjekty. Z celej výmery lesov je intenzívne a menej intenzívne využívaná zásoba dreva okolo 330 mil.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dreva každoročnou ťažbou v podiele okolo 1,4% zo zásoby, t.j. okolo 5,5 mil.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Z tohto množstva je okolo 55% drevo ihličnaté a zvyšok listnáčov. Realizáciou rubnej (obnovnej ťažby sa ročne odkrýva okolo 7 tis. ha plochy lesa (holiny po ťažbe), ktorú treba zalesniť do 2 rokov. Výchova lesných porastov sa uskutočňuje formou predrubnej ťažby na ploche ročne okolo 80 tis. ha. Z ďalších výkonov a operácií lesnej výroby, kde sa na voľných plochách kombinuje prírodný výrobný faktor s faktormi kapitálu a práce sú prerezávky na ploche okolo 35 tis. ha ročne a obnova lesa (umelá a prirodzená) na ročnej výmere okolo 13 tis. ha. Prírodný výrobný faktor tu vystupuje ako aktívny faktor celého prírodno-výrobného procesu, aj keď pri hodnotení úžitkov tohto procesu v podmienkach trhu sa zohľadňuje predovšetkým účasť (výdaje) faktora práce a kapitálu. Celkové náklady lesnej výroby v bežných cenách vzrástli za obdobie 1990-1998 o 101,8% - z toho materiálové náklady vrátane odpisov o 39%, odpisy aktívnych a pasívnych výrobných statkov o 40%, osobné náklady o 72% a mzdové náklady až o 81,9%. Najnižší nárast vykazujú materiálové náklady vrátane odpisov a odpisy, </w:t>
      </w:r>
      <w:r w:rsidRPr="00C67105">
        <w:rPr>
          <w:rFonts w:ascii="Times New Roman" w:eastAsia="Times New Roman" w:hAnsi="Times New Roman" w:cs="Times New Roman"/>
          <w:sz w:val="24"/>
          <w:szCs w:val="24"/>
          <w:lang w:eastAsia="sk-SK"/>
        </w:rPr>
        <w:lastRenderedPageBreak/>
        <w:t>čo je spôsobené nízkou obnovou výrobného kapitálu a znížením objemov výkonov v rámci lesnej výroby, i metodikou započítavania odpisov do nákladov.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Dlhodobým strategickým cieľom lesníctva a jeho hospodárskej časti (lesného hospodárstva) je </w:t>
      </w:r>
      <w:r w:rsidRPr="00C67105">
        <w:rPr>
          <w:rFonts w:ascii="Times New Roman" w:eastAsia="Times New Roman" w:hAnsi="Times New Roman" w:cs="Times New Roman"/>
          <w:b/>
          <w:bCs/>
          <w:sz w:val="24"/>
          <w:szCs w:val="24"/>
          <w:lang w:eastAsia="sk-SK"/>
        </w:rPr>
        <w:t xml:space="preserve">zachovanie, zveľaďovanie a obhospodarovanie lesov </w:t>
      </w:r>
      <w:r w:rsidRPr="00C67105">
        <w:rPr>
          <w:rFonts w:ascii="Times New Roman" w:eastAsia="Times New Roman" w:hAnsi="Times New Roman" w:cs="Times New Roman"/>
          <w:sz w:val="24"/>
          <w:szCs w:val="24"/>
          <w:lang w:eastAsia="sk-SK"/>
        </w:rPr>
        <w:t xml:space="preserve">na dosiahnutie plného potenciálu ich produkčných a verejnoprospešných funkcií. Zabezpečovanie tohto cieľa v rámci koncepčných zámerov a konkrétnych krokov lesníckej politiky akceptuje v dostatočnej miere princípy historického lesníctva Európy, ktorými sú trvalosť, vyrovnanosť a rovnomernosť využívania úžitkov lesa, ktoré sú v podstate základom princípu TUR. Výmera lesa zaznamenala v období rokov 1990-1998 okrem rokov 1993, 1995 a 1996 prírastok v rozsahu 0,5 - 3,39‰. V uvedenom období sa zaznamenal vo všetkých rokoch </w:t>
      </w:r>
      <w:r w:rsidRPr="00C67105">
        <w:rPr>
          <w:rFonts w:ascii="Times New Roman" w:eastAsia="Times New Roman" w:hAnsi="Times New Roman" w:cs="Times New Roman"/>
          <w:b/>
          <w:bCs/>
          <w:sz w:val="24"/>
          <w:szCs w:val="24"/>
          <w:lang w:eastAsia="sk-SK"/>
        </w:rPr>
        <w:t xml:space="preserve">prírastok zásob dreva </w:t>
      </w:r>
      <w:r w:rsidRPr="00C67105">
        <w:rPr>
          <w:rFonts w:ascii="Times New Roman" w:eastAsia="Times New Roman" w:hAnsi="Times New Roman" w:cs="Times New Roman"/>
          <w:sz w:val="24"/>
          <w:szCs w:val="24"/>
          <w:lang w:eastAsia="sk-SK"/>
        </w:rPr>
        <w:t xml:space="preserve">od 12,05‰ do 22,35‰.To znamená, že zníženie výmery v rokoch 1993 (o 0,31‰) a 1995 (o 0,08‰) nemalo pozorovateľný vplyv na zásobu dreva. Ukazovateľ podielu ročnej ťažby z celkovej zásoby dreva sa pohyboval v jednotlivých rokoch v rozpätí 1,13-1,51%. Jeho hodnota charakterizuje využívanie drevoprodukčnej funkcie našich lesov. Za predpokladu normality lesov SR a zohľadnenia výmery ochranných lesov a lesov s vyhlásenými maloplošnými chránenými územiami, by hraničná hodnota koeficientu podielu ročnej ťažby na celkovej zásobe dreva mohla byť až 1,80. Toto dokumentuje určitú rezervu v drevoprodukčnom využívaní lesov SR. Stupeň zabezpečenosti TUR charakterizuje aj podiel výmery ochranných lesov a lesov osobitného určenia, ktorý v období 1990-1999 stále rástol. V roku 1998 dosiahli ochranné lesy podiel 15,30% a lesy osobitného určenia až 17,80%. Ďalším ukazovateľom TUR, v ktorom je Slovensko na poprednom mieste v Európe je podiel výmery </w:t>
      </w:r>
      <w:r w:rsidRPr="00C67105">
        <w:rPr>
          <w:rFonts w:ascii="Times New Roman" w:eastAsia="Times New Roman" w:hAnsi="Times New Roman" w:cs="Times New Roman"/>
          <w:b/>
          <w:bCs/>
          <w:sz w:val="24"/>
          <w:szCs w:val="24"/>
          <w:lang w:eastAsia="sk-SK"/>
        </w:rPr>
        <w:t>chránených území</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na lesnom pôdnom fonde</w:t>
      </w:r>
      <w:r w:rsidRPr="00C67105">
        <w:rPr>
          <w:rFonts w:ascii="Times New Roman" w:eastAsia="Times New Roman" w:hAnsi="Times New Roman" w:cs="Times New Roman"/>
          <w:sz w:val="24"/>
          <w:szCs w:val="24"/>
          <w:lang w:eastAsia="sk-SK"/>
        </w:rPr>
        <w:t xml:space="preserve"> v SR na obyvateľa. Hodnota tohto ukazovateľa klesla v roku 1998 oproti roku 1991 o 0,01, ale nie v dôsledku zníženia plochy chránených území, ale prírastku obyvateľstva v SR.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Zlepšovanie podmienok v rámci obhospodarovania lesov pre zabezpečenie TUR charakterizujú aj ukazovatele podielu foriem </w:t>
      </w:r>
      <w:r w:rsidRPr="00C67105">
        <w:rPr>
          <w:rFonts w:ascii="Times New Roman" w:eastAsia="Times New Roman" w:hAnsi="Times New Roman" w:cs="Times New Roman"/>
          <w:b/>
          <w:bCs/>
          <w:sz w:val="24"/>
          <w:szCs w:val="24"/>
          <w:lang w:eastAsia="sk-SK"/>
        </w:rPr>
        <w:t>podrastového a výberkového hospodárskeho spôsobu</w:t>
      </w:r>
      <w:r w:rsidRPr="00C67105">
        <w:rPr>
          <w:rFonts w:ascii="Times New Roman" w:eastAsia="Times New Roman" w:hAnsi="Times New Roman" w:cs="Times New Roman"/>
          <w:sz w:val="24"/>
          <w:szCs w:val="24"/>
          <w:lang w:eastAsia="sk-SK"/>
        </w:rPr>
        <w:t xml:space="preserve">. Aj keď vykazujú hodnoty týchto ukazovateľov určité výkyvy, celkový pozitívny trend zvyšovania ich podielu je dostatočne preukazný. V roku 1998 sa zvýšil podiel podrastového hospodárskeho spôsobu oproti roku 1990 o 284% a výberkového hospodárskeho spôsobu o 109%.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Vývoj výmery lesov </w:t>
      </w:r>
      <w:r w:rsidRPr="00C67105">
        <w:rPr>
          <w:rFonts w:ascii="Times New Roman" w:eastAsia="Times New Roman" w:hAnsi="Times New Roman" w:cs="Times New Roman"/>
          <w:sz w:val="24"/>
          <w:szCs w:val="24"/>
          <w:lang w:eastAsia="sk-SK"/>
        </w:rPr>
        <w:t>za posledných 9 rokov signalizoval mierny nárast ich plochy. Naviac v procese začleňovania SR do EÚ vznikne relatívny prebytok poľnohospodárskych pôd nevhodných na poľnohospodárske využívanie - v horizonte do roku 2010 by mohlo ísť o zalesnenie cca 50 tis. ha týchto pôd. Ďalšia výmera cca 250 tis. ha by mohla byť zalesnená do roku 2050. Do roku 2010 by sa tak zvýšila lesnatosť oproti roku 1998 o 2% a do roku 2050 až o 5%. Predpokladom pozitívneho vývoja zásob dreva je tendencia ich vývoja v období 1990-1998. Celkový vývoj zásob dreva vyplýva predovšetkým zo zväčšovania výmery lesov, vylepšovania vekovej štruktúry, zvyšovania zakmenenia, zlepšenia prírastkových pomerov, znižovania poškodenia lesov súborom škodlivých činiteľov (predovšetkým imisiami a znižovaním náhodných ťažieb). Zmenšením náhodných tržieb a strát na prírastku dôjde aj k zvýšeniu priemernej zásoby dreva na ha výmery lesov. Podľa programu rozvoja lesného hospodárstva do roku 2010 by mali ťažbové možnosti v lesoch SR vzrásť z hodnoty 5,7 mil.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v roku 1999 na 6,1 mil.m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v roku 2010. To predstavuje ročný prírastok predpisu ťažby okolo 40 tis.m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Tento vývoj umožňuje priaznivý nárast zásoby dreva celkom, ale predovšetkým zásoby dreva rubných porastov. Skutočnú výšku ťažby, najmä jej drevinovú, ale aj sortimentovú štruktúru môže ovplyvniť výška náhodnej ťažby, ale aj situácia na trhu s drevom v tuzemsku a zahraničí. Od roku 1995 vývoj cien dreva na domácom trhu stagnuje. Prognózy a koncepcie uvažujú s nominálnym rastom priemerného speňaženia dreva okolo 6%. V podstate už niekoľko rokov dochádza k poklesu reálneho speňaženia dreva.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Z vývoja poškodenia lesov, zisťovaného monitoringom </w:t>
      </w:r>
      <w:r w:rsidRPr="00C67105">
        <w:rPr>
          <w:rFonts w:ascii="Times New Roman" w:eastAsia="Times New Roman" w:hAnsi="Times New Roman" w:cs="Times New Roman"/>
          <w:b/>
          <w:bCs/>
          <w:sz w:val="24"/>
          <w:szCs w:val="24"/>
          <w:lang w:eastAsia="sk-SK"/>
        </w:rPr>
        <w:t>zdravotného stavu lesa</w:t>
      </w:r>
      <w:r w:rsidRPr="00C67105">
        <w:rPr>
          <w:rFonts w:ascii="Times New Roman" w:eastAsia="Times New Roman" w:hAnsi="Times New Roman" w:cs="Times New Roman"/>
          <w:sz w:val="24"/>
          <w:szCs w:val="24"/>
          <w:lang w:eastAsia="sk-SK"/>
        </w:rPr>
        <w:t xml:space="preserve"> (od roku 1987), na základe stupňa defoliácie, sa od roku 1997 zaznamenalo jeho zreteľné zlepšovanie. Na celkovom obrate k lepšiemu má významné zníženie domácich zdrojov emisií, ale aj jeho prísunu diaľkovým prenosom zo zahraničia. Táto skutočnosť môže v niektorých regiónoch viesť k tomu, že reálne záťaže niektorých druhov emisií prestanú pôsobiť retardačne. Z celkového znižovania poškodzovania lesov, najmä antropogénnymi faktormi, vyplýva aj predpoklad znižovania náhodných ťažieb. Táto skutočnosť môže mať vplyv aj na zníženie výskytu kalamít biologického charakteru v dôsledku zlepšenia odolnostného potenciálu lesov. Prírodné kalamity abiotického charakteru od určitej hodnoty ich intenzity závisia predovšetkým na náhodnosti výskytu. Odolnostný potenciál lesov odzrkadľujúci ich zdravotný stav ovplyvní ich účinok len nepatrne.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4.8.3. Vodné hospodárstvo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Vývoj vodného hospodárstva v SR bol po roku 1990 výrazne ovplyvňovaný uskutočňovanou transformáciou ekonomiky SR. Vodné hospodárstvo má v ekonomike SR významnú úlohu danú jeho historickým vývojom. Hospodárske prínosy vodného hospodárstva plynú predovšetkým z dodávok povrchovej vody, pitnej a úžitkovej vody, odkanalizovania a čistenia odpadových vôd. Okrem týchto hospodárskych činností vykonáva ešte rad verejno-prospešných činností, ktoré majú pozitívny vplyv na rozvoj vodného hospodárstva SR, na životnú úroveň jej obyvateľov a takisto na stav životného prostredia. Štátne podniky vodného hospodárstva v roku 2000 obhospodarovali hmotný a nehmotný investičný majetok v hodnote 109 562,1 mil. SK, pričom tento vzrástol oproti roku 1990 1,7 krát. V správe podnikov povodí bolo v roku 2000 29 334 km riečnej siete, čo bolo 60% z celkovej dĺžky riečnej siete Slovenska. V rokoch 1990-1999 sa zvýšil inštalovaný výkon zariadení s energetickým využitím z 506,7 MW v roku 1990 na 2419,62 MW t.j. 4,77 krát. </w:t>
      </w:r>
      <w:r w:rsidRPr="00C67105">
        <w:rPr>
          <w:rFonts w:ascii="Times New Roman" w:eastAsia="Times New Roman" w:hAnsi="Times New Roman" w:cs="Times New Roman"/>
          <w:b/>
          <w:bCs/>
          <w:sz w:val="24"/>
          <w:szCs w:val="24"/>
          <w:lang w:eastAsia="sk-SK"/>
        </w:rPr>
        <w:t>Celkový ovládateľný objem nádrží</w:t>
      </w:r>
      <w:r w:rsidRPr="00C67105">
        <w:rPr>
          <w:rFonts w:ascii="Times New Roman" w:eastAsia="Times New Roman" w:hAnsi="Times New Roman" w:cs="Times New Roman"/>
          <w:sz w:val="24"/>
          <w:szCs w:val="24"/>
          <w:lang w:eastAsia="sk-SK"/>
        </w:rPr>
        <w:t xml:space="preserve"> (1890 mil.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sa zvýšil o 798 mil.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čo umožnilo regulovať prirodzený odtok vody z územia Slovenska, nadlepšovať prietoky, ochraňovať územia, zabezpečovať odbery vody a ich energetické využívanie. Ochrannými opatreniami sa podarilo zabezpečiť ochranu územia pred desať a viacročnou vodou o rozlohe 5764 km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Celková dĺžka vodovodnej siete</w:t>
      </w:r>
      <w:r w:rsidRPr="00C67105">
        <w:rPr>
          <w:rFonts w:ascii="Times New Roman" w:eastAsia="Times New Roman" w:hAnsi="Times New Roman" w:cs="Times New Roman"/>
          <w:sz w:val="24"/>
          <w:szCs w:val="24"/>
          <w:lang w:eastAsia="sk-SK"/>
        </w:rPr>
        <w:t xml:space="preserve"> vzrástla od roku 1990 o 6474 km, čím dosiahla dĺžku 26 032º km. </w:t>
      </w:r>
      <w:r w:rsidRPr="00C67105">
        <w:rPr>
          <w:rFonts w:ascii="Times New Roman" w:eastAsia="Times New Roman" w:hAnsi="Times New Roman" w:cs="Times New Roman"/>
          <w:b/>
          <w:bCs/>
          <w:sz w:val="24"/>
          <w:szCs w:val="24"/>
          <w:lang w:eastAsia="sk-SK"/>
        </w:rPr>
        <w:t>Celková dĺžka kanalizačných sietí</w:t>
      </w:r>
      <w:r w:rsidRPr="00C67105">
        <w:rPr>
          <w:rFonts w:ascii="Times New Roman" w:eastAsia="Times New Roman" w:hAnsi="Times New Roman" w:cs="Times New Roman"/>
          <w:sz w:val="24"/>
          <w:szCs w:val="24"/>
          <w:lang w:eastAsia="sk-SK"/>
        </w:rPr>
        <w:t xml:space="preserve"> vzrástla o 1666,1 km na 7040 km (rast o 31%).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Dodávka spoplatnenej povrchovej vody</w:t>
      </w:r>
      <w:r w:rsidRPr="00C67105">
        <w:rPr>
          <w:rFonts w:ascii="Times New Roman" w:eastAsia="Times New Roman" w:hAnsi="Times New Roman" w:cs="Times New Roman"/>
          <w:sz w:val="24"/>
          <w:szCs w:val="24"/>
          <w:lang w:eastAsia="sk-SK"/>
        </w:rPr>
        <w:t xml:space="preserve"> má na celom území Slovenska klesajúci trend - v roku 2000 dosiahla objem 392,1 mil.m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čo predstavuje medziročný pokles o 2,66%. Celkový </w:t>
      </w:r>
      <w:r w:rsidRPr="00C67105">
        <w:rPr>
          <w:rFonts w:ascii="Times New Roman" w:eastAsia="Times New Roman" w:hAnsi="Times New Roman" w:cs="Times New Roman"/>
          <w:b/>
          <w:bCs/>
          <w:sz w:val="24"/>
          <w:szCs w:val="24"/>
          <w:lang w:eastAsia="sk-SK"/>
        </w:rPr>
        <w:t>počet obyvateľov zásobovaných pitnou vodou z verejných vodovodov</w:t>
      </w:r>
      <w:r w:rsidRPr="00C67105">
        <w:rPr>
          <w:rFonts w:ascii="Times New Roman" w:eastAsia="Times New Roman" w:hAnsi="Times New Roman" w:cs="Times New Roman"/>
          <w:sz w:val="24"/>
          <w:szCs w:val="24"/>
          <w:lang w:eastAsia="sk-SK"/>
        </w:rPr>
        <w:t xml:space="preserve"> v roku 2000 vzrástol na 82,7% obyvateľov z celkového počtu obyvateľov Slovenska. Špecifická spotreba vody v domácnostiach v roku 2000 klesla v porovnaní s rokom 1990 o 72 l na obyvateľa za deň, čo je pokles o 36,8%. </w:t>
      </w:r>
      <w:r w:rsidRPr="00C67105">
        <w:rPr>
          <w:rFonts w:ascii="Times New Roman" w:eastAsia="Times New Roman" w:hAnsi="Times New Roman" w:cs="Times New Roman"/>
          <w:b/>
          <w:bCs/>
          <w:sz w:val="24"/>
          <w:szCs w:val="24"/>
          <w:lang w:eastAsia="sk-SK"/>
        </w:rPr>
        <w:t>Počet vodovodov</w:t>
      </w:r>
      <w:r w:rsidRPr="00C67105">
        <w:rPr>
          <w:rFonts w:ascii="Times New Roman" w:eastAsia="Times New Roman" w:hAnsi="Times New Roman" w:cs="Times New Roman"/>
          <w:sz w:val="24"/>
          <w:szCs w:val="24"/>
          <w:lang w:eastAsia="sk-SK"/>
        </w:rPr>
        <w:t xml:space="preserve"> v roku 1999 bol 839, z toho 231 skupinových vodovodov.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Organizačné zmeny vo vodnom hospodárstve boli vykonané integráciou 4 štátnych podnikov povodí do jedného organizačného celku Slovenského vodohospodárskeho podniku. Transformačný proces štátnych podnikov vodární a kanalizácií sa začal v roku 1995. Hlavným cieľom je odštátnenie majetku vodovodov a kanalizácií vytvorením vodárenských spoločností, ktorých podielnikmi budú majitelia majetku (mestá a obce). Realizáciu transformačného procesu štátnych podnikov vodární a kanalizácií zabezpečuje MP SR v súlade s vládou prijatom postupe a harmonograme (2001).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Hospodárenie s vodou nadobúda začiatkom 21.storočia </w:t>
      </w:r>
      <w:r w:rsidRPr="00C67105">
        <w:rPr>
          <w:rFonts w:ascii="Times New Roman" w:eastAsia="Times New Roman" w:hAnsi="Times New Roman" w:cs="Times New Roman"/>
          <w:b/>
          <w:bCs/>
          <w:sz w:val="24"/>
          <w:szCs w:val="24"/>
          <w:lang w:eastAsia="sk-SK"/>
        </w:rPr>
        <w:t>strategický charakter</w:t>
      </w:r>
      <w:r w:rsidRPr="00C67105">
        <w:rPr>
          <w:rFonts w:ascii="Times New Roman" w:eastAsia="Times New Roman" w:hAnsi="Times New Roman" w:cs="Times New Roman"/>
          <w:sz w:val="24"/>
          <w:szCs w:val="24"/>
          <w:lang w:eastAsia="sk-SK"/>
        </w:rPr>
        <w:t xml:space="preserve">, a to aj vzhľadom k tomu, že dostupnosť vodných zdrojov vystupuje do popredia ako jeden z globálnych problémov ľudstva. Slovensko má v tomto ohľade relatívne priaznivú situáciu vzhľadom na možnosti zabezpečiť dostatok vody pre každého občana. Napriek tomu je </w:t>
      </w:r>
      <w:r w:rsidRPr="00C67105">
        <w:rPr>
          <w:rFonts w:ascii="Times New Roman" w:eastAsia="Times New Roman" w:hAnsi="Times New Roman" w:cs="Times New Roman"/>
          <w:sz w:val="24"/>
          <w:szCs w:val="24"/>
          <w:lang w:eastAsia="sk-SK"/>
        </w:rPr>
        <w:lastRenderedPageBreak/>
        <w:t xml:space="preserve">potrebné počítať s tým, že </w:t>
      </w:r>
      <w:r w:rsidRPr="00C67105">
        <w:rPr>
          <w:rFonts w:ascii="Times New Roman" w:eastAsia="Times New Roman" w:hAnsi="Times New Roman" w:cs="Times New Roman"/>
          <w:b/>
          <w:bCs/>
          <w:sz w:val="24"/>
          <w:szCs w:val="24"/>
          <w:lang w:eastAsia="sk-SK"/>
        </w:rPr>
        <w:t xml:space="preserve">dostupné množstvá vodných zdrojov </w:t>
      </w:r>
      <w:r w:rsidRPr="00C67105">
        <w:rPr>
          <w:rFonts w:ascii="Times New Roman" w:eastAsia="Times New Roman" w:hAnsi="Times New Roman" w:cs="Times New Roman"/>
          <w:sz w:val="24"/>
          <w:szCs w:val="24"/>
          <w:lang w:eastAsia="sk-SK"/>
        </w:rPr>
        <w:t xml:space="preserve">na území SR </w:t>
      </w:r>
      <w:r w:rsidRPr="00C67105">
        <w:rPr>
          <w:rFonts w:ascii="Times New Roman" w:eastAsia="Times New Roman" w:hAnsi="Times New Roman" w:cs="Times New Roman"/>
          <w:b/>
          <w:bCs/>
          <w:sz w:val="24"/>
          <w:szCs w:val="24"/>
          <w:lang w:eastAsia="sk-SK"/>
        </w:rPr>
        <w:t xml:space="preserve">sa budú postupne znižovať </w:t>
      </w:r>
      <w:r w:rsidRPr="00C67105">
        <w:rPr>
          <w:rFonts w:ascii="Times New Roman" w:eastAsia="Times New Roman" w:hAnsi="Times New Roman" w:cs="Times New Roman"/>
          <w:sz w:val="24"/>
          <w:szCs w:val="24"/>
          <w:lang w:eastAsia="sk-SK"/>
        </w:rPr>
        <w:t>(súvislosť s globálnou zmenou klímy).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Vodné hospodárstvo na Slovensku je výrazne ovplyvnené industriálnym obdobím vývoja, a to jednak centralizovaným riadením, jednak centralizáciou vodných zdrojov. Prechod k TUR bude vyžadovať väčšiu diverzifikáciu vodných zdrojov, decentralizáciu riadenia na úrovni 6 vodárenských spoločností a nazeranie na vodu ako na strategickú surovinu a otázku národnej bezpečnosti. Voda by okrem ekonomickej úlohy mala plniť aj iné rovnocenné úlohy, najmä vo vzťahu k zabezpečeniu životného štandardu občana. Prechod k TUR bude tiež spojený s </w:t>
      </w:r>
      <w:r w:rsidRPr="00C67105">
        <w:rPr>
          <w:rFonts w:ascii="Times New Roman" w:eastAsia="Times New Roman" w:hAnsi="Times New Roman" w:cs="Times New Roman"/>
          <w:b/>
          <w:bCs/>
          <w:sz w:val="24"/>
          <w:szCs w:val="24"/>
          <w:lang w:eastAsia="sk-SK"/>
        </w:rPr>
        <w:t>opustením filozofie nutnosti realizovať výstavbu veľkokapacitných vodných zdrojov</w:t>
      </w:r>
      <w:r w:rsidRPr="00C67105">
        <w:rPr>
          <w:rFonts w:ascii="Times New Roman" w:eastAsia="Times New Roman" w:hAnsi="Times New Roman" w:cs="Times New Roman"/>
          <w:sz w:val="24"/>
          <w:szCs w:val="24"/>
          <w:lang w:eastAsia="sk-SK"/>
        </w:rPr>
        <w:t xml:space="preserve">. Väčšia pozornosť sa bude venovať všetkým dostupným spôsobom zabezpečenia obyvateľstva vodou s prihliadnutím na regionálne a miestne špecifiká. Pri zabezpečovaní TUR sa preferujú decentralizované prístupy, prírode blízke prístupy, orientácia na dôsledné využívanie miestnych zdrojov, redukciu znečistenia prostredia (v tomto prípade najmä hydrosféry), dôslednú ochranu zdrojov, racionalizáciu narábania s nimi a maximalizáciu úspor, zachovanie druhovej rozmanitosti, ktorá sa významnou mierou viaže práve na vodomilné a vlhkomilné ekosystémy. Ťažisko integrovaných systémov by malo byť v kompenzácii deficitných oblastí (resp. období), alebo extrémov pre prípad havarijných situácií a pod. Nemali by však v plnom rozsahu suplovať miestne zdroje. Významnou charakteristikou by malo byť obmedzenie spotreby, </w:t>
      </w:r>
      <w:r w:rsidRPr="00C67105">
        <w:rPr>
          <w:rFonts w:ascii="Times New Roman" w:eastAsia="Times New Roman" w:hAnsi="Times New Roman" w:cs="Times New Roman"/>
          <w:b/>
          <w:bCs/>
          <w:sz w:val="24"/>
          <w:szCs w:val="24"/>
          <w:lang w:eastAsia="sk-SK"/>
        </w:rPr>
        <w:t xml:space="preserve">racionalizácia hospodárenia s vodou </w:t>
      </w:r>
      <w:r w:rsidRPr="00C67105">
        <w:rPr>
          <w:rFonts w:ascii="Times New Roman" w:eastAsia="Times New Roman" w:hAnsi="Times New Roman" w:cs="Times New Roman"/>
          <w:sz w:val="24"/>
          <w:szCs w:val="24"/>
          <w:lang w:eastAsia="sk-SK"/>
        </w:rPr>
        <w:t>v krajine, pri technologickom využívaní vodných zdrojov aj pri spotrebe obyvateľstvom.</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4.8.4. Priemysel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SR patrí medzi stredne vyspelé priemyselné krajiny - Slovensko ešte ako súčasť Československa sa stalo </w:t>
      </w:r>
      <w:r w:rsidRPr="00C67105">
        <w:rPr>
          <w:rFonts w:ascii="Times New Roman" w:eastAsia="Times New Roman" w:hAnsi="Times New Roman" w:cs="Times New Roman"/>
          <w:b/>
          <w:bCs/>
          <w:sz w:val="24"/>
          <w:szCs w:val="24"/>
          <w:lang w:eastAsia="sk-SK"/>
        </w:rPr>
        <w:t>stredne rozvinutou industriálnou krajinou s rozvinutým priemyslom</w:t>
      </w:r>
      <w:r w:rsidRPr="00C67105">
        <w:rPr>
          <w:rFonts w:ascii="Times New Roman" w:eastAsia="Times New Roman" w:hAnsi="Times New Roman" w:cs="Times New Roman"/>
          <w:sz w:val="24"/>
          <w:szCs w:val="24"/>
          <w:lang w:eastAsia="sk-SK"/>
        </w:rPr>
        <w:t xml:space="preserve">, keď najmä po roku 1948 boli nasmerované hlavné investície práve do budovania priemyslu. Pred rokom 1989 začal slovenský priemysel strácať svoju konkurencieschopnosť najmä v dôsledku nízkej produktivity, ktorá dosahovala odhadom okolo 30 až 40% svetovej produktivity, nízkej kvality produkcie, nízkej informatizácie a automatizácie priemyselných odvetví ako aj nezachytenia trendov nastupujúcej informačnej spoločnosti. Špecifikom priemyslu SR bol vysoký podiel zbrojárskeho priemyslu a orientácia na východné trhy.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 odštartovaní reforiem v roku 1990 došlo k </w:t>
      </w:r>
      <w:r w:rsidRPr="00C67105">
        <w:rPr>
          <w:rFonts w:ascii="Times New Roman" w:eastAsia="Times New Roman" w:hAnsi="Times New Roman" w:cs="Times New Roman"/>
          <w:b/>
          <w:bCs/>
          <w:sz w:val="24"/>
          <w:szCs w:val="24"/>
          <w:lang w:eastAsia="sk-SK"/>
        </w:rPr>
        <w:t xml:space="preserve">prudkému zníženiu priemyselnej produkcie </w:t>
      </w:r>
      <w:r w:rsidRPr="00C67105">
        <w:rPr>
          <w:rFonts w:ascii="Times New Roman" w:eastAsia="Times New Roman" w:hAnsi="Times New Roman" w:cs="Times New Roman"/>
          <w:sz w:val="24"/>
          <w:szCs w:val="24"/>
          <w:lang w:eastAsia="sk-SK"/>
        </w:rPr>
        <w:t xml:space="preserve">v dôsledku straty východných trhov, nízkej konkurencieschopnosti produkcie a tiež odstavenia väčšej časti kapacít priemyselnej výroby. Prepad priemyselnej produkcie bol najväčší v roku 1991, keď pokles dosiahol 19,4%. Od roku 1994 dochádza opäť k rastu priemyselnej výroby. V období 1995–1998 HDP vyprodukovaný v priemyselnej výrobe vzrástol o 119,5%, čo predstavuje menší nárast ako celé hospodárstvo SR. K zvyšovaniu podielu na tvorbe HDP dochádza pri výrobe potravín a výrobe strojov, elektrických zariadení a dopravných prostriedkov, naopak pri odvetviach ťažkého priemyslu (chemická výroba,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výroba kovov, koksu a pod.) dochádza k poklesu ich podielu na tvorbe HDP. Vývoj podielu priemyselnej výroby na HDP hospodárstva SR je uvedený v tabuľke č. 22.</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Od roku 1995 dochádza neustále k rastu HDP </w:t>
      </w:r>
      <w:r w:rsidRPr="00C67105">
        <w:rPr>
          <w:rFonts w:ascii="Times New Roman" w:eastAsia="Times New Roman" w:hAnsi="Times New Roman" w:cs="Times New Roman"/>
          <w:sz w:val="24"/>
          <w:szCs w:val="24"/>
          <w:lang w:eastAsia="sk-SK"/>
        </w:rPr>
        <w:t xml:space="preserve">(vyjadreného v bežných cenách) hospodárstva SR, ako aj priemyselnej výroby. Jediným odvetvím, v ktorom po celé sledované obdobie rokov 1995-1998 dochádzalo každoročne k nárastu HDP je výroba strojov, elektrických zariadení a dopravných prostriedkov. V roku 1998 došlo k spomaleniu a v k poklesu indexu tempa rastu HDP - a to tak v hospodárstve SR ako aj v priemyselnej výrobe s výnimkou výroby potravín a výroby strojov, elektrických a dopravných zariadení.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Celkový podiel priemyselnej výroby na pridanej hodnote</w:t>
      </w:r>
      <w:r w:rsidRPr="00C67105">
        <w:rPr>
          <w:rFonts w:ascii="Times New Roman" w:eastAsia="Times New Roman" w:hAnsi="Times New Roman" w:cs="Times New Roman"/>
          <w:sz w:val="24"/>
          <w:szCs w:val="24"/>
          <w:lang w:eastAsia="sk-SK"/>
        </w:rPr>
        <w:t xml:space="preserve"> v hospodárstve SR klesol z 24,8% v roku 1997 na 24,5% v roku 1998. Zatiaľ čo v rovnakom období rokov 1997-1998 zaznamenala pridaná hodnota v hospodárstve SR medziročný nárast na 109,5%, pridaná hodnota priemyselnej výroby vzrástla len na 107,9%. Najväčšie tempo rastu pridanej hodnoty </w:t>
      </w:r>
      <w:r w:rsidRPr="00C67105">
        <w:rPr>
          <w:rFonts w:ascii="Times New Roman" w:eastAsia="Times New Roman" w:hAnsi="Times New Roman" w:cs="Times New Roman"/>
          <w:sz w:val="24"/>
          <w:szCs w:val="24"/>
          <w:lang w:eastAsia="sk-SK"/>
        </w:rPr>
        <w:lastRenderedPageBreak/>
        <w:t>vykazuje výroba dopravných prostriedkov (medziročný nárast na 158%). Naopak najväčší pokles rastu pridanej hodnoty zaznamenala výroba ropných produktov a koksu, výroba kovových výrobkov a výroba inde neklasifikovaná. V roku 1997 pracovalo v odvetviach priemyselnej výroby 573 431 zamestnancov (28,5% celkovej zamestnanosti), ku koncu roka 1998 sa ich počet znížil na 554 420 zamestnancov (28,1%). Najväčší medziročný pokles zamestnancov bol zaznamenaný v odvetví spracovania kože, výrobe chemických výrobkov a výrobe papiera. Nárast zamestnancov zaznamenali len vo výrobe elektrických zariadení, dopravných zariadení, nekovových výrobkov, gumy a plastov. Najväčšími zamestnávateľmi sú výroba strojov, potravín a kovových výrobkov.</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22 - Vývoj podielu HDP v rokoch 1996 - 1998 v mil. Sk (v bežných cenách)</w:t>
      </w:r>
    </w:p>
    <w:tbl>
      <w:tblPr>
        <w:tblW w:w="0" w:type="auto"/>
        <w:tblCellMar>
          <w:left w:w="0" w:type="dxa"/>
          <w:right w:w="0" w:type="dxa"/>
        </w:tblCellMar>
        <w:tblLook w:val="04A0" w:firstRow="1" w:lastRow="0" w:firstColumn="1" w:lastColumn="0" w:noHBand="0" w:noVBand="1"/>
      </w:tblPr>
      <w:tblGrid>
        <w:gridCol w:w="2552"/>
        <w:gridCol w:w="843"/>
        <w:gridCol w:w="841"/>
        <w:gridCol w:w="843"/>
        <w:gridCol w:w="841"/>
        <w:gridCol w:w="843"/>
        <w:gridCol w:w="841"/>
        <w:gridCol w:w="843"/>
        <w:gridCol w:w="841"/>
      </w:tblGrid>
      <w:tr w:rsidR="00C67105" w:rsidRPr="00C67105" w:rsidTr="00C67105">
        <w:tc>
          <w:tcPr>
            <w:tcW w:w="28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 xml:space="preserve">Odvetvová klasifikácia ekonomických činností </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1996</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Podiel (%) z HDP SR</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1997</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Podiel (%) z HDP SR</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1998</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Podiel (%) z HDP SR</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1999</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Podiel (%) z HDP SR</w:t>
            </w:r>
          </w:p>
        </w:tc>
      </w:tr>
      <w:tr w:rsidR="00C67105" w:rsidRPr="00C67105" w:rsidTr="00C67105">
        <w:tc>
          <w:tcPr>
            <w:tcW w:w="28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keepNext/>
              <w:spacing w:after="0" w:line="240" w:lineRule="auto"/>
              <w:jc w:val="both"/>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lang w:eastAsia="sk-SK"/>
              </w:rPr>
              <w:t>HDP SR SPOLU</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606094</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100</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686087</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100</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750761</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100</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815330</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100</w:t>
            </w:r>
          </w:p>
        </w:tc>
      </w:tr>
      <w:tr w:rsidR="00C67105" w:rsidRPr="00C67105" w:rsidTr="00C67105">
        <w:tc>
          <w:tcPr>
            <w:tcW w:w="28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 xml:space="preserve">Priemyselná výroba, z toho: </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146947</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24,2</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154553</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22,5</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166713</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22,2</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178063</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21,8</w:t>
            </w:r>
          </w:p>
        </w:tc>
      </w:tr>
      <w:tr w:rsidR="00C67105" w:rsidRPr="00C67105" w:rsidTr="00C67105">
        <w:tc>
          <w:tcPr>
            <w:tcW w:w="28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Výroba potravín</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20336</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3,4</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20121</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2,9</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24933</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3,3</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27435</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3,4</w:t>
            </w:r>
          </w:p>
        </w:tc>
      </w:tr>
      <w:tr w:rsidR="00C67105" w:rsidRPr="00C67105" w:rsidTr="00C67105">
        <w:tc>
          <w:tcPr>
            <w:tcW w:w="28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Výroba ropných produktov, koksu, chemických výrobkov, výroba z gumy a plastov</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28762</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4,8</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27873</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4,1</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30531</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4,1</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29051</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w:t>
            </w:r>
          </w:p>
        </w:tc>
      </w:tr>
      <w:tr w:rsidR="00C67105" w:rsidRPr="00C67105" w:rsidTr="00C67105">
        <w:tc>
          <w:tcPr>
            <w:tcW w:w="28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keepNext/>
              <w:spacing w:after="0" w:line="240" w:lineRule="auto"/>
              <w:jc w:val="both"/>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lang w:eastAsia="sk-SK"/>
              </w:rPr>
              <w:t>Výroba kovových výrobkov</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25362</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4,2</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26544</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3,9</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26706</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27601</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3,4</w:t>
            </w:r>
          </w:p>
        </w:tc>
      </w:tr>
      <w:tr w:rsidR="00C67105" w:rsidRPr="00C67105" w:rsidTr="00C67105">
        <w:tc>
          <w:tcPr>
            <w:tcW w:w="28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Výroba strojov, elektrických zariadení a dopravných prostriedkov</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33454</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5,8</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36575</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5,3</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40461</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5,4</w:t>
            </w:r>
          </w:p>
        </w:tc>
        <w:tc>
          <w:tcPr>
            <w:tcW w:w="8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47815</w:t>
            </w:r>
          </w:p>
        </w:tc>
        <w:tc>
          <w:tcPr>
            <w:tcW w:w="8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5,9</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ŠÚ SR, 2000</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Relatívne priaznivo sa vyvíja </w:t>
      </w:r>
      <w:r w:rsidRPr="00C67105">
        <w:rPr>
          <w:rFonts w:ascii="Times New Roman" w:eastAsia="Times New Roman" w:hAnsi="Times New Roman" w:cs="Times New Roman"/>
          <w:b/>
          <w:bCs/>
          <w:sz w:val="24"/>
          <w:szCs w:val="24"/>
          <w:lang w:eastAsia="sk-SK"/>
        </w:rPr>
        <w:t>ukazovateľ produktivity práce v priemyselnej výrobe</w:t>
      </w:r>
      <w:r w:rsidRPr="00C67105">
        <w:rPr>
          <w:rFonts w:ascii="Times New Roman" w:eastAsia="Times New Roman" w:hAnsi="Times New Roman" w:cs="Times New Roman"/>
          <w:sz w:val="24"/>
          <w:szCs w:val="24"/>
          <w:lang w:eastAsia="sk-SK"/>
        </w:rPr>
        <w:t xml:space="preserve">. Za obdobie 1995-1998 vzrástla produktivita práce vo všetkých odvetviach priemyselnej výroby - najväčší nárast dosiahla pri výrobe motorových vozidiel (295,6%). Najväčšia produktivita práce sa dosahuje v odvetviach náročných na vstupné materiály ako sú výroba koksu, výrobkov z ropy a výroba jadrových palív, výroba motorových vozidiel a výroba kovov, najnižšia produktivita práce sa dosahuje v odvetviach odevnej výroby, výroby kože a kožených výrobkov a v textilnej výrobe. Výraznejšie tempo rastu bolo v predchádzajúcom období zaznamenané pri tzv. moderných odvetviach. Naopak tempo rastu produktivity práce v tradičných odvetviach ťažkého priemyslu a textilnej a odevnej výroby sa mierne spomaľuje. Vzhľadom k TUR priemyselnej výroby môžeme tento trend pokladať za pozitívny.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1995 dosiahla </w:t>
      </w:r>
      <w:r w:rsidRPr="00C67105">
        <w:rPr>
          <w:rFonts w:ascii="Times New Roman" w:eastAsia="Times New Roman" w:hAnsi="Times New Roman" w:cs="Times New Roman"/>
          <w:b/>
          <w:bCs/>
          <w:sz w:val="24"/>
          <w:szCs w:val="24"/>
          <w:lang w:eastAsia="sk-SK"/>
        </w:rPr>
        <w:t xml:space="preserve">výroba tovaru </w:t>
      </w:r>
      <w:r w:rsidRPr="00C67105">
        <w:rPr>
          <w:rFonts w:ascii="Times New Roman" w:eastAsia="Times New Roman" w:hAnsi="Times New Roman" w:cs="Times New Roman"/>
          <w:sz w:val="24"/>
          <w:szCs w:val="24"/>
          <w:lang w:eastAsia="sk-SK"/>
        </w:rPr>
        <w:t>v odvetviach priemyselnej výroby 365 792,4 mil. Sk, v roku 1998 to bolo 462 862,5 mil. Sk, čiže nárast o 126,5%. Z celkového počtu 22 odvetví priemyselnej výroby nadpriemerný nárast vykazuje len 8 odvetví (najväčší medziročný nárast dosiahla výroba motorových vozidiel, čo svedčí o fakte, že patrí k najdynamickejším odvetviam priemyselnej výroby v SR). Šesť odvetví naopak zaznamenalo medziročný pokles vo výrobe tovarov - najväčší pokles bol zaznamenaný pri výrobe chemikálií, chemických výrobkov a chemických vlákien. Relatívne priaznivo pôsobí fakt, že klesá výroba v takých odvetviach, ktoré nepriaznivo vplývajú na stav životného prostredia a využívajú väčšie množstvo neobnoviteľných zdrojov, sú náročnejšie na vstupy surovín, energie a materiálov. Na druhej strane pokles výroby má priamy vplyv na zisky v týchto odvetviach, čím môže dochádzať k poklesu vyčleňovaných peňazí pre environmentálne akcie.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Pri hodnotení odvetví priemyselnej výroby z pohľadu </w:t>
      </w:r>
      <w:r w:rsidRPr="00C67105">
        <w:rPr>
          <w:rFonts w:ascii="Times New Roman" w:eastAsia="Times New Roman" w:hAnsi="Times New Roman" w:cs="Times New Roman"/>
          <w:b/>
          <w:bCs/>
          <w:sz w:val="24"/>
          <w:szCs w:val="24"/>
          <w:lang w:eastAsia="sk-SK"/>
        </w:rPr>
        <w:t>vývoja ekonomických ukazovateľov</w:t>
      </w:r>
      <w:r w:rsidRPr="00C67105">
        <w:rPr>
          <w:rFonts w:ascii="Times New Roman" w:eastAsia="Times New Roman" w:hAnsi="Times New Roman" w:cs="Times New Roman"/>
          <w:sz w:val="24"/>
          <w:szCs w:val="24"/>
          <w:lang w:eastAsia="sk-SK"/>
        </w:rPr>
        <w:t xml:space="preserve"> sa jasne prejavuje obdobie nekoncepčnej a neukončenej reštrukturalizácie. Pokles podielu priemyslu na tvorbe HDP spolu so znižovaním zamestnanosti bez riadenej vnútornej reštrukturalizácie nevytvárajú predpoklad pozitívnej zmeny. Pozitívne možno hodnotiť rast produktivity práce na zamestnanca, čo je spojené s počiatočnými zmenami v nástupe nových odvetví. Vo väčšine odvetví sa negatívne vyvíja hospodársky výsledok, ktorý sa prejavuje v platobnej neschopnosti a zadĺženosti podnikov. Nedostatok prostriedkov na investovanie znemožňuje zmeny v technológiách s priamym dopadom na vzorce spotreby a vytvára predpoklad vzniku nových environmentálnych záťaží. Nie sú zaznamenané zmeny v materiálovej náročnosti odvetvia priemyselnej výroby a vysoká energetická náročnosť, vysoká merná spotreba tepla a palív odzrkadľujú negatívny stav v technologickej vybavenosti ako aj nevhodnú štruktúru priemyslu.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Spotreba materiálov, energie a služieb priamo vyjadruje náročnosť odvetví priemyselnej výroby na vstupné zdroje a nepriamo vyjadruje </w:t>
      </w:r>
      <w:r w:rsidRPr="00C67105">
        <w:rPr>
          <w:rFonts w:ascii="Times New Roman" w:eastAsia="Times New Roman" w:hAnsi="Times New Roman" w:cs="Times New Roman"/>
          <w:b/>
          <w:bCs/>
          <w:sz w:val="24"/>
          <w:szCs w:val="24"/>
          <w:lang w:eastAsia="sk-SK"/>
        </w:rPr>
        <w:t>vzťah k životnému prostrediu</w:t>
      </w:r>
      <w:r w:rsidRPr="00C67105">
        <w:rPr>
          <w:rFonts w:ascii="Times New Roman" w:eastAsia="Times New Roman" w:hAnsi="Times New Roman" w:cs="Times New Roman"/>
          <w:sz w:val="24"/>
          <w:szCs w:val="24"/>
          <w:lang w:eastAsia="sk-SK"/>
        </w:rPr>
        <w:t>. V roku 1995 dosiahli náklady odvetví priemyselnej výroby na spotrebu materiálu, energie a služieb hodnotu 290 309,8 mil. Sk. V roku 1998 tieto náklady vzrástli na 378 386,9 mil. Sk - rast nákladov tak dosiahol 30,3%. Najviac sa na spotrebe podieľali odvetvia výroby motorových vozidiel (15,1%), výroby potravín a nápojov (14,9%) a výroby kovov (14,1%). Najmenším podielom sa na sledovanom ukazovateli podieľala výroba kancelárskych strojov a počítačov (0,2%) a recyklovanie odpadov (0,5%).</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 vzťahu </w:t>
      </w:r>
      <w:r w:rsidRPr="00C67105">
        <w:rPr>
          <w:rFonts w:ascii="Times New Roman" w:eastAsia="Times New Roman" w:hAnsi="Times New Roman" w:cs="Times New Roman"/>
          <w:b/>
          <w:bCs/>
          <w:sz w:val="24"/>
          <w:szCs w:val="24"/>
          <w:lang w:eastAsia="sk-SK"/>
        </w:rPr>
        <w:t>k spotrebe materiálu, energie a služieb</w:t>
      </w:r>
      <w:r w:rsidRPr="00C67105">
        <w:rPr>
          <w:rFonts w:ascii="Times New Roman" w:eastAsia="Times New Roman" w:hAnsi="Times New Roman" w:cs="Times New Roman"/>
          <w:sz w:val="24"/>
          <w:szCs w:val="24"/>
          <w:lang w:eastAsia="sk-SK"/>
        </w:rPr>
        <w:t xml:space="preserve"> môžeme odvetvia priemyselnej výroby rozdeliť do niekoľkých kategórií. K odvetviam, ktoré zaznamenali pozitívny rast hospodárskych ukazovateľov a zároveň sa znížila ich náročnosť na spotrebu materiálov, energie a služieb (a ktoré sa tak najviac približujú podmienkam TUR priemyselnej výroby - rast hospodárskych výsledkov a znižovanie náročnosti na vstupné materiály) však je možné zaradiť z 22 sledovaných odvetví len jedno - výrobu kancelárskych strojov a počítačov. Naopak k odvetviam, ktorých náročnosť na spotrebu sa zvýšila napriek stagnujúcej výrobe patria odvetvia spracovania kože a kožených výrobkov, odevnej výroby, výroby kovov a recyklovanie odpadov.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období rokov 1994-1996 došlo v SR k postupnému nárastu celkovej spotreby energie z 25 689 tis. MWh na 28 877 tis. MWh (112,7%), v ďalších rokoch spotreba energie mierne klesala na hodnotu 27 850 MWh (1999). V priemyselnej výrobe s výnimkou roku 1996 došlo v sledovanom období k úbytku spotreby elektrickej energie a to na 99,4%. Tento relatívne nízky úbytok svedčí o tom, že energetická náročnosť výrobných procesov je približne stále na rovnakej úrovni v celom sledovanom období. Podiel priemyselnej výroby na celkovej spotrebe elektrickej energie predstavoval v roku 1997 34,18%. </w:t>
      </w:r>
      <w:r w:rsidRPr="00C67105">
        <w:rPr>
          <w:rFonts w:ascii="Times New Roman" w:eastAsia="Times New Roman" w:hAnsi="Times New Roman" w:cs="Times New Roman"/>
          <w:b/>
          <w:bCs/>
          <w:sz w:val="24"/>
          <w:szCs w:val="24"/>
          <w:lang w:eastAsia="sk-SK"/>
        </w:rPr>
        <w:t xml:space="preserve">Energetická a surovinová náročnosť priemyselnej výroby </w:t>
      </w:r>
      <w:r w:rsidRPr="00C67105">
        <w:rPr>
          <w:rFonts w:ascii="Times New Roman" w:eastAsia="Times New Roman" w:hAnsi="Times New Roman" w:cs="Times New Roman"/>
          <w:sz w:val="24"/>
          <w:szCs w:val="24"/>
          <w:lang w:eastAsia="sk-SK"/>
        </w:rPr>
        <w:t>ako celku je stále na pomerne vysokej úrovni a nedošlo k výraznejšiemu poklesu tejto náročnosti, čo má nepriaznivý vplyv na vývoj životného prostredia.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1995 došlo v odvetviach priemyslu k miernemu </w:t>
      </w:r>
      <w:r w:rsidRPr="00C67105">
        <w:rPr>
          <w:rFonts w:ascii="Times New Roman" w:eastAsia="Times New Roman" w:hAnsi="Times New Roman" w:cs="Times New Roman"/>
          <w:b/>
          <w:bCs/>
          <w:sz w:val="24"/>
          <w:szCs w:val="24"/>
          <w:lang w:eastAsia="sk-SK"/>
        </w:rPr>
        <w:t xml:space="preserve">nárastu spotreby palív </w:t>
      </w:r>
      <w:r w:rsidRPr="00C67105">
        <w:rPr>
          <w:rFonts w:ascii="Times New Roman" w:eastAsia="Times New Roman" w:hAnsi="Times New Roman" w:cs="Times New Roman"/>
          <w:sz w:val="24"/>
          <w:szCs w:val="24"/>
          <w:lang w:eastAsia="sk-SK"/>
        </w:rPr>
        <w:t xml:space="preserve">(s výnimkou benzínov) čo priamo súvisí aj s nárastom priemyselnej produkcie v tomto roku, v roku 1996 došlo zasa k poklesu spotreby pevných palív, čo má priamy vplyv na znižovanie znečisťovania životného prostredia emisiami zo spaľovacích procesov. Na druhej strane bol zaznamenaný výrazný nárast spotreby kvapalných palív a zemného plynu. V blízkej budúcnosti je možné predpokladať ďalšie znižovanie spotreby pevných palív, čo súvisí s prechodom výrobných technológií na relatívne ekologickejšie palivá ako je napr. zemný plyn.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Organizácie priemyselnej výroby vyprodukovali v roku 1994 celkovo 31,9 tis. t </w:t>
      </w:r>
      <w:r w:rsidRPr="00C67105">
        <w:rPr>
          <w:rFonts w:ascii="Times New Roman" w:eastAsia="Times New Roman" w:hAnsi="Times New Roman" w:cs="Times New Roman"/>
          <w:b/>
          <w:bCs/>
          <w:sz w:val="24"/>
          <w:szCs w:val="24"/>
          <w:lang w:eastAsia="sk-SK"/>
        </w:rPr>
        <w:t xml:space="preserve">emisií tuhých znečisťujúcich látok </w:t>
      </w:r>
      <w:r w:rsidRPr="00C67105">
        <w:rPr>
          <w:rFonts w:ascii="Times New Roman" w:eastAsia="Times New Roman" w:hAnsi="Times New Roman" w:cs="Times New Roman"/>
          <w:sz w:val="24"/>
          <w:szCs w:val="24"/>
          <w:lang w:eastAsia="sk-SK"/>
        </w:rPr>
        <w:t xml:space="preserve">a na celkových emisiách zo stacionárnych zdrojov sa podieľali 36,5%. V roku 1998 to bol pokles na 18,7 tis. t tuhých emisií, pričom podiel produkcie emisií klesol na 34,1%. Celková produkcia tuhých emisií tak za 4 roky poklesla na 58,6%. Najväčší </w:t>
      </w:r>
      <w:r w:rsidRPr="00C67105">
        <w:rPr>
          <w:rFonts w:ascii="Times New Roman" w:eastAsia="Times New Roman" w:hAnsi="Times New Roman" w:cs="Times New Roman"/>
          <w:sz w:val="24"/>
          <w:szCs w:val="24"/>
          <w:lang w:eastAsia="sk-SK"/>
        </w:rPr>
        <w:lastRenderedPageBreak/>
        <w:t>pokles bol zaznamenaný v odvetviach chemického priemyslu (na 20%). Naopak dlhodobo najväčší podiel na tuhých emisiách má výroba a spracovanie železa a ocele.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1994 vyprodukovali priemyselné organizácie celkovo 85,0 tis. t </w:t>
      </w:r>
      <w:r w:rsidRPr="00C67105">
        <w:rPr>
          <w:rFonts w:ascii="Times New Roman" w:eastAsia="Times New Roman" w:hAnsi="Times New Roman" w:cs="Times New Roman"/>
          <w:b/>
          <w:bCs/>
          <w:sz w:val="24"/>
          <w:szCs w:val="24"/>
          <w:lang w:eastAsia="sk-SK"/>
        </w:rPr>
        <w:t>emisií SO</w:t>
      </w:r>
      <w:r w:rsidRPr="00C67105">
        <w:rPr>
          <w:rFonts w:ascii="Times New Roman" w:eastAsia="Times New Roman" w:hAnsi="Times New Roman" w:cs="Times New Roman"/>
          <w:b/>
          <w:bCs/>
          <w:sz w:val="16"/>
          <w:szCs w:val="16"/>
          <w:vertAlign w:val="subscript"/>
          <w:lang w:eastAsia="sk-SK"/>
        </w:rPr>
        <w:t>2</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(36,1% celkovej produkcie v SR), v roku 1998 to bolo 68,6 tis. t emisií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(38,9%). Hoci produkcia emisií klesla za 4 roky na 80,7%, podiel priemyselnej výroby na celkových emisiách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zo stacionárnych zdrojov však vzrástol. Najväčším producentom emisií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je výroba koksu, rafinovaných ropných produktov, veľkým producentom je aj výroba a spracovanie železa a ocele. Naopak výrazne sa znižuje produkcia emisií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v chemickom priemysle. Z analýzy údajov vyplýva, že priemyselná výroba je najväčším producentom emisií SO</w:t>
      </w:r>
      <w:r w:rsidRPr="00C67105">
        <w:rPr>
          <w:rFonts w:ascii="Times New Roman" w:eastAsia="Times New Roman" w:hAnsi="Times New Roman" w:cs="Times New Roman"/>
          <w:sz w:val="16"/>
          <w:szCs w:val="16"/>
          <w:vertAlign w:val="subscript"/>
          <w:lang w:eastAsia="sk-SK"/>
        </w:rPr>
        <w:t xml:space="preserve">2 </w:t>
      </w:r>
      <w:r w:rsidRPr="00C67105">
        <w:rPr>
          <w:rFonts w:ascii="Times New Roman" w:eastAsia="Times New Roman" w:hAnsi="Times New Roman" w:cs="Times New Roman"/>
          <w:sz w:val="24"/>
          <w:szCs w:val="24"/>
          <w:lang w:eastAsia="sk-SK"/>
        </w:rPr>
        <w:t xml:space="preserve">v národnom hospodárstve SR.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Celková produkcia </w:t>
      </w:r>
      <w:r w:rsidRPr="00C67105">
        <w:rPr>
          <w:rFonts w:ascii="Times New Roman" w:eastAsia="Times New Roman" w:hAnsi="Times New Roman" w:cs="Times New Roman"/>
          <w:b/>
          <w:bCs/>
          <w:sz w:val="24"/>
          <w:szCs w:val="24"/>
          <w:lang w:eastAsia="sk-SK"/>
        </w:rPr>
        <w:t>emisií NO</w:t>
      </w:r>
      <w:r w:rsidRPr="00C67105">
        <w:rPr>
          <w:rFonts w:ascii="Times New Roman" w:eastAsia="Times New Roman" w:hAnsi="Times New Roman" w:cs="Times New Roman"/>
          <w:b/>
          <w:bCs/>
          <w:sz w:val="16"/>
          <w:szCs w:val="16"/>
          <w:vertAlign w:val="subscript"/>
          <w:lang w:eastAsia="sk-SK"/>
        </w:rPr>
        <w:t>x</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v priemyselnom sektore v roku 1994 bola 60 tis. t emisií (49,8% celkovej produkcie v SR), v roku 1998 to bolo 39,9 tis. t emisií NO</w:t>
      </w:r>
      <w:r w:rsidRPr="00C67105">
        <w:rPr>
          <w:rFonts w:ascii="Times New Roman" w:eastAsia="Times New Roman" w:hAnsi="Times New Roman" w:cs="Times New Roman"/>
          <w:sz w:val="16"/>
          <w:szCs w:val="16"/>
          <w:vertAlign w:val="subscript"/>
          <w:lang w:eastAsia="sk-SK"/>
        </w:rPr>
        <w:t xml:space="preserve">x </w:t>
      </w:r>
      <w:r w:rsidRPr="00C67105">
        <w:rPr>
          <w:rFonts w:ascii="Times New Roman" w:eastAsia="Times New Roman" w:hAnsi="Times New Roman" w:cs="Times New Roman"/>
          <w:sz w:val="24"/>
          <w:szCs w:val="24"/>
          <w:lang w:eastAsia="sk-SK"/>
        </w:rPr>
        <w:t>(47,8%). Najviac emisií NO</w:t>
      </w:r>
      <w:r w:rsidRPr="00C67105">
        <w:rPr>
          <w:rFonts w:ascii="Times New Roman" w:eastAsia="Times New Roman" w:hAnsi="Times New Roman" w:cs="Times New Roman"/>
          <w:sz w:val="16"/>
          <w:szCs w:val="16"/>
          <w:vertAlign w:val="subscript"/>
          <w:lang w:eastAsia="sk-SK"/>
        </w:rPr>
        <w:t>x</w:t>
      </w:r>
      <w:r w:rsidRPr="00C67105">
        <w:rPr>
          <w:rFonts w:ascii="Times New Roman" w:eastAsia="Times New Roman" w:hAnsi="Times New Roman" w:cs="Times New Roman"/>
          <w:sz w:val="24"/>
          <w:szCs w:val="24"/>
          <w:lang w:eastAsia="sk-SK"/>
        </w:rPr>
        <w:t xml:space="preserve"> sa vyprodukovalo vo výrobe a spracovaní železa a ocele a v chemickom priemysle, nepriaznivo sa vyvíja situácia vo výrobe nekovových minerálnych výrobkov.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1994 vyprodukovali priemyselné organizácie celkovo 160,4 tis. t </w:t>
      </w:r>
      <w:r w:rsidRPr="00C67105">
        <w:rPr>
          <w:rFonts w:ascii="Times New Roman" w:eastAsia="Times New Roman" w:hAnsi="Times New Roman" w:cs="Times New Roman"/>
          <w:b/>
          <w:bCs/>
          <w:sz w:val="24"/>
          <w:szCs w:val="24"/>
          <w:lang w:eastAsia="sk-SK"/>
        </w:rPr>
        <w:t xml:space="preserve">emisií CO </w:t>
      </w:r>
      <w:r w:rsidRPr="00C67105">
        <w:rPr>
          <w:rFonts w:ascii="Times New Roman" w:eastAsia="Times New Roman" w:hAnsi="Times New Roman" w:cs="Times New Roman"/>
          <w:sz w:val="24"/>
          <w:szCs w:val="24"/>
          <w:lang w:eastAsia="sk-SK"/>
        </w:rPr>
        <w:t xml:space="preserve">(70,8% celkovej produkcie v SR). V roku 1998 toto množstvo pokleslo na 110,4 tis. t emisií CO (65,5%). Najviac emisií CO vyprodukovali vo výrobe a spracovaní železa a ocele, vo výrobe nekovových minerálnych výrobkov a vo výrobe a spracovaní neželezných kovov.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Priemyselná výroba sa na </w:t>
      </w:r>
      <w:r w:rsidRPr="00C67105">
        <w:rPr>
          <w:rFonts w:ascii="Times New Roman" w:eastAsia="Times New Roman" w:hAnsi="Times New Roman" w:cs="Times New Roman"/>
          <w:b/>
          <w:bCs/>
          <w:sz w:val="24"/>
          <w:szCs w:val="24"/>
          <w:lang w:eastAsia="sk-SK"/>
        </w:rPr>
        <w:t>emisiách ťažkých kovov</w:t>
      </w:r>
      <w:r w:rsidRPr="00C67105">
        <w:rPr>
          <w:rFonts w:ascii="Times New Roman" w:eastAsia="Times New Roman" w:hAnsi="Times New Roman" w:cs="Times New Roman"/>
          <w:sz w:val="24"/>
          <w:szCs w:val="24"/>
          <w:lang w:eastAsia="sk-SK"/>
        </w:rPr>
        <w:t xml:space="preserve"> ako sú kadmium, ortuť, arzén a olovo podieľa skoro 100% zo všetkých stacionárnych zdrojov. Pri emisiách kadmia a arzénu bola najväčším producentom výroba nekovových minerálnych produktov, v ostatných rokoch aj výroba s spracovanie železa a ocele, zároveň najväčší producent emisií ortuti a olova.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oblasti </w:t>
      </w:r>
      <w:r w:rsidRPr="00C67105">
        <w:rPr>
          <w:rFonts w:ascii="Times New Roman" w:eastAsia="Times New Roman" w:hAnsi="Times New Roman" w:cs="Times New Roman"/>
          <w:b/>
          <w:bCs/>
          <w:sz w:val="24"/>
          <w:szCs w:val="24"/>
          <w:lang w:eastAsia="sk-SK"/>
        </w:rPr>
        <w:t>vypúšťania priemyselných odpadových vôd</w:t>
      </w:r>
      <w:r w:rsidRPr="00C67105">
        <w:rPr>
          <w:rFonts w:ascii="Times New Roman" w:eastAsia="Times New Roman" w:hAnsi="Times New Roman" w:cs="Times New Roman"/>
          <w:sz w:val="24"/>
          <w:szCs w:val="24"/>
          <w:lang w:eastAsia="sk-SK"/>
        </w:rPr>
        <w:t xml:space="preserve"> došlo v roku 1998 k nárastu ich celkovej produkcie oproti roku 1997 na 120,4%, k poklesu celkového objemu čistenej odpadovej vody na 97,7%, ako aj nárastu nečistenej odpadovej vody na 153,5%. Vo vzťahu priemyselnej výroby k životnému prostrediu sa negatívne vyvíja najmä tendencia nárastu nečistenej odpadovej vody. Aj tento fakt hovorí o situácii, v akej sa priemyselná výroba nachádza. Nedostatok finančných zdrojov, znižovanie produkcie a rast zadĺženosti organizácií sa prejavuje aj na znižovaní výdavkov do environmentálnych technológií a raste environmentálnych záťaží.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Celkové odbery podzemných vôd</w:t>
      </w:r>
      <w:r w:rsidRPr="00C67105">
        <w:rPr>
          <w:rFonts w:ascii="Times New Roman" w:eastAsia="Times New Roman" w:hAnsi="Times New Roman" w:cs="Times New Roman"/>
          <w:sz w:val="24"/>
          <w:szCs w:val="24"/>
          <w:lang w:eastAsia="sk-SK"/>
        </w:rPr>
        <w:t xml:space="preserve"> pre potreby priemyslu sa v období 1994-1996 znížili na 80,2%. Odbery pre priemysel klesali relatívne rýchlejšie ako celkové odbery podzemnej vody. Medzi odvetvia, ktorých výrobný proces je priamo závislý na spotrebe vody patrí potravinársky priemysel a výroba nápojov. Ostatné odvetvia priemyselnej výroby sú viac-menej závislé hlavne na kvantite spotrebe vody, ktorú čerpajú v prevažnej miere z povrchových zdrojov. V období 1991-1994 malo užívanie povrchovej vody klesajúcu tendenciu, avšak od roku 1995 bol zaznamenaný mierny nárast v užívaní vody.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rokoch 1994-1998 postupne dochádzalo k </w:t>
      </w:r>
      <w:r w:rsidRPr="00C67105">
        <w:rPr>
          <w:rFonts w:ascii="Times New Roman" w:eastAsia="Times New Roman" w:hAnsi="Times New Roman" w:cs="Times New Roman"/>
          <w:b/>
          <w:bCs/>
          <w:sz w:val="24"/>
          <w:szCs w:val="24"/>
          <w:lang w:eastAsia="sk-SK"/>
        </w:rPr>
        <w:t>znižovaniu úbytkov poľnohospodárskej</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pôdy</w:t>
      </w:r>
      <w:r w:rsidRPr="00C67105">
        <w:rPr>
          <w:rFonts w:ascii="Times New Roman" w:eastAsia="Times New Roman" w:hAnsi="Times New Roman" w:cs="Times New Roman"/>
          <w:sz w:val="24"/>
          <w:szCs w:val="24"/>
          <w:lang w:eastAsia="sk-SK"/>
        </w:rPr>
        <w:t xml:space="preserve"> pre potreby priemyselnej výstavby, tak v absolútnom ako aj v relatívnom vyjadrení. Tento pozitívny vývoj je dôsledkom snahy o využívanie terajších nedostatočne využívaných priemyselných areálov už existujúcich organizácií a postupného spomaľovania tempa výstavby nových priemyselných areálov. Príčinou je nedostatok investícií pre novú výstavbu, rast cien poľnohospodárskej pôdy a účinnejšia ochrana pôdy v environmentálnom práve.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1998 bolo v priemysle vyprodukovaných 3.406,7 tis. t </w:t>
      </w:r>
      <w:r w:rsidRPr="00C67105">
        <w:rPr>
          <w:rFonts w:ascii="Times New Roman" w:eastAsia="Times New Roman" w:hAnsi="Times New Roman" w:cs="Times New Roman"/>
          <w:b/>
          <w:bCs/>
          <w:sz w:val="24"/>
          <w:szCs w:val="24"/>
          <w:lang w:eastAsia="sk-SK"/>
        </w:rPr>
        <w:t>odpadov</w:t>
      </w:r>
      <w:r w:rsidRPr="00C67105">
        <w:rPr>
          <w:rFonts w:ascii="Times New Roman" w:eastAsia="Times New Roman" w:hAnsi="Times New Roman" w:cs="Times New Roman"/>
          <w:sz w:val="24"/>
          <w:szCs w:val="24"/>
          <w:lang w:eastAsia="sk-SK"/>
        </w:rPr>
        <w:t>. Z tohto množstva tvorili zvláštne odpady (bez nebezpečných) 2.169,3 tis. t (63,7%) a nebezpečné odpady 1.237,4 tis. t (36,3%). Odvetvia priemyslu boli druhým najvýznamnejším producentom zvláštnych odpadov a najvýznamnejším producentom nebezpečných odpadov.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Priemyselná výroba má stále rozhodujúci vplyv v oblasti znečisťovania ovzdušia napriek niektorým prijatým opatreniam vo veľkých podnikoch, ako aj v dôsledku útlmu výroby. Negatívne sa vyvíja aj vplyv na čistotu vôd, kde bol zaznamenaný nárast hlavne v množstve </w:t>
      </w:r>
      <w:r w:rsidRPr="00C67105">
        <w:rPr>
          <w:rFonts w:ascii="Times New Roman" w:eastAsia="Times New Roman" w:hAnsi="Times New Roman" w:cs="Times New Roman"/>
          <w:sz w:val="24"/>
          <w:szCs w:val="24"/>
          <w:lang w:eastAsia="sk-SK"/>
        </w:rPr>
        <w:lastRenderedPageBreak/>
        <w:t xml:space="preserve">nečistenej vody ako aj rast v niektorých druhoch znečisťujúcich látok. Pozitívne sa vyvíjal ukazovateľ úbytku poľnohospodárskej pôdy.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celkovej analýzy vývoja priemyslu možno usudzovať, že zaznamenané pozitívne zmeny nie sú len dôsledkom vedomého a koncepčného usmerňovania vývoja v odvetví, ale najmä prejavom jeho recesie. </w:t>
      </w:r>
      <w:r w:rsidRPr="00C67105">
        <w:rPr>
          <w:rFonts w:ascii="Times New Roman" w:eastAsia="Times New Roman" w:hAnsi="Times New Roman" w:cs="Times New Roman"/>
          <w:b/>
          <w:bCs/>
          <w:sz w:val="24"/>
          <w:szCs w:val="24"/>
          <w:lang w:eastAsia="sk-SK"/>
        </w:rPr>
        <w:t>Hlboké podkapitalizovanie</w:t>
      </w:r>
      <w:r w:rsidRPr="00C67105">
        <w:rPr>
          <w:rFonts w:ascii="Times New Roman" w:eastAsia="Times New Roman" w:hAnsi="Times New Roman" w:cs="Times New Roman"/>
          <w:sz w:val="24"/>
          <w:szCs w:val="24"/>
          <w:lang w:eastAsia="sk-SK"/>
        </w:rPr>
        <w:t xml:space="preserve"> zároveň poskytuje priestor na predpoklad ďalších negatívnych zmien spôsobených nedostatkom finančných prostriedkov pri nákupe technológií ako aj nedoceňovaním vyhodnocovania rozvojových projektov najmä z hľadiska spotreby energií a vplyvov na životné prostredie. Z vyhodnotenia vnútornej štruktúry priemyslu vyplýva, že </w:t>
      </w:r>
      <w:r w:rsidRPr="00C67105">
        <w:rPr>
          <w:rFonts w:ascii="Times New Roman" w:eastAsia="Times New Roman" w:hAnsi="Times New Roman" w:cs="Times New Roman"/>
          <w:b/>
          <w:bCs/>
          <w:sz w:val="24"/>
          <w:szCs w:val="24"/>
          <w:lang w:eastAsia="sk-SK"/>
        </w:rPr>
        <w:t>nástup tzv. environmentálnych odvetví,</w:t>
      </w:r>
      <w:r w:rsidRPr="00C67105">
        <w:rPr>
          <w:rFonts w:ascii="Times New Roman" w:eastAsia="Times New Roman" w:hAnsi="Times New Roman" w:cs="Times New Roman"/>
          <w:sz w:val="24"/>
          <w:szCs w:val="24"/>
          <w:lang w:eastAsia="sk-SK"/>
        </w:rPr>
        <w:t xml:space="preserve"> ktoré zaznamenávajú v priemyselne rozvinutých štátoch rast, sa v slovenskej ekonomike (napriek príležitostiam pri reštrukturalizácii strojárskej výroby) takmer vôbec neprejavuje. </w:t>
      </w:r>
    </w:p>
    <w:p w:rsidR="00C67105" w:rsidRPr="00C67105" w:rsidRDefault="00C67105" w:rsidP="00C67105">
      <w:pPr>
        <w:keepNext/>
        <w:spacing w:before="360" w:after="0" w:line="240" w:lineRule="auto"/>
        <w:ind w:left="720" w:hanging="720"/>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4.8.5.</w:t>
      </w:r>
      <w:r w:rsidRPr="00C67105">
        <w:rPr>
          <w:rFonts w:ascii="Times New Roman" w:eastAsia="Times New Roman" w:hAnsi="Times New Roman" w:cs="Times New Roman"/>
          <w:b/>
          <w:bCs/>
          <w:sz w:val="14"/>
          <w:szCs w:val="14"/>
          <w:lang w:eastAsia="sk-SK"/>
        </w:rPr>
        <w:t xml:space="preserve"> </w:t>
      </w:r>
      <w:r w:rsidRPr="00C67105">
        <w:rPr>
          <w:rFonts w:ascii="Times New Roman" w:eastAsia="Times New Roman" w:hAnsi="Times New Roman" w:cs="Times New Roman"/>
          <w:b/>
          <w:bCs/>
          <w:sz w:val="24"/>
          <w:szCs w:val="24"/>
          <w:lang w:eastAsia="sk-SK"/>
        </w:rPr>
        <w:t>Ťažba nerastných surovín</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Ťažba nerastných surovín</w:t>
      </w:r>
      <w:r w:rsidRPr="00C67105">
        <w:rPr>
          <w:rFonts w:ascii="Times New Roman" w:eastAsia="Times New Roman" w:hAnsi="Times New Roman" w:cs="Times New Roman"/>
          <w:sz w:val="24"/>
          <w:szCs w:val="24"/>
          <w:lang w:eastAsia="sk-SK"/>
        </w:rPr>
        <w:t xml:space="preserve"> je jedným z primárnych priemyselných odvetví, v rámci ktorých sú priamo využívané prírodné zdroje ako základné vstupy pre ostatné priemyselné odvetvia, resp. ako obchodná komodita. Z hľadiska vývoja tohto odvetvia po roku 1990 (údaje od roku 1992) je možné konštatovať pomerne vyrovnaný podiel ťažobného priemyslu na hrubom domácom produkte, avšak trvalý pokles zamestnanosti v tomto odvetví, čo je v súlade s trendmi vo vyspelých ekonomikách sveta.</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23 - Vybrané hospodárske ukazovatele priemyslu ťažby nerastných surovín</w:t>
      </w:r>
    </w:p>
    <w:tbl>
      <w:tblPr>
        <w:tblW w:w="0" w:type="auto"/>
        <w:tblCellMar>
          <w:left w:w="0" w:type="dxa"/>
          <w:right w:w="0" w:type="dxa"/>
        </w:tblCellMar>
        <w:tblLook w:val="04A0" w:firstRow="1" w:lastRow="0" w:firstColumn="1" w:lastColumn="0" w:noHBand="0" w:noVBand="1"/>
      </w:tblPr>
      <w:tblGrid>
        <w:gridCol w:w="2823"/>
        <w:gridCol w:w="701"/>
        <w:gridCol w:w="701"/>
        <w:gridCol w:w="701"/>
        <w:gridCol w:w="700"/>
        <w:gridCol w:w="701"/>
        <w:gridCol w:w="701"/>
        <w:gridCol w:w="701"/>
        <w:gridCol w:w="700"/>
        <w:gridCol w:w="703"/>
      </w:tblGrid>
      <w:tr w:rsidR="00C67105" w:rsidRPr="00C67105" w:rsidTr="00C67105">
        <w:trPr>
          <w:trHeight w:val="259"/>
        </w:trPr>
        <w:tc>
          <w:tcPr>
            <w:tcW w:w="286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Hospodársky ukazovateľ</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99/92</w:t>
            </w:r>
          </w:p>
        </w:tc>
      </w:tr>
      <w:tr w:rsidR="00C67105" w:rsidRPr="00C67105" w:rsidTr="00C67105">
        <w:trPr>
          <w:trHeight w:val="259"/>
        </w:trPr>
        <w:tc>
          <w:tcPr>
            <w:tcW w:w="286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Hrubá produkcia (% HDP)</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1,00</w:t>
            </w:r>
          </w:p>
        </w:tc>
      </w:tr>
      <w:tr w:rsidR="00C67105" w:rsidRPr="00C67105" w:rsidTr="00C67105">
        <w:trPr>
          <w:trHeight w:val="259"/>
        </w:trPr>
        <w:tc>
          <w:tcPr>
            <w:tcW w:w="286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32"/>
                <w:szCs w:val="32"/>
                <w:lang w:eastAsia="sk-SK"/>
              </w:rPr>
              <w:t xml:space="preserve">Podiel zamestnancov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celkového počtu v SR)</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0,67</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ŠÚ SR, 1994-00</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Základné ekonomické ukazovatele odvetvia nie sú priaznivé. </w:t>
      </w:r>
      <w:r w:rsidRPr="00C67105">
        <w:rPr>
          <w:rFonts w:ascii="Times New Roman" w:eastAsia="Times New Roman" w:hAnsi="Times New Roman" w:cs="Times New Roman"/>
          <w:b/>
          <w:bCs/>
          <w:sz w:val="24"/>
          <w:szCs w:val="24"/>
          <w:lang w:eastAsia="sk-SK"/>
        </w:rPr>
        <w:t xml:space="preserve">Hrubá produkcia hospodárskeho odvetvia </w:t>
      </w:r>
      <w:r w:rsidRPr="00C67105">
        <w:rPr>
          <w:rFonts w:ascii="Times New Roman" w:eastAsia="Times New Roman" w:hAnsi="Times New Roman" w:cs="Times New Roman"/>
          <w:sz w:val="24"/>
          <w:szCs w:val="24"/>
          <w:lang w:eastAsia="sk-SK"/>
        </w:rPr>
        <w:t xml:space="preserve">vzhľadom k reálnym cenám </w:t>
      </w:r>
      <w:r w:rsidRPr="00C67105">
        <w:rPr>
          <w:rFonts w:ascii="Times New Roman" w:eastAsia="Times New Roman" w:hAnsi="Times New Roman" w:cs="Times New Roman"/>
          <w:b/>
          <w:bCs/>
          <w:sz w:val="24"/>
          <w:szCs w:val="24"/>
          <w:lang w:eastAsia="sk-SK"/>
        </w:rPr>
        <w:t xml:space="preserve">stále klesá </w:t>
      </w:r>
      <w:r w:rsidRPr="00C67105">
        <w:rPr>
          <w:rFonts w:ascii="Times New Roman" w:eastAsia="Times New Roman" w:hAnsi="Times New Roman" w:cs="Times New Roman"/>
          <w:sz w:val="24"/>
          <w:szCs w:val="24"/>
          <w:lang w:eastAsia="sk-SK"/>
        </w:rPr>
        <w:t xml:space="preserve">- v období 1992-1998 o 25%. Napriek tomu, že stúpa objem finančných prostriedkov z predaja (a to aj do zahraničia), celkový zisk z výroby má klesajúci trend v absolútnych hodnotách, ale aj v pomere k hrubej produkcii. Stúpajúci objem prostriedkov z predaja vyplýva zo zvyšujúcich sa cien; znižujúci sa zisk vypovedá o raste nákladoch rezortu. Vo vnútroodvetvovom členení odvetvia na ťažbu energetických a ostatných surovín rastie ťažba energetických surovín. Kým celkový predaj a vývoz ostatných surovín od roku 1992 stagnuje, predaj energetických surovín sa zvýšil takmer dvojnásobne a ich vývoz viac ako sedemnásobne.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Vývoj ťažby vybraných nerastných surovín vypovedá o </w:t>
      </w:r>
      <w:r w:rsidRPr="00C67105">
        <w:rPr>
          <w:rFonts w:ascii="Times New Roman" w:eastAsia="Times New Roman" w:hAnsi="Times New Roman" w:cs="Times New Roman"/>
          <w:b/>
          <w:bCs/>
          <w:sz w:val="24"/>
          <w:szCs w:val="24"/>
          <w:lang w:eastAsia="sk-SK"/>
        </w:rPr>
        <w:t>celkovom útlme</w:t>
      </w:r>
      <w:r w:rsidRPr="00C67105">
        <w:rPr>
          <w:rFonts w:ascii="Times New Roman" w:eastAsia="Times New Roman" w:hAnsi="Times New Roman" w:cs="Times New Roman"/>
          <w:sz w:val="24"/>
          <w:szCs w:val="24"/>
          <w:lang w:eastAsia="sk-SK"/>
        </w:rPr>
        <w:t xml:space="preserve">. V oblasti ťažby energetických surovín nie je prepad až taký výrazný (20-30%), avšak v prípade rudných surovín prišlo k zastaveniu ťažby antimónu, olova, zinku, medi, ortuti, k útlmu ťažby drahých kovov a k polovičnému útlmu ťažby železa. V ťažbe nerudných surovín nie je vývoj po roku 1990 jednoznačný. Pri niektorých surovinách prišlo k podstatnému útlmu ťažby - azbest, baryt, dekoračný kameň, kremeň a kremenec, vápenec, mastenec, perlit, ale aj magnezit a keramické íly. Naopak niektoré suroviny zaznamenali nárast ťažby - zlievárenské piesky, kaolín, sadrovec a anhydrit, kamenná soľ, čadič a najmä žiaruvzdorné íly. Celkovo však aj v prípade nerudných surovín môžeme konštatovať zníženie objemu ťažby surovín. Evidencia ťažby a spotreby stavebných surovín je problematická, keďže ich veľká časť je ťažená na nevyhradených ložiskách. Jednoznačne však prišlo k veľkému útlmu ťažby tehliarskych surovín (približne o 75%) a k zníženiu ťažby stavebného kameňa na cca 40%.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Využitie surovinových zdrojov SR je potrebné hodnotiť v širšom kontexte v nadväznosti na celý palivovo-energetický priemyselný komplex. </w:t>
      </w:r>
      <w:r w:rsidRPr="00C67105">
        <w:rPr>
          <w:rFonts w:ascii="Times New Roman" w:eastAsia="Times New Roman" w:hAnsi="Times New Roman" w:cs="Times New Roman"/>
          <w:b/>
          <w:bCs/>
          <w:sz w:val="24"/>
          <w:szCs w:val="24"/>
          <w:lang w:eastAsia="sk-SK"/>
        </w:rPr>
        <w:t xml:space="preserve">Nadmerné čerpanie prírodných zdrojov </w:t>
      </w:r>
      <w:r w:rsidRPr="00C67105">
        <w:rPr>
          <w:rFonts w:ascii="Times New Roman" w:eastAsia="Times New Roman" w:hAnsi="Times New Roman" w:cs="Times New Roman"/>
          <w:sz w:val="24"/>
          <w:szCs w:val="24"/>
          <w:lang w:eastAsia="sk-SK"/>
        </w:rPr>
        <w:t xml:space="preserve">je totiž len reakciou na nadmernú úroveň spotreby v priemyselne rozvinutej časti sveta. V tomto kontexte je veľmi významné usmerňovanie a riadenie spracovania, distribúcie, spotreby a recyklácie surovín. Východiskom k hodnoteniu pravdepodobných trendov je návrh energetickej politiky SR, ktorá bola schválená vládou SR v roku 2000. Trvalo udržateľné využívanie by malo byť založené na takom čerpaní zdrojov, ktoré neobmedzia ich prístupnosť pre budúce generácie, čo je však v prípade neobnoviteľných zdrojov dosť iluzórne. Preto by mali byť preferované predovšetkým obnoviteľné zdroje, ktorých potenciál je na území Slovenska značný – najmä biomasa, geotermálna energia, vodná energia, slnečná energia a veterná energia. Neobnoviteľné zdroje by potom mali byť využívané tak, aby bola zabezpečená ich </w:t>
      </w:r>
      <w:r w:rsidRPr="00C67105">
        <w:rPr>
          <w:rFonts w:ascii="Times New Roman" w:eastAsia="Times New Roman" w:hAnsi="Times New Roman" w:cs="Times New Roman"/>
          <w:b/>
          <w:bCs/>
          <w:sz w:val="24"/>
          <w:szCs w:val="24"/>
          <w:lang w:eastAsia="sk-SK"/>
        </w:rPr>
        <w:t>dlhodobá životnosť</w:t>
      </w:r>
      <w:r w:rsidRPr="00C67105">
        <w:rPr>
          <w:rFonts w:ascii="Times New Roman" w:eastAsia="Times New Roman" w:hAnsi="Times New Roman" w:cs="Times New Roman"/>
          <w:sz w:val="24"/>
          <w:szCs w:val="24"/>
          <w:lang w:eastAsia="sk-SK"/>
        </w:rPr>
        <w:t xml:space="preserve"> a zároveň aby boli minimalizované negatívne vplyvy na životné prostredie. V praxi to znamená napríklad aj hodnotenie využívania zdrojov z pohľadu vstupov a výstupov ich ťažby. Vstupy sú predstavované samotnou exploatáciou jednotlivých zdrojov (dlhodobosť zásob zdrojov vzhľadom k ich súčasnému využívaniu) a ich štruktúrou (zastúpením primárnych neobnoviteľných zdrojov a obnoviteľných zdrojov), výstupy sú predstavované sprievodnými ”efektmi” využívania zdrojov vzhľadom k zaťažovaniu prostredia škodlivinami (najmä emisiami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NO</w:t>
      </w:r>
      <w:r w:rsidRPr="00C67105">
        <w:rPr>
          <w:rFonts w:ascii="Times New Roman" w:eastAsia="Times New Roman" w:hAnsi="Times New Roman" w:cs="Times New Roman"/>
          <w:sz w:val="16"/>
          <w:szCs w:val="16"/>
          <w:vertAlign w:val="subscript"/>
          <w:lang w:eastAsia="sk-SK"/>
        </w:rPr>
        <w:t>x</w:t>
      </w:r>
      <w:r w:rsidRPr="00C67105">
        <w:rPr>
          <w:rFonts w:ascii="Times New Roman" w:eastAsia="Times New Roman" w:hAnsi="Times New Roman" w:cs="Times New Roman"/>
          <w:sz w:val="24"/>
          <w:szCs w:val="24"/>
          <w:lang w:eastAsia="sk-SK"/>
        </w:rPr>
        <w:t xml:space="preserve"> a CO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Doterajší vývoj </w:t>
      </w:r>
      <w:r w:rsidRPr="00C67105">
        <w:rPr>
          <w:rFonts w:ascii="Times New Roman" w:eastAsia="Times New Roman" w:hAnsi="Times New Roman" w:cs="Times New Roman"/>
          <w:sz w:val="24"/>
          <w:szCs w:val="24"/>
          <w:lang w:eastAsia="sk-SK"/>
        </w:rPr>
        <w:t xml:space="preserve">hospodárstva Slovenska v kontexte využívania zdrojov rozhodne </w:t>
      </w:r>
      <w:r w:rsidRPr="00C67105">
        <w:rPr>
          <w:rFonts w:ascii="Times New Roman" w:eastAsia="Times New Roman" w:hAnsi="Times New Roman" w:cs="Times New Roman"/>
          <w:b/>
          <w:bCs/>
          <w:sz w:val="24"/>
          <w:szCs w:val="24"/>
          <w:lang w:eastAsia="sk-SK"/>
        </w:rPr>
        <w:t>nie je možné hodnotiť ako dlhodobo udržateľný</w:t>
      </w:r>
      <w:r w:rsidRPr="00C67105">
        <w:rPr>
          <w:rFonts w:ascii="Times New Roman" w:eastAsia="Times New Roman" w:hAnsi="Times New Roman" w:cs="Times New Roman"/>
          <w:sz w:val="24"/>
          <w:szCs w:val="24"/>
          <w:lang w:eastAsia="sk-SK"/>
        </w:rPr>
        <w:t xml:space="preserve">. Založený je na predstave stáleho ekonomického rastu, ktorý je sprevádzaný veľkou spotrebou primárnych zdrojov a energetickou náročnosťou. Súčasná štruktúra priemyselnej výroby je nevyhovujúca – dominuje energeticky a surovinovo náročná výroba (hutníctvo železa a farebných kovov, výroba hliníka, chemický priemysel). Pritom domáce energetické a rudné zdroje surovín sú malé, a preto je výroba väčšinou založená na dovoze surovín. V prípade </w:t>
      </w:r>
      <w:r w:rsidRPr="00C67105">
        <w:rPr>
          <w:rFonts w:ascii="Times New Roman" w:eastAsia="Times New Roman" w:hAnsi="Times New Roman" w:cs="Times New Roman"/>
          <w:b/>
          <w:bCs/>
          <w:sz w:val="24"/>
          <w:szCs w:val="24"/>
          <w:lang w:eastAsia="sk-SK"/>
        </w:rPr>
        <w:t xml:space="preserve">energetických surovín </w:t>
      </w:r>
      <w:r w:rsidRPr="00C67105">
        <w:rPr>
          <w:rFonts w:ascii="Times New Roman" w:eastAsia="Times New Roman" w:hAnsi="Times New Roman" w:cs="Times New Roman"/>
          <w:sz w:val="24"/>
          <w:szCs w:val="24"/>
          <w:lang w:eastAsia="sk-SK"/>
        </w:rPr>
        <w:t>je z dlhodobého hľadiska vhodné sústrediť sa na pokles spotreby a ťažby uhlia (zastaviť ťažbu lignitu, utlmiť a postupne zastaviť ťažbu hnedého uhlia, obmedzovať dovoz najmä hnedého uhlia). Zároveň je vhodné zvýšiť význam a zastúpenie zemného plynu ako suroviny (prieskum a overenie domácich zásob, diverzifikácia dovozu, plynofikácia hospodárstva aj infraštruktúry), ropu aspoň čiastočne nahrádzať ”biologickými” palivami a predovšetkým podstatne zvýšiť význam netradičných energetických surovín – najmä obnoviteľných zdrojov. Tieto trendy sú zohľadnené aj v energetickej politike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Zásoby </w:t>
      </w:r>
      <w:r w:rsidRPr="00C67105">
        <w:rPr>
          <w:rFonts w:ascii="Times New Roman" w:eastAsia="Times New Roman" w:hAnsi="Times New Roman" w:cs="Times New Roman"/>
          <w:b/>
          <w:bCs/>
          <w:sz w:val="24"/>
          <w:szCs w:val="24"/>
          <w:lang w:eastAsia="sk-SK"/>
        </w:rPr>
        <w:t>rudných surovín</w:t>
      </w:r>
      <w:r w:rsidRPr="00C67105">
        <w:rPr>
          <w:rFonts w:ascii="Times New Roman" w:eastAsia="Times New Roman" w:hAnsi="Times New Roman" w:cs="Times New Roman"/>
          <w:sz w:val="24"/>
          <w:szCs w:val="24"/>
          <w:lang w:eastAsia="sk-SK"/>
        </w:rPr>
        <w:t xml:space="preserve"> sú u nás vo všeobecnosti malé vzhľadom k spotrebe. Väčšina významných surovín bola vyčerpaná v období rozkvetu baníctva v Hornom Uhorsku (13.-18. storočie). V súčasnosti je predpoklad na významnejšiu ťažbu rudných surovín na našom území minimálny - potrebné je prehodnotiť ťažbu železa a železnej rudy, pravdepodobná je ťažba malých objemov zlatonosných rúd. </w:t>
      </w:r>
      <w:r w:rsidRPr="00C67105">
        <w:rPr>
          <w:rFonts w:ascii="Times New Roman" w:eastAsia="Times New Roman" w:hAnsi="Times New Roman" w:cs="Times New Roman"/>
          <w:b/>
          <w:bCs/>
          <w:sz w:val="24"/>
          <w:szCs w:val="24"/>
          <w:lang w:eastAsia="sk-SK"/>
        </w:rPr>
        <w:t xml:space="preserve">Nerudné suroviny </w:t>
      </w:r>
      <w:r w:rsidRPr="00C67105">
        <w:rPr>
          <w:rFonts w:ascii="Times New Roman" w:eastAsia="Times New Roman" w:hAnsi="Times New Roman" w:cs="Times New Roman"/>
          <w:sz w:val="24"/>
          <w:szCs w:val="24"/>
          <w:lang w:eastAsia="sk-SK"/>
        </w:rPr>
        <w:t xml:space="preserve">z hľadiska reálne využiteľných zásob možno rozdeliť na suroviny perspektívne aj na vývoz, prípadne rozvoj priemyslu (mastenec, magnezit, diatomit, kamenná soľ, sľuda), iné postačujúce len na domácu spotrebu a na nedostatočné. SR je pomerne bohatá aj na zásoby </w:t>
      </w:r>
      <w:r w:rsidRPr="00C67105">
        <w:rPr>
          <w:rFonts w:ascii="Times New Roman" w:eastAsia="Times New Roman" w:hAnsi="Times New Roman" w:cs="Times New Roman"/>
          <w:b/>
          <w:bCs/>
          <w:sz w:val="24"/>
          <w:szCs w:val="24"/>
          <w:lang w:eastAsia="sk-SK"/>
        </w:rPr>
        <w:t xml:space="preserve">stavebných surovín </w:t>
      </w:r>
      <w:r w:rsidRPr="00C67105">
        <w:rPr>
          <w:rFonts w:ascii="Times New Roman" w:eastAsia="Times New Roman" w:hAnsi="Times New Roman" w:cs="Times New Roman"/>
          <w:sz w:val="24"/>
          <w:szCs w:val="24"/>
          <w:lang w:eastAsia="sk-SK"/>
        </w:rPr>
        <w:t xml:space="preserve">- zásoby výhradných ložísk však postačujú len na krytie domácej spotreby. V prípade rozsiahlejšej ťažby by boli vplyvy environmentálne neúnosné.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Trvalo udržateľné využívanie surovinových zdrojov</w:t>
      </w:r>
      <w:r w:rsidRPr="00C67105">
        <w:rPr>
          <w:rFonts w:ascii="Times New Roman" w:eastAsia="Times New Roman" w:hAnsi="Times New Roman" w:cs="Times New Roman"/>
          <w:sz w:val="24"/>
          <w:szCs w:val="24"/>
          <w:lang w:eastAsia="sk-SK"/>
        </w:rPr>
        <w:t xml:space="preserve"> v SR by malo byť založené na postupnej náhrade neobnoviteľných zdrojov za obnoviteľné (vrátane podstatného zvýšenia využívania domácich obnoviteľných zdrojov surovín). V prípade nerastných surovín to znamená postupné zastavenie ťažby tuhých energetických surovín (hnedé uhlie a lignit), zvýšenie podielu využívania biologických energetických surovín a diverzifikáciu dovozu ropy a zemného plynu, zastavenie ťažby rudných surovín, prehodnotenie ťažby a diferencovaný prístup k využívaniu nerudných a stavebných surovín (napr. obmedzenie ťažby vápencov, dolomitov, stavebného kameňa a štrkopieskov ale možné zvýšenie ťažby napr. mastenca, </w:t>
      </w:r>
      <w:r w:rsidRPr="00C67105">
        <w:rPr>
          <w:rFonts w:ascii="Times New Roman" w:eastAsia="Times New Roman" w:hAnsi="Times New Roman" w:cs="Times New Roman"/>
          <w:sz w:val="24"/>
          <w:szCs w:val="24"/>
          <w:lang w:eastAsia="sk-SK"/>
        </w:rPr>
        <w:lastRenderedPageBreak/>
        <w:t>sľudy a pod. za účelom vývozu). Predpokladá sa zvýšenie využívania geotermálnej energie a iných alternatívnych zdrojov energie. Takéto zmeny vo využívaní surovinových zdrojov treba zosúladiť so štrukturálnymi zmenami v energetike a priemysle.</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4.8.6. Energetika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SR patrí medzi krajiny, ktoré sú v klasickom poňatí chudobné na vlastné zdroje energetických surovín, ktoré poskytujú len 11% z celkovej dodávky primárnych energetických zdrojov (PEZ). Znamená to, že SR dováža 89% energetických zdrojov, prevažne z Ruskej federácie.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1995 bola konečná spotreba energie pokrytá z 35% uhlím, plynom z 32%, ropou z 18% a elektrickou energiou zo 14%. Celková energetická náročnosť SR sa v rokoch 1990-1999 stabilizovala, napriek tomu je pri reálnom prepočte na paritu kúpnej sily takmer trikrát vyššia, než je priemer krajín EÚ. Nedostatočné znižovanie energetickej náročnosti a </w:t>
      </w:r>
      <w:r w:rsidRPr="00C67105">
        <w:rPr>
          <w:rFonts w:ascii="Times New Roman" w:eastAsia="Times New Roman" w:hAnsi="Times New Roman" w:cs="Times New Roman"/>
          <w:b/>
          <w:bCs/>
          <w:sz w:val="24"/>
          <w:szCs w:val="24"/>
          <w:lang w:eastAsia="sk-SK"/>
        </w:rPr>
        <w:t xml:space="preserve">neefektívne využívanie energie </w:t>
      </w:r>
      <w:r w:rsidRPr="00C67105">
        <w:rPr>
          <w:rFonts w:ascii="Times New Roman" w:eastAsia="Times New Roman" w:hAnsi="Times New Roman" w:cs="Times New Roman"/>
          <w:sz w:val="24"/>
          <w:szCs w:val="24"/>
          <w:lang w:eastAsia="sk-SK"/>
        </w:rPr>
        <w:t>sú trvalo vážnym problémom ekonomiky SR.</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24 - Vývoj vybraných ukazovateľov slovenskej energetiky</w:t>
      </w:r>
    </w:p>
    <w:tbl>
      <w:tblPr>
        <w:tblW w:w="0" w:type="auto"/>
        <w:tblCellMar>
          <w:left w:w="0" w:type="dxa"/>
          <w:right w:w="0" w:type="dxa"/>
        </w:tblCellMar>
        <w:tblLook w:val="04A0" w:firstRow="1" w:lastRow="0" w:firstColumn="1" w:lastColumn="0" w:noHBand="0" w:noVBand="1"/>
      </w:tblPr>
      <w:tblGrid>
        <w:gridCol w:w="2764"/>
        <w:gridCol w:w="1134"/>
        <w:gridCol w:w="708"/>
        <w:gridCol w:w="709"/>
        <w:gridCol w:w="709"/>
        <w:gridCol w:w="709"/>
        <w:gridCol w:w="708"/>
        <w:gridCol w:w="709"/>
        <w:gridCol w:w="709"/>
      </w:tblGrid>
      <w:tr w:rsidR="00C67105" w:rsidRPr="00C67105" w:rsidTr="00C67105">
        <w:tc>
          <w:tcPr>
            <w:tcW w:w="2764"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34"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Jednotka</w:t>
            </w:r>
          </w:p>
        </w:tc>
        <w:tc>
          <w:tcPr>
            <w:tcW w:w="708"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1993</w:t>
            </w:r>
          </w:p>
        </w:tc>
        <w:tc>
          <w:tcPr>
            <w:tcW w:w="709"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1994</w:t>
            </w:r>
          </w:p>
        </w:tc>
        <w:tc>
          <w:tcPr>
            <w:tcW w:w="709"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1995</w:t>
            </w:r>
          </w:p>
        </w:tc>
        <w:tc>
          <w:tcPr>
            <w:tcW w:w="709"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1996</w:t>
            </w:r>
          </w:p>
        </w:tc>
        <w:tc>
          <w:tcPr>
            <w:tcW w:w="708"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1997</w:t>
            </w:r>
          </w:p>
        </w:tc>
        <w:tc>
          <w:tcPr>
            <w:tcW w:w="709"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1998</w:t>
            </w:r>
          </w:p>
        </w:tc>
        <w:tc>
          <w:tcPr>
            <w:tcW w:w="709"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1999</w:t>
            </w:r>
          </w:p>
        </w:tc>
      </w:tr>
      <w:tr w:rsidR="00C67105" w:rsidRPr="00C67105" w:rsidTr="00C67105">
        <w:tc>
          <w:tcPr>
            <w:tcW w:w="276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Podiel výroby a rozvodu elektr., plynu a tepla na HDP</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%HDP</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r>
      <w:tr w:rsidR="00C67105" w:rsidRPr="00C67105" w:rsidTr="00C67105">
        <w:tc>
          <w:tcPr>
            <w:tcW w:w="276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Primár. energetické zdroje</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PJ</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733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718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742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754</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1325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1289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1326</w:t>
            </w:r>
          </w:p>
        </w:tc>
      </w:tr>
      <w:tr w:rsidR="00C67105" w:rsidRPr="00C67105" w:rsidTr="00C67105">
        <w:tc>
          <w:tcPr>
            <w:tcW w:w="276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Konečná spotreba energie</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PJ</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549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537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542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552</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499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499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516</w:t>
            </w:r>
          </w:p>
        </w:tc>
      </w:tr>
      <w:tr w:rsidR="00C67105" w:rsidRPr="00C67105" w:rsidTr="00C67105">
        <w:tc>
          <w:tcPr>
            <w:tcW w:w="276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PEZ/HDP95</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PJ/mld.Sk</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1,59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1,37</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2,26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2,03</w:t>
            </w:r>
          </w:p>
        </w:tc>
      </w:tr>
      <w:tr w:rsidR="00C67105" w:rsidRPr="00C67105" w:rsidTr="00C67105">
        <w:tc>
          <w:tcPr>
            <w:tcW w:w="276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PEZ/HDPppp (IEA)</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toe/00090</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0,59</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0,55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0,53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0,51</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0,47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MH SR, 2000</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Energetický systém Slovenska je podsystémom svetového systému, ktorý charakterizujú neustály rast produkcie a spotreby energie, zmeny v štruktúre palivových zdrojov a disproporcia medzi regiónmi v produkcii a spotrebe energetických zdrojov. V minulosti Slovensko ako súčasť ČSSR patrilo do uzavretého a čiastočne izolovaného východoeurópskeho energetického systému. V súčasnosti sa vykonáva prepojenie nášho energetického systému na západoeurópsky, SR je však stále silno </w:t>
      </w:r>
      <w:r w:rsidRPr="00C67105">
        <w:rPr>
          <w:rFonts w:ascii="Times New Roman" w:eastAsia="Times New Roman" w:hAnsi="Times New Roman" w:cs="Times New Roman"/>
          <w:b/>
          <w:bCs/>
          <w:sz w:val="24"/>
          <w:szCs w:val="24"/>
          <w:lang w:eastAsia="sk-SK"/>
        </w:rPr>
        <w:t xml:space="preserve">závislé na dovoze </w:t>
      </w:r>
      <w:r w:rsidRPr="00C67105">
        <w:rPr>
          <w:rFonts w:ascii="Times New Roman" w:eastAsia="Times New Roman" w:hAnsi="Times New Roman" w:cs="Times New Roman"/>
          <w:sz w:val="24"/>
          <w:szCs w:val="24"/>
          <w:lang w:eastAsia="sk-SK"/>
        </w:rPr>
        <w:t xml:space="preserve">ropy, zemného plynu ako aj uránu z Ruska a uhlia z okolitých krajín. Zároveň je tranzitnou krajinou pre transfer zemného plynu do krajín západnej Európy. V oblasti výroby elektrickej energie je sebestačná. Vzhľadom na vzájomnú prepojenosť a previazanosť energetických systémov si jej rozvoj naďalej vyžaduje úzku spoluprácu so susednými krajinami a zapojenie západoeurópskych štruktúr.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Transformácia ekonomiky SR </w:t>
      </w:r>
      <w:r w:rsidRPr="00C67105">
        <w:rPr>
          <w:rFonts w:ascii="Times New Roman" w:eastAsia="Times New Roman" w:hAnsi="Times New Roman" w:cs="Times New Roman"/>
          <w:sz w:val="24"/>
          <w:szCs w:val="24"/>
          <w:lang w:eastAsia="sk-SK"/>
        </w:rPr>
        <w:t>znamenala popri poklese výroby a produkcie aj s tým spojený pokles spotreby energie. HDP v období 1990-93 klesol o 20%, celková spotreba energie o 27%. Neskôr, s rastom ekonomického produktu však spotreba energie začala opäť rásť. Počiatočný pokles spotreby energie bol teda najmä dôsledkom poklesu tvorby HDP a nie výsledkom racionalizačných opatrení. Netransparentné a netrhové ceny a monopolná štruktúra ekonomiky vytvorili nedostatok motivačných mechanizmov na zavedenie racionalizačných opatrení a zefektívnenie využívania energie. Energetická koncepcia predpokladá pokles energetickej náročnosti v roku 2010 v porovnaní s rokom 1990 o cca 42%.</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 príčinu neefektívneho nakladania s energiou sa pokladajú okrem iného nízke ceny (v porovnaní s cenami v krajinách OECD sú ceny elektrickej energie v domácnostiach v strednej </w:t>
      </w:r>
      <w:r w:rsidRPr="00C67105">
        <w:rPr>
          <w:rFonts w:ascii="Times New Roman" w:eastAsia="Times New Roman" w:hAnsi="Times New Roman" w:cs="Times New Roman"/>
          <w:sz w:val="24"/>
          <w:szCs w:val="24"/>
          <w:lang w:eastAsia="sk-SK"/>
        </w:rPr>
        <w:lastRenderedPageBreak/>
        <w:t xml:space="preserve">a východnej Európe približne štvornásobne nižšie). Ceny energie v krajinách EÚ pre priemyselný sektor sú nižšie ako ceny pre obyvateľstvo, v SR je to naopak.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25 - Štruktúra zdrojov spotreby energie vo vybraných krajinách v roku 1994</w:t>
      </w:r>
    </w:p>
    <w:tbl>
      <w:tblPr>
        <w:tblW w:w="0" w:type="auto"/>
        <w:tblCellMar>
          <w:left w:w="0" w:type="dxa"/>
          <w:right w:w="0" w:type="dxa"/>
        </w:tblCellMar>
        <w:tblLook w:val="04A0" w:firstRow="1" w:lastRow="0" w:firstColumn="1" w:lastColumn="0" w:noHBand="0" w:noVBand="1"/>
      </w:tblPr>
      <w:tblGrid>
        <w:gridCol w:w="2119"/>
        <w:gridCol w:w="903"/>
        <w:gridCol w:w="1273"/>
        <w:gridCol w:w="1132"/>
        <w:gridCol w:w="1415"/>
        <w:gridCol w:w="990"/>
        <w:gridCol w:w="1380"/>
      </w:tblGrid>
      <w:tr w:rsidR="00C67105" w:rsidRPr="00C67105" w:rsidTr="00C67105">
        <w:tc>
          <w:tcPr>
            <w:tcW w:w="214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Zdroj energie</w:t>
            </w:r>
          </w:p>
        </w:tc>
        <w:tc>
          <w:tcPr>
            <w:tcW w:w="9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Svet</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keepNext/>
              <w:spacing w:after="0" w:line="240" w:lineRule="auto"/>
              <w:jc w:val="both"/>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kern w:val="36"/>
                <w:sz w:val="24"/>
                <w:szCs w:val="24"/>
                <w:lang w:eastAsia="sk-SK"/>
              </w:rPr>
              <w:t>Slovensko</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Rakúsko</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Švajčiarsko</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Poľsko</w:t>
            </w:r>
          </w:p>
        </w:tc>
        <w:tc>
          <w:tcPr>
            <w:tcW w:w="1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Maďarsko</w:t>
            </w:r>
          </w:p>
        </w:tc>
      </w:tr>
      <w:tr w:rsidR="00C67105" w:rsidRPr="00C67105" w:rsidTr="00C67105">
        <w:tc>
          <w:tcPr>
            <w:tcW w:w="214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Tradičné palivá</w:t>
            </w:r>
          </w:p>
        </w:tc>
        <w:tc>
          <w:tcPr>
            <w:tcW w:w="9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0,78</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3,98</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4,74</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0,76</w:t>
            </w:r>
          </w:p>
        </w:tc>
        <w:tc>
          <w:tcPr>
            <w:tcW w:w="1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1,91</w:t>
            </w:r>
          </w:p>
        </w:tc>
      </w:tr>
      <w:tr w:rsidR="00C67105" w:rsidRPr="00C67105" w:rsidTr="00C67105">
        <w:tc>
          <w:tcPr>
            <w:tcW w:w="214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Primárna elektrina</w:t>
            </w:r>
          </w:p>
        </w:tc>
        <w:tc>
          <w:tcPr>
            <w:tcW w:w="9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10,46</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22,74</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12,92</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ind w:left="567" w:hanging="567"/>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36,93</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w:t>
            </w:r>
          </w:p>
        </w:tc>
        <w:tc>
          <w:tcPr>
            <w:tcW w:w="1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16,2</w:t>
            </w:r>
          </w:p>
        </w:tc>
      </w:tr>
      <w:tr w:rsidR="00C67105" w:rsidRPr="00C67105" w:rsidTr="00C67105">
        <w:tc>
          <w:tcPr>
            <w:tcW w:w="214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Plynné palivá</w:t>
            </w:r>
          </w:p>
        </w:tc>
        <w:tc>
          <w:tcPr>
            <w:tcW w:w="9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23,73</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31,0</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26,84</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9,38</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8,61</w:t>
            </w:r>
          </w:p>
        </w:tc>
        <w:tc>
          <w:tcPr>
            <w:tcW w:w="1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34,1</w:t>
            </w:r>
          </w:p>
        </w:tc>
      </w:tr>
      <w:tr w:rsidR="00C67105" w:rsidRPr="00C67105" w:rsidTr="00C67105">
        <w:tc>
          <w:tcPr>
            <w:tcW w:w="214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Kvapalné palivá</w:t>
            </w:r>
          </w:p>
        </w:tc>
        <w:tc>
          <w:tcPr>
            <w:tcW w:w="9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36,01</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15,11</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43,94</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48,23</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14,76</w:t>
            </w:r>
          </w:p>
        </w:tc>
        <w:tc>
          <w:tcPr>
            <w:tcW w:w="1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29,48</w:t>
            </w:r>
          </w:p>
        </w:tc>
      </w:tr>
      <w:tr w:rsidR="00C67105" w:rsidRPr="00C67105" w:rsidTr="00C67105">
        <w:tc>
          <w:tcPr>
            <w:tcW w:w="214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Tuhé palivá</w:t>
            </w:r>
          </w:p>
        </w:tc>
        <w:tc>
          <w:tcPr>
            <w:tcW w:w="9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29,80</w:t>
            </w:r>
          </w:p>
        </w:tc>
        <w:tc>
          <w:tcPr>
            <w:tcW w:w="12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30,37</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12,33</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0,71</w:t>
            </w:r>
          </w:p>
        </w:tc>
        <w:tc>
          <w:tcPr>
            <w:tcW w:w="99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75,77</w:t>
            </w:r>
          </w:p>
        </w:tc>
        <w:tc>
          <w:tcPr>
            <w:tcW w:w="13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18,31</w:t>
            </w:r>
          </w:p>
        </w:tc>
      </w:tr>
    </w:tbl>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Podiel priemyslu na spotrebe energie </w:t>
      </w:r>
      <w:r w:rsidRPr="00C67105">
        <w:rPr>
          <w:rFonts w:ascii="Times New Roman" w:eastAsia="Times New Roman" w:hAnsi="Times New Roman" w:cs="Times New Roman"/>
          <w:sz w:val="24"/>
          <w:szCs w:val="24"/>
          <w:lang w:eastAsia="sk-SK"/>
        </w:rPr>
        <w:t xml:space="preserve">(52%) je v SR značne vyšší ako v štátoch západnej Európy (32%), naopak podiel spotreby energie pre sektor bývania (17%) a dopravy (11%) sú značne pod ich úrovňou. Slovenská skladba dodávky primárnej energie stále poukazuje na dedičstvo minulého obdobia. Hospodárstvo smerovalo na používanie relatívne lacných zdrojov uhlia a zemného plynu. Naopak podiel ropy je v porovnaní so západnými krajinami malý. Celkový podiel uhľovodíkových palív v roku 1996 dosiahol 50%, čo je mierne nad podielom roku 1990 (48%). Podiel ropy nedosahuje ani polovicu podielu vo vyspelých štátoch EÚ, podiel zemného plynu je naopak oveľa vyšší.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Využitie energie sa v SR koncentruje najmä vo veľkých priemyselných podnikoch. Tridsať najväčších firiem sa podieľa zhruba 50% na priemyselnej spotrebe elektriny, zatiaľ čo tri najväčšie (VSŽ, Slovalco, Slovnaft spotrebúvajú takmer 22%. Veľkoodberatelia elektrickej energie spotrebovali v roku 1996 až 65% elektriny využitej v priemysle. Energeticky náročný priemysel zaberá vyšší podiel priemyselného výstupu, než je tomu v mnohých západoeurópskych krajinách.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súvislosti s TUR vystupuje v kontexte energetiky do popredia najmä problematika </w:t>
      </w:r>
      <w:r w:rsidRPr="00C67105">
        <w:rPr>
          <w:rFonts w:ascii="Times New Roman" w:eastAsia="Times New Roman" w:hAnsi="Times New Roman" w:cs="Times New Roman"/>
          <w:b/>
          <w:bCs/>
          <w:sz w:val="24"/>
          <w:szCs w:val="24"/>
          <w:lang w:eastAsia="sk-SK"/>
        </w:rPr>
        <w:t>obnoviteľných zdrojov energie</w:t>
      </w:r>
      <w:r w:rsidRPr="00C67105">
        <w:rPr>
          <w:rFonts w:ascii="Times New Roman" w:eastAsia="Times New Roman" w:hAnsi="Times New Roman" w:cs="Times New Roman"/>
          <w:sz w:val="24"/>
          <w:szCs w:val="24"/>
          <w:lang w:eastAsia="sk-SK"/>
        </w:rPr>
        <w:t xml:space="preserve">. Odhad celkového potenciálu obnoviteľných a druhotných zdrojov energie, ako aj jeho technicky využiteľnej časti sa v jednotlivých prameňoch značne odlišuje a pohybuje sa v rozmedzí od 39,2 PJ/rok až po 143,8 PJ/rok. Energetická politika odhaduje technicky využiteľný potenciál obnoviteľných zdrojov v SR na 100,4 PJ/rok, pričom najvýznamnejším obnoviteľným zdrojom je biomasa. Odhad ich využitia v roku 1994 sa pohybuje v rozmedzí 11,4 - 25 PJ/rok. Podľa energetickej politiky SR v súčasnosti pokrývajú len 3,3% celkovej spotreby energie a sú využívané len na cca 25% ich technicky využiteľného potenciálu.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Primárne zdroje energie </w:t>
      </w:r>
      <w:r w:rsidRPr="00C67105">
        <w:rPr>
          <w:rFonts w:ascii="Times New Roman" w:eastAsia="Times New Roman" w:hAnsi="Times New Roman" w:cs="Times New Roman"/>
          <w:sz w:val="24"/>
          <w:szCs w:val="24"/>
          <w:lang w:eastAsia="sk-SK"/>
        </w:rPr>
        <w:t xml:space="preserve">v SR pokrývajú od roku 1995 (bez započítania využitia obnoviteľných zdrojov) celkovo len asi 10% potrieb, zvyšných takmer 90% je krytých importom. Závislosť na importe je zhoršená jeho nízkou diverzifikáciou, keď prakticky celé množstvo dovezenej ropy, zemného plynu a jadrového paliva (asi 65% potrieb primárnych zdrojov) pochádza z jednej krajiny - z Ruskej federácie, zvyšných cca 25% tvorených uhlím pochádza z Českej republiky, Poľska a Ukrajiny. Využitie potenciálu obnoviteľných zdrojov energie (okrem exploatácie hydroenergetického potenciálu) je v súčasnosti na Slovensku v experimentálnom štádiu. </w:t>
      </w:r>
    </w:p>
    <w:p w:rsidR="00C67105" w:rsidRPr="00C67105" w:rsidRDefault="00C67105" w:rsidP="00C67105">
      <w:pPr>
        <w:spacing w:before="8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Štruktúra výrobných zariadení</w:t>
      </w:r>
      <w:r w:rsidRPr="00C67105">
        <w:rPr>
          <w:rFonts w:ascii="Times New Roman" w:eastAsia="Times New Roman" w:hAnsi="Times New Roman" w:cs="Times New Roman"/>
          <w:sz w:val="24"/>
          <w:szCs w:val="24"/>
          <w:lang w:eastAsia="sk-SK"/>
        </w:rPr>
        <w:t xml:space="preserve"> a výroby elektrickej energie v SR je síce porovnateľná so štruktúrou vyspelých svetových ekonomík, určitou nevýhodou je pomerne vysoká miera koncentrácie výroby v jednom podnikateľskom subjekte. Asi 44% elektrickej energie sa vyprodukuje v jadrových elektrárňach v Jaslovských Bohuniciach (4x440 MW) a Mochovciach (2x440 MW), 18% vo vodných a zvyšok v parných elektrárňach. Dodávka tepla v roku 1995 bola 252,5 PJ, z toho pre priemyselný sektor bolo dodaných 58,6% a pre </w:t>
      </w:r>
      <w:r w:rsidRPr="00C67105">
        <w:rPr>
          <w:rFonts w:ascii="Times New Roman" w:eastAsia="Times New Roman" w:hAnsi="Times New Roman" w:cs="Times New Roman"/>
          <w:sz w:val="24"/>
          <w:szCs w:val="24"/>
          <w:lang w:eastAsia="sk-SK"/>
        </w:rPr>
        <w:lastRenderedPageBreak/>
        <w:t>bytovokomunálny sektor 41,4%. Väčšina transformačných zariadení je technologicky zastaraná, málo efektívna a ich prevádzka má nepriaznivý dopad na životné prostredie. Dve najväčšie tepelné elektrárne v Novákoch a Vojanoch sa podieľajú na znečistení ovzdušia zo systémovej energetiky približne 75% (CO a NO</w:t>
      </w:r>
      <w:r w:rsidRPr="00C67105">
        <w:rPr>
          <w:rFonts w:ascii="Times New Roman" w:eastAsia="Times New Roman" w:hAnsi="Times New Roman" w:cs="Times New Roman"/>
          <w:sz w:val="16"/>
          <w:szCs w:val="16"/>
          <w:vertAlign w:val="subscript"/>
          <w:lang w:eastAsia="sk-SK"/>
        </w:rPr>
        <w:t>x</w:t>
      </w:r>
      <w:r w:rsidRPr="00C67105">
        <w:rPr>
          <w:rFonts w:ascii="Times New Roman" w:eastAsia="Times New Roman" w:hAnsi="Times New Roman" w:cs="Times New Roman"/>
          <w:sz w:val="24"/>
          <w:szCs w:val="24"/>
          <w:lang w:eastAsia="sk-SK"/>
        </w:rPr>
        <w:t>) a 80- 90%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a tuhé emisie). Najväčším producentom uvedených znečisťujúcich látok je práve energetika.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Energetická náročnosť</w:t>
      </w:r>
      <w:r w:rsidRPr="00C67105">
        <w:rPr>
          <w:rFonts w:ascii="Times New Roman" w:eastAsia="Times New Roman" w:hAnsi="Times New Roman" w:cs="Times New Roman"/>
          <w:sz w:val="24"/>
          <w:szCs w:val="24"/>
          <w:lang w:eastAsia="sk-SK"/>
        </w:rPr>
        <w:t>, vyjadrená podielom celkovej primárnej spotreby energie a hrubého domáceho produktu, má od vzniku SR neustále klesajúcu tendenciu (z 1,59 v roku 1993 na 1,14 PJ/mld. Sk v roku 1998). Stále je však v porovnaní s priemerom krajín v Európskej únii oveľa vyššia - dôvodom sú najmä nízka produktivita práce, vysoký podiel priemyslu na tvorbe HDP a jeho nepriaznivá štruktúra (vysoký podiel energeticky náročných odvetví). Spomalenie rastu HDP v posledných rokoch bolo sprevádzané miernym poklesom spotreby primárnych energetických zdrojov, poklesom konečnej spotreby energie ako aj spotreby elektriny. Spotreba primárnych energetických zdrojov na obyvateľa (140 GJ/obyv.) je v SR na úrovni cca 85% priemeru krajín EÚ.</w:t>
      </w:r>
    </w:p>
    <w:p w:rsidR="00C67105" w:rsidRPr="00C67105" w:rsidRDefault="00C67105" w:rsidP="00C67105">
      <w:pPr>
        <w:spacing w:before="8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Významnou charakteristikou slovenskej energetiky z hľadiska spotreby je </w:t>
      </w:r>
      <w:r w:rsidRPr="00C67105">
        <w:rPr>
          <w:rFonts w:ascii="Times New Roman" w:eastAsia="Times New Roman" w:hAnsi="Times New Roman" w:cs="Times New Roman"/>
          <w:b/>
          <w:bCs/>
          <w:sz w:val="24"/>
          <w:szCs w:val="24"/>
          <w:lang w:eastAsia="sk-SK"/>
        </w:rPr>
        <w:t xml:space="preserve">dominancia priemyslu </w:t>
      </w:r>
      <w:r w:rsidRPr="00C67105">
        <w:rPr>
          <w:rFonts w:ascii="Times New Roman" w:eastAsia="Times New Roman" w:hAnsi="Times New Roman" w:cs="Times New Roman"/>
          <w:sz w:val="24"/>
          <w:szCs w:val="24"/>
          <w:lang w:eastAsia="sk-SK"/>
        </w:rPr>
        <w:t>v spotrebe všetkých druhov energie a relatívne nízka spotreba u obyvateľstva. Ceny energie stále neodrážajú skutočné náklady na jej získanie a sú podhodnotené. Ceny energie negatívne ovplyvňuje netrhová cenová politika štátu, monopolná štruktúra energetiky, netransparentný mechanizmus tvorby cien. To bráni racionalizácii a zefektívneniu spotreby energie. Úspory energie sú pritom najväčším energetickým zdrojom Slovenska, podobne ako mnohých iných krajín. Vplyvom zastaralých výrobných technológií, nedostatočnej izolácie budov a rozvodov tepla sa veľké množstvo vyprodukovanej energie stráca. Veľký, takmer nevyužitý potenciál energetických úspor je vo zvýšení energetickej účinnosti v priemysle i pri spotrebe energie v domácnostiach. Podľa realistických odhadov by sa iba pri zavedení úsporných opatrení mohlo v priemysle ušetriť 30% spotrebovanej energie a zlepšením izolácie budov 30% spotreby tepla.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Súčasný stav slovenskej energetiky </w:t>
      </w:r>
      <w:r w:rsidRPr="00C67105">
        <w:rPr>
          <w:rFonts w:ascii="Times New Roman" w:eastAsia="Times New Roman" w:hAnsi="Times New Roman" w:cs="Times New Roman"/>
          <w:b/>
          <w:bCs/>
          <w:sz w:val="24"/>
          <w:szCs w:val="24"/>
          <w:lang w:eastAsia="sk-SK"/>
        </w:rPr>
        <w:t>nie je v súlade s princípmi TUR</w:t>
      </w:r>
      <w:r w:rsidRPr="00C67105">
        <w:rPr>
          <w:rFonts w:ascii="Times New Roman" w:eastAsia="Times New Roman" w:hAnsi="Times New Roman" w:cs="Times New Roman"/>
          <w:sz w:val="24"/>
          <w:szCs w:val="24"/>
          <w:lang w:eastAsia="sk-SK"/>
        </w:rPr>
        <w:t>. Energetický systém Slovenska je budovaný na báze importovaných neobnoviteľných zdrojov, ktoré pokrývajú až 89% potrieb PEZ. Import najdôležitejších energetických zdrojov navyše nie je diverzifikovaný a je krytý najmä dodávkami z Ruskej federácie. Domáce zásoby energetických surovín sú malé a nie je predpoklad, že budú na našom území objavené nové kvantitatívne relevantné ložiská. Využitie obnoviteľných zdrojov energie je malé a pokrýva v súčasnosti len 3,3% spotreby PEZ.</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Nepriaznivý environmentálny vplyv energetiky </w:t>
      </w:r>
      <w:r w:rsidRPr="00C67105">
        <w:rPr>
          <w:rFonts w:ascii="Times New Roman" w:eastAsia="Times New Roman" w:hAnsi="Times New Roman" w:cs="Times New Roman"/>
          <w:b/>
          <w:bCs/>
          <w:sz w:val="24"/>
          <w:szCs w:val="24"/>
          <w:lang w:eastAsia="sk-SK"/>
        </w:rPr>
        <w:t>je doteraz veľmi veľký, najmä čo sa týka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vplyvu na ovzdušie. V roku 1998 sa elektrárne a teplárne podieľali na celkových emisiách SO</w:t>
      </w:r>
      <w:r w:rsidRPr="00C67105">
        <w:rPr>
          <w:rFonts w:ascii="Times New Roman" w:eastAsia="Times New Roman" w:hAnsi="Times New Roman" w:cs="Times New Roman"/>
          <w:b/>
          <w:bCs/>
          <w:sz w:val="16"/>
          <w:szCs w:val="16"/>
          <w:vertAlign w:val="subscript"/>
          <w:lang w:eastAsia="sk-SK"/>
        </w:rPr>
        <w:t xml:space="preserve">2 </w:t>
      </w:r>
      <w:r w:rsidRPr="00C67105">
        <w:rPr>
          <w:rFonts w:ascii="Times New Roman" w:eastAsia="Times New Roman" w:hAnsi="Times New Roman" w:cs="Times New Roman"/>
          <w:b/>
          <w:bCs/>
          <w:sz w:val="24"/>
          <w:szCs w:val="24"/>
          <w:lang w:eastAsia="sk-SK"/>
        </w:rPr>
        <w:t>45% a na emisiách NO</w:t>
      </w:r>
      <w:r w:rsidRPr="00C67105">
        <w:rPr>
          <w:rFonts w:ascii="Times New Roman" w:eastAsia="Times New Roman" w:hAnsi="Times New Roman" w:cs="Times New Roman"/>
          <w:b/>
          <w:bCs/>
          <w:sz w:val="16"/>
          <w:szCs w:val="16"/>
          <w:vertAlign w:val="subscript"/>
          <w:lang w:eastAsia="sk-SK"/>
        </w:rPr>
        <w:t>x</w:t>
      </w:r>
      <w:r w:rsidRPr="00C67105">
        <w:rPr>
          <w:rFonts w:ascii="Times New Roman" w:eastAsia="Times New Roman" w:hAnsi="Times New Roman" w:cs="Times New Roman"/>
          <w:b/>
          <w:bCs/>
          <w:sz w:val="24"/>
          <w:szCs w:val="24"/>
          <w:lang w:eastAsia="sk-SK"/>
        </w:rPr>
        <w:t xml:space="preserve"> 35%. Spaľovanie fosílnych palív (vo všetkých sektoroch hospodárstva vrátane dopravy) spôsobuje 94% emisií CO</w:t>
      </w:r>
      <w:r w:rsidRPr="00C67105">
        <w:rPr>
          <w:rFonts w:ascii="Times New Roman" w:eastAsia="Times New Roman" w:hAnsi="Times New Roman" w:cs="Times New Roman"/>
          <w:b/>
          <w:bCs/>
          <w:sz w:val="16"/>
          <w:szCs w:val="16"/>
          <w:vertAlign w:val="subscript"/>
          <w:lang w:eastAsia="sk-SK"/>
        </w:rPr>
        <w:t>2</w:t>
      </w:r>
      <w:r w:rsidRPr="00C67105">
        <w:rPr>
          <w:rFonts w:ascii="Times New Roman" w:eastAsia="Times New Roman" w:hAnsi="Times New Roman" w:cs="Times New Roman"/>
          <w:b/>
          <w:bCs/>
          <w:sz w:val="24"/>
          <w:szCs w:val="24"/>
          <w:lang w:eastAsia="sk-SK"/>
        </w:rPr>
        <w:t xml:space="preserve"> na Slovensku. Pozitívny je trend poklesu emisií všetkých znečisťujúcich látok do ovzdušia vďaka postupne realizovaným opatreniam na ekologizáciu produkcie (najmä v tepelných elektrárňach). Veľkým environmentálnym i ekonomickým problémom bude ukončenie prevádzky a likvidácia jadrových elektrární a uloženie rádioaktívneho odpadu. Náklady na tento proces energetici odhadujú minimálne na 110 mld. Sk.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Strategický dokument Energetická politika SR prijatý vládou SR v januári 2000 otvára </w:t>
      </w:r>
      <w:r w:rsidRPr="00C67105">
        <w:rPr>
          <w:rFonts w:ascii="Times New Roman" w:eastAsia="Times New Roman" w:hAnsi="Times New Roman" w:cs="Times New Roman"/>
          <w:sz w:val="24"/>
          <w:szCs w:val="24"/>
          <w:lang w:eastAsia="sk-SK"/>
        </w:rPr>
        <w:t xml:space="preserve">možnosti na zmenu </w:t>
      </w:r>
      <w:r w:rsidRPr="00C67105">
        <w:rPr>
          <w:rFonts w:ascii="Times New Roman" w:eastAsia="Times New Roman" w:hAnsi="Times New Roman" w:cs="Times New Roman"/>
          <w:b/>
          <w:bCs/>
          <w:sz w:val="24"/>
          <w:szCs w:val="24"/>
          <w:lang w:eastAsia="sk-SK"/>
        </w:rPr>
        <w:t xml:space="preserve">súčasného stavu a nasmerovania energetiky Slovenska na trajektóriu TUR. Dokument poskytuje stručnú analýzu celkového súčasného stavu energetiky na Slovensku, načrtáva jej základné vývojové perspektívy a snaží sa nasmerovať energetickú politiku na dodržiavanie rozhodujúcich kritérií, ktoré sú dôležité aj pre TUR energetiky. Sú nimi ekonomická efektívnosť, vytváranie podmienok pre liberalizáciu trhu s energiou v rámci celej Európy i environmentálna prijateľnosť. </w:t>
      </w:r>
      <w:r w:rsidRPr="00C67105">
        <w:rPr>
          <w:rFonts w:ascii="Times New Roman" w:eastAsia="Times New Roman" w:hAnsi="Times New Roman" w:cs="Times New Roman"/>
          <w:b/>
          <w:bCs/>
          <w:sz w:val="24"/>
          <w:szCs w:val="24"/>
          <w:lang w:eastAsia="sk-SK"/>
        </w:rPr>
        <w:lastRenderedPageBreak/>
        <w:t xml:space="preserve">Vyššia pozornosť ako doteraz je v energetickej politike venovaná aj obnoviteľným zdrojom energie a jej úsporám.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Perspektíva vstupu do EÚ a s tým spojené ekonomické a legislatívne opatrenia sú už v súčasnosti </w:t>
      </w:r>
      <w:r w:rsidRPr="00C67105">
        <w:rPr>
          <w:rFonts w:ascii="Times New Roman" w:eastAsia="Times New Roman" w:hAnsi="Times New Roman" w:cs="Times New Roman"/>
          <w:b/>
          <w:bCs/>
          <w:sz w:val="24"/>
          <w:szCs w:val="24"/>
          <w:lang w:eastAsia="sk-SK"/>
        </w:rPr>
        <w:t xml:space="preserve">výrazným stimulom </w:t>
      </w:r>
      <w:r w:rsidRPr="00C67105">
        <w:rPr>
          <w:rFonts w:ascii="Times New Roman" w:eastAsia="Times New Roman" w:hAnsi="Times New Roman" w:cs="Times New Roman"/>
          <w:sz w:val="24"/>
          <w:szCs w:val="24"/>
          <w:lang w:eastAsia="sk-SK"/>
        </w:rPr>
        <w:t xml:space="preserve">pre realizáciu zabezpečenia TUR. Nedostatok vlastných neobnoviteľných zdrojov energie a vysoký potenciál úspor môžu byť tiež stimulom k uplatneniu princípov TUR v energetike. Riziká a limity spočívajú najmä vo vysokej investičnej náročnosti realizácie programov využitia obnoviteľných zdrojov a niektorých programov úspor energie. Prechod od súčasného trvalo neudržateľného stavu a rozvoja slovenskej energetiky k TUR bude dlhodobý proces predpokladajúci veľké štrukturálne zmeny v hospodárstve krajiny, v celom energetickom systéme od produkcie, cez transformáciu až po konečnú spotrebu. Tieto </w:t>
      </w:r>
      <w:r w:rsidRPr="00C67105">
        <w:rPr>
          <w:rFonts w:ascii="Times New Roman" w:eastAsia="Times New Roman" w:hAnsi="Times New Roman" w:cs="Times New Roman"/>
          <w:b/>
          <w:bCs/>
          <w:sz w:val="24"/>
          <w:szCs w:val="24"/>
          <w:lang w:eastAsia="sk-SK"/>
        </w:rPr>
        <w:t xml:space="preserve">štrukturálne zmeny </w:t>
      </w:r>
      <w:r w:rsidRPr="00C67105">
        <w:rPr>
          <w:rFonts w:ascii="Times New Roman" w:eastAsia="Times New Roman" w:hAnsi="Times New Roman" w:cs="Times New Roman"/>
          <w:sz w:val="24"/>
          <w:szCs w:val="24"/>
          <w:lang w:eastAsia="sk-SK"/>
        </w:rPr>
        <w:t xml:space="preserve">sú nemožné bez zmien v myslení a konaní ľudí riadiacich spoločnosť a zmien v spotrebiteľskom správaní sa obyvateľstva. </w:t>
      </w:r>
    </w:p>
    <w:p w:rsidR="00C67105" w:rsidRPr="00C67105" w:rsidRDefault="00C67105" w:rsidP="00C67105">
      <w:pPr>
        <w:spacing w:before="8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Základné opatrenia a kroky </w:t>
      </w:r>
      <w:r w:rsidRPr="00C67105">
        <w:rPr>
          <w:rFonts w:ascii="Times New Roman" w:eastAsia="Times New Roman" w:hAnsi="Times New Roman" w:cs="Times New Roman"/>
          <w:sz w:val="24"/>
          <w:szCs w:val="24"/>
          <w:lang w:eastAsia="sk-SK"/>
        </w:rPr>
        <w:t xml:space="preserve">na zabezpečenie TUR slovenskej energetiky by sa mali v súlade s medzinárodnými záväzkami, Programovým vyhlásením vlády SR, energetickou koncepciou SR sústrediť na diverzifikáciu dovozu palív a zníženie závislosti na ich importe, dekoncentráciu výroby elektriny, demonopolizáciu energetiky, zníženie energetickej náročnosti hospodárstva, technologickú modernizáciu energetiky, realizáciu úsporných programov v energetike, zreálnenie cien energií, podporu využívania obnoviteľných a druhotných zdrojov, zavádzanie nových legislatívnych a daňových opatrení. </w:t>
      </w:r>
    </w:p>
    <w:p w:rsidR="00C67105" w:rsidRPr="00C67105" w:rsidRDefault="00C67105" w:rsidP="00C67105">
      <w:pPr>
        <w:spacing w:before="80"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4.8.6.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Stavebníctvo</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Slovenské stavebníctvo prešlo v tomto desaťročí dvoma</w:t>
      </w:r>
      <w:r w:rsidRPr="00C67105">
        <w:rPr>
          <w:rFonts w:ascii="Times New Roman" w:eastAsia="Times New Roman" w:hAnsi="Times New Roman" w:cs="Times New Roman"/>
          <w:b/>
          <w:bCs/>
          <w:sz w:val="24"/>
          <w:szCs w:val="24"/>
          <w:lang w:eastAsia="sk-SK"/>
        </w:rPr>
        <w:t xml:space="preserve"> významnými zmenami</w:t>
      </w:r>
      <w:r w:rsidRPr="00C67105">
        <w:rPr>
          <w:rFonts w:ascii="Times New Roman" w:eastAsia="Times New Roman" w:hAnsi="Times New Roman" w:cs="Times New Roman"/>
          <w:sz w:val="24"/>
          <w:szCs w:val="24"/>
          <w:lang w:eastAsia="sk-SK"/>
        </w:rPr>
        <w:t>. Prvou bol proces transformácie stavebných organizácií, ktorý je ukončený. Ťažisko odštátneného stavebníctva tvoria malé a stredné podniky, pričom sa podarilo zachovať aj kapacity koncentrované do veľkých firiem, predovšetkým v oblasti dopravného a inžinierskeho staviteľstva. Druhá zmena sa prejavila v štruktúre a najmä rozsahu stavebných prác po roku 1990. Investičná výstavba a stavebníctvo sa dostali do výrazného útlmu.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analýzy vývoja stavebnej produkcie v rokoch 1990-99 vyplýva, že stavebníctvo patrí medzi odvetvia, ktoré najcitlivejšie reagovali na hospodársku politiku štátu. Dopyt po stavebných prácach výrazne zaostal za ponukou stavebných organizácií. </w:t>
      </w:r>
      <w:r w:rsidRPr="00C67105">
        <w:rPr>
          <w:rFonts w:ascii="Times New Roman" w:eastAsia="Times New Roman" w:hAnsi="Times New Roman" w:cs="Times New Roman"/>
          <w:b/>
          <w:bCs/>
          <w:sz w:val="24"/>
          <w:szCs w:val="24"/>
          <w:lang w:eastAsia="sk-SK"/>
        </w:rPr>
        <w:t>Štruktúra a požadované technológie výstavby sa menili</w:t>
      </w:r>
      <w:r w:rsidRPr="00C67105">
        <w:rPr>
          <w:rFonts w:ascii="Times New Roman" w:eastAsia="Times New Roman" w:hAnsi="Times New Roman" w:cs="Times New Roman"/>
          <w:sz w:val="24"/>
          <w:szCs w:val="24"/>
          <w:lang w:eastAsia="sk-SK"/>
        </w:rPr>
        <w:t>, ale podnikateľské stavebné organizácie sa im vedeli flexibilne prispôsobiť. Pozitívne vplyvy odvetvia stavebníctva na ekonomiku spoločností sa neprejavili, pretože chýbala dostatočná objednávka stavebných prác z verejného a súkromného sektoru a následne sa nedostavil ani multiplikačný efekt stavebníctva smerom k ďalším priemyslovým odvetviam.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 hľadiska štruktúry stavebných prác </w:t>
      </w:r>
      <w:r w:rsidRPr="00C67105">
        <w:rPr>
          <w:rFonts w:ascii="Times New Roman" w:eastAsia="Times New Roman" w:hAnsi="Times New Roman" w:cs="Times New Roman"/>
          <w:sz w:val="24"/>
          <w:szCs w:val="24"/>
          <w:lang w:eastAsia="sk-SK"/>
        </w:rPr>
        <w:t xml:space="preserve">výrazne zaostala bytová výstavba a občianska vybavenosť sídiel školskými, zdravotníckymi a kultúrnymi stavbami. Významne sa však </w:t>
      </w:r>
      <w:r w:rsidRPr="00C67105">
        <w:rPr>
          <w:rFonts w:ascii="Times New Roman" w:eastAsia="Times New Roman" w:hAnsi="Times New Roman" w:cs="Times New Roman"/>
          <w:b/>
          <w:bCs/>
          <w:sz w:val="24"/>
          <w:szCs w:val="24"/>
          <w:lang w:eastAsia="sk-SK"/>
        </w:rPr>
        <w:t>zvýšil podiel nebytových stavieb</w:t>
      </w:r>
      <w:r w:rsidRPr="00C67105">
        <w:rPr>
          <w:rFonts w:ascii="Times New Roman" w:eastAsia="Times New Roman" w:hAnsi="Times New Roman" w:cs="Times New Roman"/>
          <w:sz w:val="24"/>
          <w:szCs w:val="24"/>
          <w:lang w:eastAsia="sk-SK"/>
        </w:rPr>
        <w:t xml:space="preserve"> – peňažných ústavov a cirkevných stavieb, ktoré viac ako 40 rokov temer úplne absentovali. Ukázalo sa, že pokles výroby postihol hlavne kapacitne najväčšie výkonné jednotky stavebníctva, ktoré dosahovali vysoký štandard organizácie práce a produktivity a ktoré sú svojim výrobným programom orientované na realizáciu celospoločensky významných investícií s celoštátnym dopadom na ekonomiku. Najmenej boli týmto vývojom postihnuté </w:t>
      </w:r>
      <w:r w:rsidRPr="00C67105">
        <w:rPr>
          <w:rFonts w:ascii="Times New Roman" w:eastAsia="Times New Roman" w:hAnsi="Times New Roman" w:cs="Times New Roman"/>
          <w:b/>
          <w:bCs/>
          <w:sz w:val="24"/>
          <w:szCs w:val="24"/>
          <w:lang w:eastAsia="sk-SK"/>
        </w:rPr>
        <w:t>malé podniky a živnostníci</w:t>
      </w:r>
      <w:r w:rsidRPr="00C67105">
        <w:rPr>
          <w:rFonts w:ascii="Times New Roman" w:eastAsia="Times New Roman" w:hAnsi="Times New Roman" w:cs="Times New Roman"/>
          <w:sz w:val="24"/>
          <w:szCs w:val="24"/>
          <w:lang w:eastAsia="sk-SK"/>
        </w:rPr>
        <w:t>, ktorí svoj výrobný program orientujú predovšetkým na malé stavby, opravu a údržbu a dokázali sa lepšie adaptovať na nepriaznivé podmienky stavebného trhu.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Takýto vývoj stavebnej výroby bol sprevádzaný i významnými zmenami v technológiách výstavby a rastom </w:t>
      </w:r>
      <w:r w:rsidRPr="00C67105">
        <w:rPr>
          <w:rFonts w:ascii="Times New Roman" w:eastAsia="Times New Roman" w:hAnsi="Times New Roman" w:cs="Times New Roman"/>
          <w:b/>
          <w:bCs/>
          <w:sz w:val="24"/>
          <w:szCs w:val="24"/>
          <w:lang w:eastAsia="sk-SK"/>
        </w:rPr>
        <w:t>kvality stavebných prác</w:t>
      </w:r>
      <w:r w:rsidRPr="00C67105">
        <w:rPr>
          <w:rFonts w:ascii="Times New Roman" w:eastAsia="Times New Roman" w:hAnsi="Times New Roman" w:cs="Times New Roman"/>
          <w:sz w:val="24"/>
          <w:szCs w:val="24"/>
          <w:lang w:eastAsia="sk-SK"/>
        </w:rPr>
        <w:t xml:space="preserve">. Takmer úplne sa prestali používať celostenové panelové sústavy, výrazne sa obmedzila výstavba prefabrikovaných skeletových systémov a presadila sa tradičná výstavba z tehál, pórobetónu, ale i ďalších silikátových materiálov a </w:t>
      </w:r>
      <w:r w:rsidRPr="00C67105">
        <w:rPr>
          <w:rFonts w:ascii="Times New Roman" w:eastAsia="Times New Roman" w:hAnsi="Times New Roman" w:cs="Times New Roman"/>
          <w:sz w:val="24"/>
          <w:szCs w:val="24"/>
          <w:lang w:eastAsia="sk-SK"/>
        </w:rPr>
        <w:lastRenderedPageBreak/>
        <w:t xml:space="preserve">systémov. Vylúčenie cenovej regulácie v bytovej a občianskej výstavbe významne prispelo k využitiu </w:t>
      </w:r>
      <w:r w:rsidRPr="00C67105">
        <w:rPr>
          <w:rFonts w:ascii="Times New Roman" w:eastAsia="Times New Roman" w:hAnsi="Times New Roman" w:cs="Times New Roman"/>
          <w:b/>
          <w:bCs/>
          <w:sz w:val="24"/>
          <w:szCs w:val="24"/>
          <w:lang w:eastAsia="sk-SK"/>
        </w:rPr>
        <w:t>nových materiálov</w:t>
      </w:r>
      <w:r w:rsidRPr="00C67105">
        <w:rPr>
          <w:rFonts w:ascii="Times New Roman" w:eastAsia="Times New Roman" w:hAnsi="Times New Roman" w:cs="Times New Roman"/>
          <w:sz w:val="24"/>
          <w:szCs w:val="24"/>
          <w:lang w:eastAsia="sk-SK"/>
        </w:rPr>
        <w:t xml:space="preserve"> v technickom zariadení budov, sanitárnych rozvodoch, otvorových výplniach, podláh a povrchových úprav, strešných krytín. Uplatnenie týchto materiálov však viedlo k nárastu cien. Podmienky uvádzať kvalitné stavebné výrobky a realizovať stavby sa sprísnili a sú zodpovedajúce podmienkam v krajinách EÚ. Získať </w:t>
      </w:r>
      <w:r w:rsidRPr="00C67105">
        <w:rPr>
          <w:rFonts w:ascii="Times New Roman" w:eastAsia="Times New Roman" w:hAnsi="Times New Roman" w:cs="Times New Roman"/>
          <w:b/>
          <w:bCs/>
          <w:sz w:val="24"/>
          <w:szCs w:val="24"/>
          <w:lang w:eastAsia="sk-SK"/>
        </w:rPr>
        <w:t>certifikát systémov kvality</w:t>
      </w:r>
      <w:r w:rsidRPr="00C67105">
        <w:rPr>
          <w:rFonts w:ascii="Times New Roman" w:eastAsia="Times New Roman" w:hAnsi="Times New Roman" w:cs="Times New Roman"/>
          <w:sz w:val="24"/>
          <w:szCs w:val="24"/>
          <w:lang w:eastAsia="sk-SK"/>
        </w:rPr>
        <w:t xml:space="preserve"> pokladajú manažmenty podnikov za základný predpoklad úspešného presadenia sa v domácich i zahraničných súťažiach.</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Vývoz stavebných kapacít najmä v poslednom období stagnuje, naviac uplatnenie slovenských stavebných firiem na zahraničných trhoch nie je dostatočné. Pokles </w:t>
      </w:r>
      <w:r w:rsidRPr="00C67105">
        <w:rPr>
          <w:rFonts w:ascii="Times New Roman" w:eastAsia="Times New Roman" w:hAnsi="Times New Roman" w:cs="Times New Roman"/>
          <w:b/>
          <w:bCs/>
          <w:sz w:val="24"/>
          <w:szCs w:val="24"/>
          <w:lang w:eastAsia="sk-SK"/>
        </w:rPr>
        <w:t>vývozu stavebných prác</w:t>
      </w:r>
      <w:r w:rsidRPr="00C67105">
        <w:rPr>
          <w:rFonts w:ascii="Times New Roman" w:eastAsia="Times New Roman" w:hAnsi="Times New Roman" w:cs="Times New Roman"/>
          <w:sz w:val="24"/>
          <w:szCs w:val="24"/>
          <w:lang w:eastAsia="sk-SK"/>
        </w:rPr>
        <w:t xml:space="preserve"> bol spôsobený hlavne nedostatkom finančných prostriedkov u zahraničných investorov na východných a transformujúcich sa trhoch ako aj limitovaním vývozu stavebných kapacít do ekonomicky vyspelých krajín. Svoj vplyv má aj konkurencieschopnosť slovenského stavebníctva - jej posilňovanie sa ukázalo byť nielen jednou z možností ako uplatniť voľné stavebné kapacity a umožniť zamestnanosť, ale aj základným východiskom pre smerovanie v budúcnosti. V tomto smere rozhodujúcou cestou musí byť zlepšenie kvality v stavebníctve, rozšírenie orientácie a posilnenie vedy a výskumu v stavebníctve, vytvorenie zodpovedajúceho prostredia pre všetkých partnerov na stavebnom trhu a zlepšenie odbornej prípravy a vzdelávania pracovníkov v stavebníctve.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Prudký pokles stavebnej výroby </w:t>
      </w:r>
      <w:r w:rsidRPr="00C67105">
        <w:rPr>
          <w:rFonts w:ascii="Times New Roman" w:eastAsia="Times New Roman" w:hAnsi="Times New Roman" w:cs="Times New Roman"/>
          <w:sz w:val="24"/>
          <w:szCs w:val="24"/>
          <w:lang w:eastAsia="sk-SK"/>
        </w:rPr>
        <w:t>po roku 1990 sa prejavil v poklese podielu stavebníctva na tvorbe HDP a v zamestnanosti. Kým v roku 1990 bol podiel stavebníctva na tvorbe HDP 9,2%, v roku 1994 už len 4,6%. Podiel stavebníctva na celkovej zamestnanosti klesol za to isté obdobie z 10,2% na 7,6%. V počte pracovníkov tento pokles predstavuje zníženie o takmer 100 tis. pracovníkov v období 1990-1994.</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Pokles stavebnej produkcie predstavoval zníženie zo 113,7 mld. Sk v roku 1990 na 52,9 mld. Sk v roku 1994 (v stálych cenách roku 1995), čo je pokles o 53,5%. Tento pokles bol spôsobený najmä </w:t>
      </w:r>
      <w:r w:rsidRPr="00C67105">
        <w:rPr>
          <w:rFonts w:ascii="Times New Roman" w:eastAsia="Times New Roman" w:hAnsi="Times New Roman" w:cs="Times New Roman"/>
          <w:b/>
          <w:bCs/>
          <w:sz w:val="24"/>
          <w:szCs w:val="24"/>
          <w:lang w:eastAsia="sk-SK"/>
        </w:rPr>
        <w:t xml:space="preserve">znížením podielu stavebných investícií </w:t>
      </w:r>
      <w:r w:rsidRPr="00C67105">
        <w:rPr>
          <w:rFonts w:ascii="Times New Roman" w:eastAsia="Times New Roman" w:hAnsi="Times New Roman" w:cs="Times New Roman"/>
          <w:sz w:val="24"/>
          <w:szCs w:val="24"/>
          <w:lang w:eastAsia="sk-SK"/>
        </w:rPr>
        <w:t>na celkových obstaraných investíciách. Kým v roku 1990 bol tento podiel 53,7%, v roku 1994 to bolo už len 44,0%. Prejavilo sa to najmä v zmene štruktúry stavebnej produkcie podľa investičného zamerania, hlavne v novej výstavbe, vrátane modernizácií a rekonštrukcií. Po prudkom poklese stavebných prác v rokoch 1991–1994 došlo v roku 1995 k miernemu zvýšeniu tuzemskej produkcie (index 102,8) a k zvýšeniu stavebných prác v zahraničí.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Najmä realizáciou </w:t>
      </w:r>
      <w:r w:rsidRPr="00C67105">
        <w:rPr>
          <w:rFonts w:ascii="Times New Roman" w:eastAsia="Times New Roman" w:hAnsi="Times New Roman" w:cs="Times New Roman"/>
          <w:b/>
          <w:bCs/>
          <w:sz w:val="24"/>
          <w:szCs w:val="24"/>
          <w:lang w:eastAsia="sk-SK"/>
        </w:rPr>
        <w:t>veľkých infraštruktúrnych projektov</w:t>
      </w:r>
      <w:r w:rsidRPr="00C67105">
        <w:rPr>
          <w:rFonts w:ascii="Times New Roman" w:eastAsia="Times New Roman" w:hAnsi="Times New Roman" w:cs="Times New Roman"/>
          <w:sz w:val="24"/>
          <w:szCs w:val="24"/>
          <w:lang w:eastAsia="sk-SK"/>
        </w:rPr>
        <w:t xml:space="preserve"> financovaných z verejných zdrojov a zahraničných úverov sa v rokoch 1996-1997 zaznamenal rast domácej produkcie a postupne sa vytvárala aj požadovaná rozostavanosť v bytovej výstavbe. V roku 1997 vzrástol podiel stavebníctva na vytvorenom HDP na 5,3%, čo predstavuje index rastu 112,8 oproti roku 1996. Pozitívne možno hodnotiť, že tento rast sa dosiahol predovšetkým rastom produktivity práce (index 105,1), keď ročný priemerný evidenčný počet pracovníkov v roku 1997 sa oproti roku 1996 v podstate nezmenil. Z hľadiska vývoja štruktúry stavebnej produkcie podľa vlastníctva možno konštatovať rýchly rast súkromného sektora, ktorý sa v roku 1997 podieľal na celkovej produkcii viac ako 82%. V štruktúre podľa investičného zamerania sa v tomto období prejavil pomerne nízky podiel opráv, údržby a ostatných prác, zatiaľ čo vývoj podielu novej výstavby, modernizácií a rekonštrukcií mal vzostupnú tendenciu a bol ovplyvňovaný realizáciou infraštruktúrnych projektov (diaľnice) a energetických stavieb. Naopak, pokles bol zaznamenaný vo vývoze stavebných prác v zahraničí, hlavne do štátov bývalého ZSSR a Nemecka.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1998 došlo opäť k poklesu výkonnosti stavebníctva - podiel na tvorbe HDP sa znížil na 4,9%. Podiel zamestnanosti síce ostal nezmenený (7,4%), udržal sa však na úkor poklesu produktivity práce. Oproti roku 1997 sa znížil objem stavebných prác o 3,5% a pretrvávala aj tendencia poklesu stavebnej produkcie v zahraničí, keď v porovnaní s rokom 1997 klesol reálny objem produkcie v zahraničí o 27,7%. Pokles dopytu po stavebných </w:t>
      </w:r>
      <w:r w:rsidRPr="00C67105">
        <w:rPr>
          <w:rFonts w:ascii="Times New Roman" w:eastAsia="Times New Roman" w:hAnsi="Times New Roman" w:cs="Times New Roman"/>
          <w:sz w:val="24"/>
          <w:szCs w:val="24"/>
          <w:lang w:eastAsia="sk-SK"/>
        </w:rPr>
        <w:lastRenderedPageBreak/>
        <w:t>prácach spôsobil, že stavebníctvo sa ku koncu roka 1998 podieľalo na celkovej nezamestnanosti v SR 10,1%.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Nepriaznivý vývoj pokračoval </w:t>
      </w:r>
      <w:r w:rsidRPr="00C67105">
        <w:rPr>
          <w:rFonts w:ascii="Times New Roman" w:eastAsia="Times New Roman" w:hAnsi="Times New Roman" w:cs="Times New Roman"/>
          <w:sz w:val="24"/>
          <w:szCs w:val="24"/>
          <w:lang w:eastAsia="sk-SK"/>
        </w:rPr>
        <w:t>aj v roku 1999. V prvom polroku sa stavebná produkcia znížila oproti rovnakému obdobiu minulého roka o 27,6%, poklesol aj počet pracovníkov o 6,7%. Pretrváva tendencia poklesu stavebnej produkcie v zahraničí.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Hlavným cieľom </w:t>
      </w:r>
      <w:r w:rsidRPr="00C67105">
        <w:rPr>
          <w:rFonts w:ascii="Times New Roman" w:eastAsia="Times New Roman" w:hAnsi="Times New Roman" w:cs="Times New Roman"/>
          <w:b/>
          <w:bCs/>
          <w:sz w:val="24"/>
          <w:szCs w:val="24"/>
          <w:lang w:eastAsia="sk-SK"/>
        </w:rPr>
        <w:t>priemyslu stavebných látok</w:t>
      </w:r>
      <w:r w:rsidRPr="00C67105">
        <w:rPr>
          <w:rFonts w:ascii="Times New Roman" w:eastAsia="Times New Roman" w:hAnsi="Times New Roman" w:cs="Times New Roman"/>
          <w:sz w:val="24"/>
          <w:szCs w:val="24"/>
          <w:lang w:eastAsia="sk-SK"/>
        </w:rPr>
        <w:t xml:space="preserve"> v rokoch 1990-1999 bolo zabezpečiť výrobu relevantných druhov stavebných materiálov a výrobkov pre potreby stavebnej výroby, umiestniť časť produkcie na zahraničných trhoch a tým udržať efektívnosť vlastnej výroby a zlepšiť zahraničnú platobnú bilanciu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Hospodársky a sociálny vývoj v priemysle stavebných látok prebiehal zhodne ako v iných odvetviach. Bol ovplyvnený predovšetkým zníženou mierou investovania v spoločnosti, o čom jednoznačne hovoria výsledky. Priemysel stavebných látok je už dnes stabilizovaný, jeho výkonnosť, ale predovšetkým efektívnosť jeho hospodárenia v budúcom období je závislá od rastu stavebnej produkcie.</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4.8.8. Doprava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Ekonomická reforma uskutočňovaná v rokoch 1990-1999 výrazne ovplyvnila štruktúru a vývojové trendy dopravy v SR. Prejavil sa výrazný posun smerom k rastu osobnej a nákladnej automobilovej dopravy, zatiaľ čo ekonomická reforma a hospodárska politika výrazne znevýhodnili železničnú dopravu, mestskú hromadnú dopravu a ostatné formy hromadnej prepravy. Tento posun smerom k </w:t>
      </w:r>
      <w:r w:rsidRPr="00C67105">
        <w:rPr>
          <w:rFonts w:ascii="Times New Roman" w:eastAsia="Times New Roman" w:hAnsi="Times New Roman" w:cs="Times New Roman"/>
          <w:b/>
          <w:bCs/>
          <w:sz w:val="24"/>
          <w:szCs w:val="24"/>
          <w:lang w:eastAsia="sk-SK"/>
        </w:rPr>
        <w:t xml:space="preserve">individualizácii dopravy a uprednostňovaniu cestnej dopravy </w:t>
      </w:r>
      <w:r w:rsidRPr="00C67105">
        <w:rPr>
          <w:rFonts w:ascii="Times New Roman" w:eastAsia="Times New Roman" w:hAnsi="Times New Roman" w:cs="Times New Roman"/>
          <w:sz w:val="24"/>
          <w:szCs w:val="24"/>
          <w:lang w:eastAsia="sk-SK"/>
        </w:rPr>
        <w:t>zakladá výrazné trendy smerom k väčšiemu zaťažovaniu environmentu vrátane obytných zón sídiel hlukom a emisiami škodlivín. Obdobie rokov 1990-1999 tak možno charakterizovať ako príklon k environmentálne menej vhodným druhom dopravy.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Doprava sa na tvorbe HDP v roku 1998 podieľala 6,1%. V porovnaní s rokom 1997 je tento podiel vyšší o 0,3 % a vyrovnaný s rokom 1993.</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26 - Podiel dopravy na tvorbe HDP (% )</w:t>
      </w:r>
    </w:p>
    <w:tbl>
      <w:tblPr>
        <w:tblW w:w="0" w:type="auto"/>
        <w:tblCellMar>
          <w:left w:w="0" w:type="dxa"/>
          <w:right w:w="0" w:type="dxa"/>
        </w:tblCellMar>
        <w:tblLook w:val="04A0" w:firstRow="1" w:lastRow="0" w:firstColumn="1" w:lastColumn="0" w:noHBand="0" w:noVBand="1"/>
      </w:tblPr>
      <w:tblGrid>
        <w:gridCol w:w="1729"/>
        <w:gridCol w:w="965"/>
        <w:gridCol w:w="973"/>
        <w:gridCol w:w="1109"/>
        <w:gridCol w:w="1109"/>
        <w:gridCol w:w="1109"/>
        <w:gridCol w:w="1109"/>
        <w:gridCol w:w="1109"/>
      </w:tblGrid>
      <w:tr w:rsidR="00C67105" w:rsidRPr="00C67105" w:rsidTr="00C67105">
        <w:tc>
          <w:tcPr>
            <w:tcW w:w="1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98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99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1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tvorby HDP</w:t>
            </w:r>
          </w:p>
        </w:tc>
        <w:tc>
          <w:tcPr>
            <w:tcW w:w="98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w:t>
            </w:r>
          </w:p>
        </w:tc>
        <w:tc>
          <w:tcPr>
            <w:tcW w:w="99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6,2</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5,8</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7,09</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ŠÚ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Hustota cestnej siete </w:t>
      </w:r>
      <w:r w:rsidRPr="00C67105">
        <w:rPr>
          <w:rFonts w:ascii="Times New Roman" w:eastAsia="Times New Roman" w:hAnsi="Times New Roman" w:cs="Times New Roman"/>
          <w:sz w:val="24"/>
          <w:szCs w:val="24"/>
          <w:lang w:eastAsia="sk-SK"/>
        </w:rPr>
        <w:t>v roku 1998 bola 0,361 km/km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xml:space="preserve"> a je hodnotená s ohľadom na členitosť terénu ako dostatočná, v porovnaní so susednými štátmi však pomerne nízka. Hustota diaľničnej siete v roku 1998 bola 0,0059 km/km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Diaľničná sieť, koncipovaná v trasách európskych cestných ťahov E 65, E 75, E 58 a E 50 sa napája na cestné komunikačné systémy susedných štátov a dopĺňa ich hlavnú cestnú sieť Európy. Komplexný projekt prípravy a realizácie výstavby v roku 1996 špecifikoval rozsah výstavby diaľnic do roku 1998 a vytýčil termín dokončenia diaľničnej siete do roku 2005. Uvedené ciele boli vzhľadom na nedostatok finančných prostriedkov prehodnotené v roku 1999 a prijatá bola nová Koncepcia rozvoja diaľničnej infraštruktúry. Od februára 1996 do novembra 1998 sa do užívania odovzdalo 122 km diaľnic a diaľničných privádzačov, čím celková dĺžka diaľnic dosiahla 288 km. V porovnaní s tempom výstavby pred rokom 1996 za uvedené obdobie vzrástla rýchlosť výstavby 5-násobne. V roku 1998 bola cestná sieť tvorená 17.710 km ciest a diaľnic - v porovnaní s rokom 1993 došlo k poklesu o 155 km, pričom u diaľnic došlo k nárastu ich celkovej dĺžky o 90 km. Z celkovej plánovanej dĺžky diaľničnej siete (659,3 km k roku 2005) tak bolo ku koncu roka 1998 v užívaní 43,7%.</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Veľmi významný z hľadiska rozvoja dopravného systému SR je aj jeho </w:t>
      </w:r>
      <w:r w:rsidRPr="00C67105">
        <w:rPr>
          <w:rFonts w:ascii="Times New Roman" w:eastAsia="Times New Roman" w:hAnsi="Times New Roman" w:cs="Times New Roman"/>
          <w:b/>
          <w:bCs/>
          <w:sz w:val="24"/>
          <w:szCs w:val="24"/>
          <w:lang w:eastAsia="sk-SK"/>
        </w:rPr>
        <w:t>regionálny rozmer</w:t>
      </w:r>
      <w:r w:rsidRPr="00C67105">
        <w:rPr>
          <w:rFonts w:ascii="Times New Roman" w:eastAsia="Times New Roman" w:hAnsi="Times New Roman" w:cs="Times New Roman"/>
          <w:sz w:val="24"/>
          <w:szCs w:val="24"/>
          <w:lang w:eastAsia="sk-SK"/>
        </w:rPr>
        <w:t xml:space="preserve">, ktorý sa prejavuje hlavne vo vzťahoch regiónov k hlavnému mestu Bratislave a k regionálnym centrám – krajským mestám navzájom. Preto prioritný záujem štátu je umožniť rýchle, bezpečné a kvalitné napojenie územia Slovenska na Bratislavu a územia jednotlivých </w:t>
      </w:r>
      <w:r w:rsidRPr="00C67105">
        <w:rPr>
          <w:rFonts w:ascii="Times New Roman" w:eastAsia="Times New Roman" w:hAnsi="Times New Roman" w:cs="Times New Roman"/>
          <w:sz w:val="24"/>
          <w:szCs w:val="24"/>
          <w:lang w:eastAsia="sk-SK"/>
        </w:rPr>
        <w:lastRenderedPageBreak/>
        <w:t>krajov na ich krajské mestá. Vzhľadom na to, že v hlavnom meste a krajských mestách sú sústredené orgány štátnej správy, školy, zdravotnícke zariadenia a kultúrne inštitúcie, predstavuje uvedená dostupnosť významný sociálny faktor. V rámci rozvoja dopravného systému SR je nutné odstrániť nedostupnosť a zabezpečiť vytváranie regionálnej dopravy.</w:t>
      </w:r>
    </w:p>
    <w:p w:rsidR="00C67105" w:rsidRPr="00C67105" w:rsidRDefault="00C67105" w:rsidP="00C67105">
      <w:pPr>
        <w:spacing w:after="0" w:line="240" w:lineRule="auto"/>
        <w:ind w:right="-5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Zaznamenaný pokles vo vývoji národného hospodárstva v období sa v roku 1998 premietol do zmien prepravných potrieb a následného </w:t>
      </w:r>
      <w:r w:rsidRPr="00C67105">
        <w:rPr>
          <w:rFonts w:ascii="Times New Roman" w:eastAsia="Times New Roman" w:hAnsi="Times New Roman" w:cs="Times New Roman"/>
          <w:b/>
          <w:bCs/>
          <w:sz w:val="24"/>
          <w:szCs w:val="24"/>
          <w:lang w:eastAsia="sk-SK"/>
        </w:rPr>
        <w:t>poklesu výkonov v cestnej a nákladnej doprave</w:t>
      </w:r>
      <w:r w:rsidRPr="00C67105">
        <w:rPr>
          <w:rFonts w:ascii="Times New Roman" w:eastAsia="Times New Roman" w:hAnsi="Times New Roman" w:cs="Times New Roman"/>
          <w:sz w:val="24"/>
          <w:szCs w:val="24"/>
          <w:lang w:eastAsia="sk-SK"/>
        </w:rPr>
        <w:t>. Rozvoj nastal len v kamiónovej doprave ako dôsledok liberalizácie zahraničného obchodu a vzniku nových konkurenčných aktivít. Pokles nastal v množstve prepraveného tovaru, priemernej prepravnej vzdialenosti, počtu prepravených osôb aj výkonov osobnej dopravy. Ťažiskom využívania verejnej dopravy je dochádzka do škôl a zamestnania. Klesá podiel verejnej hromadnej dopravy na nepravidelných cestách. V tejto oblasti silne stúpa individuálna doprava osobnými automobilmi. Príčinou poklesu verejnej hromadnej dopravy je obmedzovanie resp. rušenie zliav na cestovnom a redukcia málo efektívnych liniek a spojov.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Mestská hromadná doprava </w:t>
      </w:r>
      <w:r w:rsidRPr="00C67105">
        <w:rPr>
          <w:rFonts w:ascii="Times New Roman" w:eastAsia="Times New Roman" w:hAnsi="Times New Roman" w:cs="Times New Roman"/>
          <w:sz w:val="24"/>
          <w:szCs w:val="24"/>
          <w:lang w:eastAsia="sk-SK"/>
        </w:rPr>
        <w:t xml:space="preserve">(MHD) je zabezpečovaná v Bratislave, Banskej Bystrici, Košiciach, Prešove a Žiline dopravnými podnikmi miest a v ostatných mestách SR štátnymi podnikmi SAD. Z hľadiska vývoja počtu prepravovaných osôb podnikmi MHD v roku 1998 pokračoval pokles počtu prepravených osôb, zaznamenaný od roku 1996. Počet prepravených osôb ostatnými podnikmi cestnej verejnej dopravy rovnako klesal. </w:t>
      </w:r>
    </w:p>
    <w:p w:rsidR="00C67105" w:rsidRPr="00C67105" w:rsidRDefault="00C67105" w:rsidP="00C67105">
      <w:pPr>
        <w:spacing w:after="0" w:line="240" w:lineRule="auto"/>
        <w:ind w:right="-5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Železničná doprava</w:t>
      </w:r>
      <w:r w:rsidRPr="00C67105">
        <w:rPr>
          <w:rFonts w:ascii="Times New Roman" w:eastAsia="Times New Roman" w:hAnsi="Times New Roman" w:cs="Times New Roman"/>
          <w:sz w:val="24"/>
          <w:szCs w:val="24"/>
          <w:lang w:eastAsia="sk-SK"/>
        </w:rPr>
        <w:t xml:space="preserve"> patrí k odvetviam, ktoré boli minulým hospodárskym systémom veľmi poznačené a bola podriadená extenzívnemu rozvoju hospodárstva. Prednostne bola využívaná na prepravu tovarov, najmä pevných palív, surovín pre hutnícky a ťažký priemysel a pre investičnú výstavbu. Osobná doprava bola zameraná na prepravu osôb do zamestnania. Rastúce požiadavky železničná doprava zabezpečovala intenzifikáciou, pričom nebola zabezpečovaná ani jednoduchá reprodukcia základných prostriedkov. Táto skutočnosť viedla k </w:t>
      </w:r>
      <w:r w:rsidRPr="00C67105">
        <w:rPr>
          <w:rFonts w:ascii="Times New Roman" w:eastAsia="Times New Roman" w:hAnsi="Times New Roman" w:cs="Times New Roman"/>
          <w:b/>
          <w:bCs/>
          <w:sz w:val="24"/>
          <w:szCs w:val="24"/>
          <w:lang w:eastAsia="sk-SK"/>
        </w:rPr>
        <w:t>zaostávaniu technickej základne</w:t>
      </w:r>
      <w:r w:rsidRPr="00C67105">
        <w:rPr>
          <w:rFonts w:ascii="Times New Roman" w:eastAsia="Times New Roman" w:hAnsi="Times New Roman" w:cs="Times New Roman"/>
          <w:sz w:val="24"/>
          <w:szCs w:val="24"/>
          <w:lang w:eastAsia="sk-SK"/>
        </w:rPr>
        <w:t xml:space="preserve">, jej fyzickému i morálnemu opotrebovaniu. Tento problém sa stal vypuklým hlavne v osobnej doprave a premietol sa do nízkej kultúry cestovania, nízkej rýchlosti a nespoľahlivosti železničnej dopravy. Železničná doprava má výrazný potenciál na zmiernenie negatívnych vplyvov ťažkej nákladnej dopravy. Stav dopravnej infraštruktúry pre železničnú dopravu nie je vyhovujúci. V roku 1998 dosiahla dĺžka železničných tratí hodnotu 3665 km, čo v porovnaní s rokom 1997 predstavuje pokles o </w:t>
      </w:r>
    </w:p>
    <w:p w:rsidR="00C67105" w:rsidRPr="00C67105" w:rsidRDefault="00C67105" w:rsidP="00C67105">
      <w:pPr>
        <w:spacing w:after="0" w:line="240" w:lineRule="auto"/>
        <w:ind w:right="-5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 km. Elektrifikovaných bolo 1535 km, čo predstavuje 41, 9%. Z celkovej dĺžky tratí pre rýchlosť 120 km/hod vyhovuje len 8 % a pre rýchlosť 100 km/hod približne 18%. Na tretine dĺžky tratí je znížená rýchlosť z dôvodu zlého stavu. Infraštruktúra železničnej dopravy svojou kapacitou prevyšuje súčasné i prognózované výkony, jej prevádzkový stav však zaostáva o 15-20 rokov za štandardom vyspelých európskych krajín. Traťové rýchlosti dosahované na tratiach zaradených do medzinárodných železničných magistrál AGC nevyhovujú európskym parametrom. Hustota železničnej siete je 74,6 km/1000 km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xml:space="preserve"> a je porovnateľná s európskym priemerom. Na 1000 obyvateľov pripadá 0,69 km železničnej trate. V počte prepravených osôb obdobne ako u cestnej dopravy pokračoval trend poklesu - v roku 1998 došlo k poklesu prepravených osôb o 1677 tis. V dôsledku poklesu objemu prepravy a priemernej prepravnej vzdialenosti klesajúcu tendenciu mali aj prepravné výkony. Trvalé obmedzenie rýchlostí a nedostatočná údržba nedovoľujú ani v priaznivých úsekoch využiť najvyššiu traťovú rýchlosť, čo sa prejavuje vo zvýšených dopravných nákladoch a strate dopravných trhov.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Infraštruktúru </w:t>
      </w:r>
      <w:r w:rsidRPr="00C67105">
        <w:rPr>
          <w:rFonts w:ascii="Times New Roman" w:eastAsia="Times New Roman" w:hAnsi="Times New Roman" w:cs="Times New Roman"/>
          <w:b/>
          <w:bCs/>
          <w:sz w:val="24"/>
          <w:szCs w:val="24"/>
          <w:lang w:eastAsia="sk-SK"/>
        </w:rPr>
        <w:t xml:space="preserve">kombinovanej dopravy </w:t>
      </w:r>
      <w:r w:rsidRPr="00C67105">
        <w:rPr>
          <w:rFonts w:ascii="Times New Roman" w:eastAsia="Times New Roman" w:hAnsi="Times New Roman" w:cs="Times New Roman"/>
          <w:sz w:val="24"/>
          <w:szCs w:val="24"/>
          <w:lang w:eastAsia="sk-SK"/>
        </w:rPr>
        <w:t xml:space="preserve">tvoria terminály kombinovanej dopravy, železničné trate a prípojné cestné komunikácie k terminálom. SR sa v roku 1994 stala členom Dohody AGTC (Európska dohoda o najdôležitejších trasách medzinárodnej kombinovanej dopravy a súvisiacich objektoch). Napriek významným prínosom kombinovanej dopravy oproti cestnej doprave, jej rozvoj je zatiaľ v podmienkach SR nedostatočný, tak ako je nedostatočne vybudovaná infraštruktúra pre tento typ dopravy. Aj v tomto druhu dopravy pokračuje trend poklesu jednotlivých ukazovateľov. Z hľadiska budúceho vývoja bude nutné aktualizovať </w:t>
      </w:r>
      <w:r w:rsidRPr="00C67105">
        <w:rPr>
          <w:rFonts w:ascii="Times New Roman" w:eastAsia="Times New Roman" w:hAnsi="Times New Roman" w:cs="Times New Roman"/>
          <w:sz w:val="24"/>
          <w:szCs w:val="24"/>
          <w:lang w:eastAsia="sk-SK"/>
        </w:rPr>
        <w:lastRenderedPageBreak/>
        <w:t xml:space="preserve">zámery, ciele, koncepcie a program realizácie ďalšieho rozvoja kombinovanej dopravy v SR s ohľadom na jej budúci rozvoj v Európe a previazať kombinovanú dopravu SR na kombinovanú dopravu Európy.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Základom infraštruktúry </w:t>
      </w:r>
      <w:r w:rsidRPr="00C67105">
        <w:rPr>
          <w:rFonts w:ascii="Times New Roman" w:eastAsia="Times New Roman" w:hAnsi="Times New Roman" w:cs="Times New Roman"/>
          <w:b/>
          <w:bCs/>
          <w:sz w:val="24"/>
          <w:szCs w:val="24"/>
          <w:lang w:eastAsia="sk-SK"/>
        </w:rPr>
        <w:t>vodnej dopravy</w:t>
      </w:r>
      <w:r w:rsidRPr="00C67105">
        <w:rPr>
          <w:rFonts w:ascii="Times New Roman" w:eastAsia="Times New Roman" w:hAnsi="Times New Roman" w:cs="Times New Roman"/>
          <w:sz w:val="24"/>
          <w:szCs w:val="24"/>
          <w:lang w:eastAsia="sk-SK"/>
        </w:rPr>
        <w:t xml:space="preserve"> SR je Dunajská vodná cesta s dvoma verejnými prístavmi Bratislava a Komárno a závodovým prístavom Štúrovo. Ďalšou významnou súčasťou je Vážska vodná cesta - Váh je rovnako zaradený do zoznamu európskych vodných ciest medzinárodného významu. Využívanie ďalších vodných tokov pre pravidelnú dopravu nie je zatiaľ realizované. Ťažisko využívania vodnej dopravy je v preprave tovarov so zavádzaním nových technológií prepravy - kontajnerizácie. V osobnej doprave je zahrnutá preprava osôb na splavných vodných tokoch na území Slovenska. V počte prepravených osôb vodnou dopravou bol v roku 1998 zaznamenaný pokles o 1 tis. Pri preprave tovaru pokračoval pokles v celkovom množstve prepraveného tovaru. Priemerná prepravná vzdialenosť dosiahla hodnotu 1113,7 km. Pokles v prepravných výkonoch bol spôsobený rozpadom bývalého ZSSR a jeho trhov a taktiež vojnovým konfliktom v Juhoslávii. K oživeniu dopravy na Dunaji došlo v roku 1998. SR má dostatočnú prepravnú kapacitu na obnovenie prepravy na Dunajskej vodnej ceste vrátane plavidiel na primeranej technickej úrovni a disponuje prístavmi vybavenými príslušnou prekladnou technikou.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1998 vlastnilo 34 prevádzkovateľov </w:t>
      </w:r>
      <w:r w:rsidRPr="00C67105">
        <w:rPr>
          <w:rFonts w:ascii="Times New Roman" w:eastAsia="Times New Roman" w:hAnsi="Times New Roman" w:cs="Times New Roman"/>
          <w:b/>
          <w:bCs/>
          <w:sz w:val="24"/>
          <w:szCs w:val="24"/>
          <w:lang w:eastAsia="sk-SK"/>
        </w:rPr>
        <w:t xml:space="preserve">leteckej dopravy </w:t>
      </w:r>
      <w:r w:rsidRPr="00C67105">
        <w:rPr>
          <w:rFonts w:ascii="Times New Roman" w:eastAsia="Times New Roman" w:hAnsi="Times New Roman" w:cs="Times New Roman"/>
          <w:sz w:val="24"/>
          <w:szCs w:val="24"/>
          <w:lang w:eastAsia="sk-SK"/>
        </w:rPr>
        <w:t>zapísaných v registri civilného letectva 352 civilných lietadiel. Letiská v Bratislave a Košiciach patria k strategickým verejným letiskám pre medzinárodnú dopravu. Regionálnymi verejnými letiskami pre medzinárodnú dopravu sú Poprad/Tatry, Sliač, Piešťany, Žilina, Trenčín. V celkovom počte prepravených osôb pokračoval trend rastu. V roku 1998 bolo prepravených o 51 570 osôb viac ako v roku 1997. V celkovom množstve prepraveného tovaru došlo v roku 1998 k ďalšiemu poklesu, ktorý oproti roku 1997 bol 223 ton.</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Doprava patrí k najvýznamnejším zložkám ekonomických aktivít s </w:t>
      </w:r>
      <w:r w:rsidRPr="00C67105">
        <w:rPr>
          <w:rFonts w:ascii="Times New Roman" w:eastAsia="Times New Roman" w:hAnsi="Times New Roman" w:cs="Times New Roman"/>
          <w:b/>
          <w:bCs/>
          <w:sz w:val="24"/>
          <w:szCs w:val="24"/>
          <w:lang w:eastAsia="sk-SK"/>
        </w:rPr>
        <w:t xml:space="preserve">významnými vplyvmi na životné prostredie </w:t>
      </w:r>
      <w:r w:rsidRPr="00C67105">
        <w:rPr>
          <w:rFonts w:ascii="Times New Roman" w:eastAsia="Times New Roman" w:hAnsi="Times New Roman" w:cs="Times New Roman"/>
          <w:sz w:val="24"/>
          <w:szCs w:val="24"/>
          <w:lang w:eastAsia="sk-SK"/>
        </w:rPr>
        <w:t>a zdravie ľudí. Miera vplyvov závisí od druhu dopravy, jej energetickej náročnosti, typu používaných palív a vývoja základných ukazovateľov v doprave. Ťažiskom negatívnych vplyvov dopravy na životné prostredie sú emisie znečisťujúcich látok do ovzdušia. Tento problém je obzvlášť významný v urbanizovaných oblastiach, kde je koncentrovaná cestná doprava. Ďalšími negatívnymi vplyvmi sú hluk, produkcia odpadov, spotreba energie, záber pôdy, narušovanie biotopov rastlinstva a živočíšstva. V neposlednej miere významným negatívnym faktorom na zdravie človeka je dopravná nehodovosť.</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SR vykonáva pravidelnú ročnú inventarizáciu produkcie </w:t>
      </w:r>
      <w:r w:rsidRPr="00C67105">
        <w:rPr>
          <w:rFonts w:ascii="Times New Roman" w:eastAsia="Times New Roman" w:hAnsi="Times New Roman" w:cs="Times New Roman"/>
          <w:b/>
          <w:bCs/>
          <w:sz w:val="24"/>
          <w:szCs w:val="24"/>
          <w:lang w:eastAsia="sk-SK"/>
        </w:rPr>
        <w:t xml:space="preserve">emisií znečisťujúcich látok </w:t>
      </w:r>
      <w:r w:rsidRPr="00C67105">
        <w:rPr>
          <w:rFonts w:ascii="Times New Roman" w:eastAsia="Times New Roman" w:hAnsi="Times New Roman" w:cs="Times New Roman"/>
          <w:sz w:val="24"/>
          <w:szCs w:val="24"/>
          <w:lang w:eastAsia="sk-SK"/>
        </w:rPr>
        <w:t>z prevádzky cestnej, železničnej, vodnej a leteckej dopravy. Prvá inventarizácia bola uskutočnená v roku 1993 s východiskovým rokom 1990. Bilancia produkcie emisií z dopravy spolu s bilanciou produkcie emisií zo stacionárnych zdrojov znečistenia tvorí východisko pre hodnotenie plnenia záväzkov a povinností vyplývajúcich pre SR z medzinárodných dohovorov v oblasti ochrany ovzdušia, ku ktorým SR pristúpila. V oblasti dopravy SR postupuje v súlade s Národným programom znižovania emisií CO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ktorého súčasťou je “Národný program na stabilizáciu a znižovanie CO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v doprave v SR”. Z hľadiska podielu dopravy na celkových emisiách bilancovaných znečisťujúcich látok je významný cca 35% podiel dopravy na emisiách NO</w:t>
      </w:r>
      <w:r w:rsidRPr="00C67105">
        <w:rPr>
          <w:rFonts w:ascii="Times New Roman" w:eastAsia="Times New Roman" w:hAnsi="Times New Roman" w:cs="Times New Roman"/>
          <w:sz w:val="16"/>
          <w:szCs w:val="16"/>
          <w:vertAlign w:val="subscript"/>
          <w:lang w:eastAsia="sk-SK"/>
        </w:rPr>
        <w:t>X</w:t>
      </w:r>
      <w:r w:rsidRPr="00C67105">
        <w:rPr>
          <w:rFonts w:ascii="Times New Roman" w:eastAsia="Times New Roman" w:hAnsi="Times New Roman" w:cs="Times New Roman"/>
          <w:sz w:val="24"/>
          <w:szCs w:val="24"/>
          <w:lang w:eastAsia="sk-SK"/>
        </w:rPr>
        <w:t>, 45% podiel na emisiách CO. Podiel dopravy na emisiách skleníkových plynov je približne 9% a na VOC 36%. Na celkovej produkcii emisií z dopravy má hlavný podiel cestná doprava. Podiel ostatných druhov dopravy je pri jednotlivých znečisťujúcich látkach veľmi malý. Individuálna osobná doprava má ťažiskový podiel na emisiách z cestnej dopravy - u jednotlivých znečisťujúcich látok bol v roku 1998 tento podiel nasledovný - CO - 89,3%, CO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- 52,6%, NO</w:t>
      </w:r>
      <w:r w:rsidRPr="00C67105">
        <w:rPr>
          <w:rFonts w:ascii="Times New Roman" w:eastAsia="Times New Roman" w:hAnsi="Times New Roman" w:cs="Times New Roman"/>
          <w:sz w:val="16"/>
          <w:szCs w:val="16"/>
          <w:vertAlign w:val="subscript"/>
          <w:lang w:eastAsia="sk-SK"/>
        </w:rPr>
        <w:t>x</w:t>
      </w:r>
      <w:r w:rsidRPr="00C67105">
        <w:rPr>
          <w:rFonts w:ascii="Times New Roman" w:eastAsia="Times New Roman" w:hAnsi="Times New Roman" w:cs="Times New Roman"/>
          <w:sz w:val="24"/>
          <w:szCs w:val="24"/>
          <w:lang w:eastAsia="sk-SK"/>
        </w:rPr>
        <w:t xml:space="preserve"> - 45,3%, VOC - 83,1%,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- 19,5%, tuhé znečisťujúce látky (TZL) - 17,8 %, pričom pri nákladnej doprave bol podiel </w:t>
      </w:r>
      <w:r w:rsidRPr="00C67105">
        <w:rPr>
          <w:rFonts w:ascii="Times New Roman" w:eastAsia="Times New Roman" w:hAnsi="Times New Roman" w:cs="Times New Roman"/>
          <w:caps/>
          <w:sz w:val="24"/>
          <w:szCs w:val="24"/>
          <w:lang w:eastAsia="sk-SK"/>
        </w:rPr>
        <w:t>CO - 9,5%, CO</w:t>
      </w:r>
      <w:r w:rsidRPr="00C67105">
        <w:rPr>
          <w:rFonts w:ascii="Times New Roman" w:eastAsia="Times New Roman" w:hAnsi="Times New Roman" w:cs="Times New Roman"/>
          <w:caps/>
          <w:sz w:val="16"/>
          <w:szCs w:val="16"/>
          <w:vertAlign w:val="subscript"/>
          <w:lang w:eastAsia="sk-SK"/>
        </w:rPr>
        <w:t>2</w:t>
      </w:r>
      <w:r w:rsidRPr="00C67105">
        <w:rPr>
          <w:rFonts w:ascii="Times New Roman" w:eastAsia="Times New Roman" w:hAnsi="Times New Roman" w:cs="Times New Roman"/>
          <w:caps/>
          <w:sz w:val="24"/>
          <w:szCs w:val="24"/>
          <w:lang w:eastAsia="sk-SK"/>
        </w:rPr>
        <w:t xml:space="preserve"> - 38,2%, NO</w:t>
      </w:r>
      <w:r w:rsidRPr="00C67105">
        <w:rPr>
          <w:rFonts w:ascii="Times New Roman" w:eastAsia="Times New Roman" w:hAnsi="Times New Roman" w:cs="Times New Roman"/>
          <w:caps/>
          <w:sz w:val="16"/>
          <w:szCs w:val="16"/>
          <w:vertAlign w:val="subscript"/>
          <w:lang w:eastAsia="sk-SK"/>
        </w:rPr>
        <w:t>x</w:t>
      </w:r>
      <w:r w:rsidRPr="00C67105">
        <w:rPr>
          <w:rFonts w:ascii="Times New Roman" w:eastAsia="Times New Roman" w:hAnsi="Times New Roman" w:cs="Times New Roman"/>
          <w:caps/>
          <w:sz w:val="24"/>
          <w:szCs w:val="24"/>
          <w:lang w:eastAsia="sk-SK"/>
        </w:rPr>
        <w:t xml:space="preserve"> - 39,6%, VOC - 15,2%, SO</w:t>
      </w:r>
      <w:r w:rsidRPr="00C67105">
        <w:rPr>
          <w:rFonts w:ascii="Times New Roman" w:eastAsia="Times New Roman" w:hAnsi="Times New Roman" w:cs="Times New Roman"/>
          <w:caps/>
          <w:sz w:val="16"/>
          <w:szCs w:val="16"/>
          <w:vertAlign w:val="subscript"/>
          <w:lang w:eastAsia="sk-SK"/>
        </w:rPr>
        <w:t>2</w:t>
      </w:r>
      <w:r w:rsidRPr="00C67105">
        <w:rPr>
          <w:rFonts w:ascii="Times New Roman" w:eastAsia="Times New Roman" w:hAnsi="Times New Roman" w:cs="Times New Roman"/>
          <w:caps/>
          <w:sz w:val="24"/>
          <w:szCs w:val="24"/>
          <w:lang w:eastAsia="sk-SK"/>
        </w:rPr>
        <w:t xml:space="preserve"> - 64,3%, TZL - 71,8%.</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Z hľadiska zhodnotenia trendov vývoja u jednotlivých znečisťujúcich látok, i napriek výraznému nárastu spotreby pohonných hmôt v cestnej doprave, nárastu počtu osobných motorových vozidiel došlo len k miernemu nárastu poklesu bilancovaných škodlivín. Pozitívny vplyv na produkciu emisií z dopravy malo rýchle tempo nástupu technicky a technologicky moderných osobných motorových vozidiel vybavených trojcestnými katalyzátormi výfukových plynov a s nižšou mernou spotrebou paliva. Ďalším pozitívnym momentom bolo sprísnenie kontroly technického stavu motorových vozidiel a zavedenie emisných kontrol motorových vozidiel. Nežiadúce tempo rozvoja individuálneho motorizmu, spojené s výrazným nárastom spotreby pohonných hmôt negatívne ovplyvnilo celkovú produkciu emisií z dopravy.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1998 bolo v odvetví dopravy a spojov vyprodukovaných celkom 58.679,1 t zvláštnych a nebezpečných </w:t>
      </w:r>
      <w:r w:rsidRPr="00C67105">
        <w:rPr>
          <w:rFonts w:ascii="Times New Roman" w:eastAsia="Times New Roman" w:hAnsi="Times New Roman" w:cs="Times New Roman"/>
          <w:b/>
          <w:bCs/>
          <w:sz w:val="24"/>
          <w:szCs w:val="24"/>
          <w:lang w:eastAsia="sk-SK"/>
        </w:rPr>
        <w:t>odpadov</w:t>
      </w:r>
      <w:r w:rsidRPr="00C67105">
        <w:rPr>
          <w:rFonts w:ascii="Times New Roman" w:eastAsia="Times New Roman" w:hAnsi="Times New Roman" w:cs="Times New Roman"/>
          <w:sz w:val="24"/>
          <w:szCs w:val="24"/>
          <w:lang w:eastAsia="sk-SK"/>
        </w:rPr>
        <w:t>. V porovnaní s celkovou produkciou v SR (9,7 mil. t) je to 0,6%, doprava sa preto nezaraďuje medzi významných producentov odpadov. Z uvedeného objemu bolo 32 157,7 t zvláštnych odpadov a 26 521,9 t nebezpečných odpadov. Problematické je hlavne nakladanie s posledne nebezpečnými odpadmi (akumulátory, odpadové oleje a pod.).</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Doprava zohráva významnú úlohu v národných environmentálnych hodnoteniach, ale aj vo vzťahu k sociálnym aspektom. Na jednej strane sociálne faktory pôsobia ako "hnacia sila" na vývojové trendy v doprave (napr. štruktúra spotreby v domácnostiach, využívanie voľného času, úroveň disponibilných príjmov a ich výdaj, sociálno-demografické charakteristiky) a zohráva významnú úlohu v živote obyvateľov z hľadiska zabezpečenia prepravy do škôl, zamestnania a za aktivitami realizovanými vo voľnom čase, na druhej strane doprava prispieva jednak k znečisťovaniu ŽP, nehodovosti a mnohým ďalším vyvolaným negatívnym sociálnym efektom. Medzi nepriaznivé trendy dopravy v SR patria napr. preferencia a výrazný rast automobilovej dopravy (najmä v mestách a na hlavných trasách), útlm verejnej hromadnej dopravy, presun prepravy tovarov zo železnice na cesty.</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4.8.9. Cestovný ruch</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Ekonomická reforma uskutočňovaná v rokoch 1990-99 mala vytvoriť priaznivé podmienky pre rozvoj cestovného ruchu na Slovensku. Cestovný ruch mal v tomto období šancu stať sa jedným z ťažiskových odvetví ekonomiky SR tak ako je tomu napr. v susednom Rakúsku. Cestovný ruch sa však podobne ako iné odvetvia dostal koncom uvedeného obdobia do krízy, a to najmä z dôvodu nízkej konkurencieschopnosti poskytovaných služieb, čo sa prejavuje v jeho </w:t>
      </w:r>
      <w:r w:rsidRPr="00C67105">
        <w:rPr>
          <w:rFonts w:ascii="Times New Roman" w:eastAsia="Times New Roman" w:hAnsi="Times New Roman" w:cs="Times New Roman"/>
          <w:b/>
          <w:bCs/>
          <w:sz w:val="24"/>
          <w:szCs w:val="24"/>
          <w:lang w:eastAsia="sk-SK"/>
        </w:rPr>
        <w:t xml:space="preserve">nedostatočnom rozvoji a v poklese príjmov </w:t>
      </w:r>
      <w:r w:rsidRPr="00C67105">
        <w:rPr>
          <w:rFonts w:ascii="Times New Roman" w:eastAsia="Times New Roman" w:hAnsi="Times New Roman" w:cs="Times New Roman"/>
          <w:sz w:val="24"/>
          <w:szCs w:val="24"/>
          <w:lang w:eastAsia="sk-SK"/>
        </w:rPr>
        <w:t xml:space="preserve">z tohoto odvetvia. Príjmy z aktívneho zahraničného cestovného ruchu s výnimkou roku 1994 majú klesajúcu tendenciu, pričom priemerný medziročný pokles je približne 7%. V roku 1998 dosiahli výšku 17,231 mld. Sk a v porovnaní s rokom 1994 poklesli o takmer 20%. Tento nepriaznivý vývoj bol ovplyvnený predovšetkým tým, že Slovensko ako jediný štát strednej Európy nemá doposiaľ vypracovanú stratégiu zvyšovania podielu Slovenska ako cieľovej krajiny cestovného ruchu na európskom a svetovom trhu cestovného ruchu. Slovensko je pre väčšinu potenciálnych návštevníkov neznáma krajina. Napriek tomu, že v roku 1995 vznikla Slovenská agentúra pre cestovný ruch, ktorej cieľom je propagovať Slovensko ako krajinu cestovného ruchu, dochádza neustále k poklesu príjmov z aktívneho zahraničného cestovného ruchu.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Výdavky na pasívny zahraničný cestovný ruch majú negatívny vplyv na vývoj platobnej bilancie štátu, pritom tieto výdavky majú od roku 1994 nerovnomerný, prevažne rastúci trend vývoja. V roku 1998 dosiahli hodnotu 16.727 mil. Sk, čo je v porovnaní s rokom 1993 rast o cca 55%. </w:t>
      </w:r>
      <w:r w:rsidRPr="00C67105">
        <w:rPr>
          <w:rFonts w:ascii="Times New Roman" w:eastAsia="Times New Roman" w:hAnsi="Times New Roman" w:cs="Times New Roman"/>
          <w:b/>
          <w:bCs/>
          <w:sz w:val="24"/>
          <w:szCs w:val="24"/>
          <w:lang w:eastAsia="sk-SK"/>
        </w:rPr>
        <w:t>Rast výdavkov na pasívny zahraničný cestovný ruch</w:t>
      </w:r>
      <w:r w:rsidRPr="00C67105">
        <w:rPr>
          <w:rFonts w:ascii="Times New Roman" w:eastAsia="Times New Roman" w:hAnsi="Times New Roman" w:cs="Times New Roman"/>
          <w:sz w:val="24"/>
          <w:szCs w:val="24"/>
          <w:lang w:eastAsia="sk-SK"/>
        </w:rPr>
        <w:t xml:space="preserve"> bol ovplyvnený predovšetkým pestrosťou ponuky cestovných kancelárií, z ktorých 90% sa zameriava práve na pasívny zahraničný cestovný ruch. Toto zameranie je ovplyvnené aj tým, že podnikanie v pasívnom zahraničnom cestovnom ruchu je menej rizikové - ide predovšetkým o existenciu </w:t>
      </w:r>
      <w:r w:rsidRPr="00C67105">
        <w:rPr>
          <w:rFonts w:ascii="Times New Roman" w:eastAsia="Times New Roman" w:hAnsi="Times New Roman" w:cs="Times New Roman"/>
          <w:sz w:val="24"/>
          <w:szCs w:val="24"/>
          <w:lang w:eastAsia="sk-SK"/>
        </w:rPr>
        <w:lastRenderedPageBreak/>
        <w:t>permanentného dopytu a záujem obyvateľov Slovenska o dovolenku v zahraničí, spoľahlivosť obchodných partnerov a kvalitu služieb.</w:t>
      </w:r>
      <w:r w:rsidRPr="00C67105">
        <w:rPr>
          <w:rFonts w:ascii="Times New Roman" w:eastAsia="Times New Roman" w:hAnsi="Times New Roman" w:cs="Times New Roman"/>
          <w:b/>
          <w:bCs/>
          <w:sz w:val="24"/>
          <w:szCs w:val="24"/>
          <w:lang w:eastAsia="sk-SK"/>
        </w:rPr>
        <w:t xml:space="preserv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Pokles príjmov z aktívneho zahraničného cestovného ruchu </w:t>
      </w:r>
      <w:r w:rsidRPr="00C67105">
        <w:rPr>
          <w:rFonts w:ascii="Times New Roman" w:eastAsia="Times New Roman" w:hAnsi="Times New Roman" w:cs="Times New Roman"/>
          <w:sz w:val="24"/>
          <w:szCs w:val="24"/>
          <w:lang w:eastAsia="sk-SK"/>
        </w:rPr>
        <w:t xml:space="preserve">a rast výdavkov na pasívny zahraničný cestovný ruch sa prejavil aj vo vývoji salda cestovného ruchu, salda bilancie služieb a v konečnom dôsledku aj vo vývoji platobnej bilancie Slovenska v sledovanom období. Pozitívne možno hodnotiť skutočnosť, že saldo cestovného ruchu je ešte stále aktívne. Saldo v roku 1998 dosiahlo 504 mil. Sk, čo je v porovnaní s najúspešnejším rokom 1994 pokles o 95%. Skutočnosť, že cestovný ruch môže výrazne prispieť k riešeniu problémov vývoja platobnej bilancie Slovenska, možno dokumentovať aj údajmi z roku 1994, kedy sa príjmy z cestovného ruchu podieľali cca 30% na celkových príjmoch za služby.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Nepriaznivý vývoj ukazovateľov príjmov a salda cestovného ruchu sa prejavuje aj vo vývoji podielu devízových príjmov z cestovného ruchu na HDP, ktorý sa v období 1993-1999 pohyboval v rozmedzí 2,4-3,95%, pričom najvyšší bol v roku 1995 a najnižší v roku 1999 - tento ukazovateľ má od roku 1995 neustály poklesový trend. Podiel príjmov z aktívneho zahraničného cestovného ruchu na exporte sa pohybuje v rozmedzí od 3,8% do 7,21%, aj tento ukazovateľ vykazuje od roku 1995 klesajúcu tendenciu. </w:t>
      </w:r>
    </w:p>
    <w:p w:rsidR="00C67105" w:rsidRPr="00C67105" w:rsidRDefault="00C67105" w:rsidP="00C67105">
      <w:pPr>
        <w:spacing w:before="120" w:after="120" w:line="240" w:lineRule="auto"/>
        <w:ind w:left="1701" w:hanging="1701"/>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27 - Podiel devízových príjmov z cestovného ruchu na HDP a exporte v SR</w:t>
      </w:r>
    </w:p>
    <w:tbl>
      <w:tblPr>
        <w:tblW w:w="0" w:type="auto"/>
        <w:tblCellMar>
          <w:left w:w="0" w:type="dxa"/>
          <w:right w:w="0" w:type="dxa"/>
        </w:tblCellMar>
        <w:tblLook w:val="04A0" w:firstRow="1" w:lastRow="0" w:firstColumn="1" w:lastColumn="0" w:noHBand="0" w:noVBand="1"/>
      </w:tblPr>
      <w:tblGrid>
        <w:gridCol w:w="2021"/>
        <w:gridCol w:w="1035"/>
        <w:gridCol w:w="1036"/>
        <w:gridCol w:w="1036"/>
        <w:gridCol w:w="1036"/>
        <w:gridCol w:w="1335"/>
      </w:tblGrid>
      <w:tr w:rsidR="00C67105" w:rsidRPr="00C67105" w:rsidTr="00C67105">
        <w:trPr>
          <w:trHeight w:val="250"/>
        </w:trPr>
        <w:tc>
          <w:tcPr>
            <w:tcW w:w="20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Ukazovateľ/rok</w:t>
            </w:r>
          </w:p>
        </w:tc>
        <w:tc>
          <w:tcPr>
            <w:tcW w:w="10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13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Zmena 1999/1993</w:t>
            </w:r>
          </w:p>
        </w:tc>
      </w:tr>
      <w:tr w:rsidR="00C67105" w:rsidRPr="00C67105" w:rsidTr="00C67105">
        <w:trPr>
          <w:trHeight w:val="250"/>
        </w:trPr>
        <w:tc>
          <w:tcPr>
            <w:tcW w:w="20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Podiel na HDP</w:t>
            </w:r>
          </w:p>
        </w:tc>
        <w:tc>
          <w:tcPr>
            <w:tcW w:w="10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3,42%</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3,95%</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2,76%</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w:t>
            </w:r>
          </w:p>
        </w:tc>
        <w:tc>
          <w:tcPr>
            <w:tcW w:w="13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0,7</w:t>
            </w:r>
          </w:p>
        </w:tc>
      </w:tr>
      <w:tr w:rsidR="00C67105" w:rsidRPr="00C67105" w:rsidTr="00C67105">
        <w:trPr>
          <w:trHeight w:val="250"/>
        </w:trPr>
        <w:tc>
          <w:tcPr>
            <w:tcW w:w="202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Podiel na exporte</w:t>
            </w:r>
          </w:p>
        </w:tc>
        <w:tc>
          <w:tcPr>
            <w:tcW w:w="10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7,13%</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7,21%</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6,21%</w:t>
            </w:r>
          </w:p>
        </w:tc>
        <w:tc>
          <w:tcPr>
            <w:tcW w:w="103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w:t>
            </w:r>
          </w:p>
        </w:tc>
        <w:tc>
          <w:tcPr>
            <w:tcW w:w="133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0,53</w:t>
            </w:r>
          </w:p>
        </w:tc>
      </w:tr>
    </w:tbl>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Porovnanie vybraných ekonomických ukazovateľov rozvoja cestovného ruchu na Slovensku a vo vybraných krajinách ukazuje, že všetky porovnávané krajiny na rozdiel od SR dosahujú priaznivý vývoj ukazovateľov príjmov z aktívneho zahraničného cestovného ruchu. Na Slovensku sa prejavuje jeden z najvýraznejších znakov </w:t>
      </w:r>
      <w:r w:rsidRPr="00C67105">
        <w:rPr>
          <w:rFonts w:ascii="Times New Roman" w:eastAsia="Times New Roman" w:hAnsi="Times New Roman" w:cs="Times New Roman"/>
          <w:b/>
          <w:bCs/>
          <w:sz w:val="24"/>
          <w:szCs w:val="24"/>
          <w:lang w:eastAsia="sk-SK"/>
        </w:rPr>
        <w:t xml:space="preserve">neudržateľného rozvoja cestovného ruchu </w:t>
      </w:r>
      <w:r w:rsidRPr="00C67105">
        <w:rPr>
          <w:rFonts w:ascii="Times New Roman" w:eastAsia="Times New Roman" w:hAnsi="Times New Roman" w:cs="Times New Roman"/>
          <w:sz w:val="24"/>
          <w:szCs w:val="24"/>
          <w:lang w:eastAsia="sk-SK"/>
        </w:rPr>
        <w:t xml:space="preserve">- rýchlejší rast počtu návštevníkov než je rast devízových príjmov z aktívneho zahraničného cestovného ruchu. Slovensko v porovnaní s krajinami zaznamenáva najnepriaznivejší vývoj cestovného ruchu napriek tomu, že disponuje oveľa väčším prírodným a čiastočne aj kultúrnym potenciálom. Dôvodom tohto vývoja je aj nedocenenie ekonomického významu cestovného ruchu zo strany štátu a absencia jasne formulovanej štátnej politiky rozvoja cestovného ruchu.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Cestovný ruch je jedným z odvetví, ktoré môžu napomôcť prechodu slovenskej ekonomiky na trajektóriu TUR. Slovensko má k tomu všetky danosti ako sú prírodné krásy, ľudský potenciál a ďalšie. Doterajší spôsob fungovania cestovného ruchu sa však z ekonomického hľadiska javí ako vysoko neefektívny, čo súvisí najmä s nízkou úrovňou služieb a s tým spojenou nekonkurencieschopnosťou celého odvetvia. Na druhej strane má Slovensko veľkú </w:t>
      </w:r>
      <w:r w:rsidRPr="00C67105">
        <w:rPr>
          <w:rFonts w:ascii="Times New Roman" w:eastAsia="Times New Roman" w:hAnsi="Times New Roman" w:cs="Times New Roman"/>
          <w:b/>
          <w:bCs/>
          <w:sz w:val="24"/>
          <w:szCs w:val="24"/>
          <w:lang w:eastAsia="sk-SK"/>
        </w:rPr>
        <w:t>príležitosť realizovať ciele udržateľného rozvoja</w:t>
      </w:r>
      <w:r w:rsidRPr="00C67105">
        <w:rPr>
          <w:rFonts w:ascii="Times New Roman" w:eastAsia="Times New Roman" w:hAnsi="Times New Roman" w:cs="Times New Roman"/>
          <w:sz w:val="24"/>
          <w:szCs w:val="24"/>
          <w:lang w:eastAsia="sk-SK"/>
        </w:rPr>
        <w:t xml:space="preserve">, pretože sa tu doposiaľ neprejavili výrazné negatívne vplyvy masového rozvoja cestovného ruchu, v podnikateľskej sfére prevažujú málokapacitné zariadenia a domáci kapitál a relatívne nízka miera zahraničnej zadĺženosti v porovnaní s inými odvetviami. Podpora rozvoja cestovného ruchu by sa mala zamerať najmä na domáci cestovný ruch, aktívny zahraničný cestovný ruch a podporu domácich malých a stredných podnikateľov.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4.8.10. Informačné technológie (kvartérny sektor)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Rozvoj moderných technológií je spojený s nárastom digitálnej ekonomiky a elektronického obchodovania. Internet a moderné informačné technológie umožňujú stále vo väčšej miere digitalizáciu základných funkcií ekonomiky a prevedenie neustále rastúceho počtu ekonomických činností do digitálnej podoby. Do tejto oblasti ”kyberpriestoru” sa dnes </w:t>
      </w:r>
      <w:r w:rsidRPr="00C67105">
        <w:rPr>
          <w:rFonts w:ascii="Times New Roman" w:eastAsia="Times New Roman" w:hAnsi="Times New Roman" w:cs="Times New Roman"/>
          <w:sz w:val="24"/>
          <w:szCs w:val="24"/>
          <w:lang w:eastAsia="sk-SK"/>
        </w:rPr>
        <w:lastRenderedPageBreak/>
        <w:t xml:space="preserve">presúvajú nielen obchodné operácie, ale aj vytváranie hrubého domáceho produktu a nárast pracovných príležitostí. Vynárajúca sa digitálna ekonomika má za predpokladu vytvorenia zodpovedajúcich právnych rámcov potenciál stať sa </w:t>
      </w:r>
      <w:r w:rsidRPr="00C67105">
        <w:rPr>
          <w:rFonts w:ascii="Times New Roman" w:eastAsia="Times New Roman" w:hAnsi="Times New Roman" w:cs="Times New Roman"/>
          <w:b/>
          <w:bCs/>
          <w:sz w:val="24"/>
          <w:szCs w:val="24"/>
          <w:lang w:eastAsia="sk-SK"/>
        </w:rPr>
        <w:t xml:space="preserve">významným faktorom rastu svetovej ekonomiky </w:t>
      </w:r>
      <w:r w:rsidRPr="00C67105">
        <w:rPr>
          <w:rFonts w:ascii="Times New Roman" w:eastAsia="Times New Roman" w:hAnsi="Times New Roman" w:cs="Times New Roman"/>
          <w:sz w:val="24"/>
          <w:szCs w:val="24"/>
          <w:lang w:eastAsia="sk-SK"/>
        </w:rPr>
        <w:t xml:space="preserve">v nastupujúcom storočí. </w:t>
      </w:r>
    </w:p>
    <w:p w:rsidR="00C67105" w:rsidRPr="00C67105" w:rsidRDefault="00C67105" w:rsidP="00C67105">
      <w:pPr>
        <w:spacing w:after="0" w:line="240" w:lineRule="auto"/>
        <w:ind w:left="60" w:firstLine="22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Slovensko patrí </w:t>
      </w:r>
      <w:r w:rsidRPr="00C67105">
        <w:rPr>
          <w:rFonts w:ascii="Times New Roman" w:eastAsia="Times New Roman" w:hAnsi="Times New Roman" w:cs="Times New Roman"/>
          <w:sz w:val="24"/>
          <w:szCs w:val="24"/>
          <w:lang w:eastAsia="sk-SK"/>
        </w:rPr>
        <w:t xml:space="preserve">v súčasnej dobe </w:t>
      </w:r>
      <w:r w:rsidRPr="00C67105">
        <w:rPr>
          <w:rFonts w:ascii="Times New Roman" w:eastAsia="Times New Roman" w:hAnsi="Times New Roman" w:cs="Times New Roman"/>
          <w:b/>
          <w:bCs/>
          <w:sz w:val="24"/>
          <w:szCs w:val="24"/>
          <w:lang w:eastAsia="sk-SK"/>
        </w:rPr>
        <w:t xml:space="preserve">medzi krajiny výrazne zaostávajúce </w:t>
      </w:r>
      <w:r w:rsidRPr="00C67105">
        <w:rPr>
          <w:rFonts w:ascii="Times New Roman" w:eastAsia="Times New Roman" w:hAnsi="Times New Roman" w:cs="Times New Roman"/>
          <w:sz w:val="24"/>
          <w:szCs w:val="24"/>
          <w:lang w:eastAsia="sk-SK"/>
        </w:rPr>
        <w:t xml:space="preserve">za vyspelými krajinami sveta vo všetkých oblastiach rozvoja informačnej spoločnosti, čo sa potom dosť výrazne prejavuje na výkonnosti a konkurencieschopnosti slovenskej ekonomiky i na životnej úrovni obyvateľov Slovenska. Do dnešného dňa Slovensko dokonca nemá spracovaný žiadny oficiálny program podpory rozvoja informačnej spoločnosti na Slovensku. </w:t>
      </w:r>
    </w:p>
    <w:p w:rsidR="00C67105" w:rsidRPr="00C67105" w:rsidRDefault="00C67105" w:rsidP="00C67105">
      <w:pPr>
        <w:spacing w:after="0" w:line="240" w:lineRule="auto"/>
        <w:ind w:left="60" w:firstLine="22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Rozvoj Internetu je dnes neoddeliteľne spojený so </w:t>
      </w:r>
      <w:r w:rsidRPr="00C67105">
        <w:rPr>
          <w:rFonts w:ascii="Times New Roman" w:eastAsia="Times New Roman" w:hAnsi="Times New Roman" w:cs="Times New Roman"/>
          <w:b/>
          <w:bCs/>
          <w:sz w:val="24"/>
          <w:szCs w:val="24"/>
          <w:lang w:eastAsia="sk-SK"/>
        </w:rPr>
        <w:t>vzrastom digitálnej ekonomiky a elektronického obchodovania</w:t>
      </w:r>
      <w:r w:rsidRPr="00C67105">
        <w:rPr>
          <w:rFonts w:ascii="Times New Roman" w:eastAsia="Times New Roman" w:hAnsi="Times New Roman" w:cs="Times New Roman"/>
          <w:sz w:val="24"/>
          <w:szCs w:val="24"/>
          <w:lang w:eastAsia="sk-SK"/>
        </w:rPr>
        <w:t xml:space="preserve">. Internet a moderné informačné technológie umožňujú stále vo väčšej miere digitalizáciu základných funkcií ekonomiky a prevedenie neustále rastúceho počtu ekonomických činností do digitálnej podoby. Do oblasti kyberpriestoru sa dnes presúvajú nielen obchodné operácie, ale aj vytváranie hrubého domáceho produktu a vytváranie pracovných miest. </w:t>
      </w:r>
    </w:p>
    <w:p w:rsidR="00C67105" w:rsidRPr="00C67105" w:rsidRDefault="00C67105" w:rsidP="00C67105">
      <w:pPr>
        <w:keepNext/>
        <w:spacing w:before="360" w:after="0" w:line="240" w:lineRule="auto"/>
        <w:ind w:left="600" w:hanging="600"/>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8"/>
          <w:szCs w:val="28"/>
          <w:lang w:eastAsia="sk-SK"/>
        </w:rPr>
        <w:t>4.9.</w:t>
      </w:r>
      <w:r w:rsidRPr="00C67105">
        <w:rPr>
          <w:rFonts w:ascii="Times New Roman" w:eastAsia="Times New Roman" w:hAnsi="Times New Roman" w:cs="Times New Roman"/>
          <w:b/>
          <w:bCs/>
          <w:sz w:val="14"/>
          <w:szCs w:val="14"/>
          <w:lang w:eastAsia="sk-SK"/>
        </w:rPr>
        <w:t xml:space="preserve"> </w:t>
      </w:r>
      <w:r w:rsidRPr="00C67105">
        <w:rPr>
          <w:rFonts w:ascii="Times New Roman" w:eastAsia="Times New Roman" w:hAnsi="Times New Roman" w:cs="Times New Roman"/>
          <w:b/>
          <w:bCs/>
          <w:sz w:val="28"/>
          <w:szCs w:val="28"/>
          <w:lang w:eastAsia="sk-SK"/>
        </w:rPr>
        <w:t xml:space="preserve">Ekonomické nástroje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4.9.1. Súbor ekonomických nástrojov</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Ekonomické nástroje sa využívajú na stimulovanie správania sa orgánov, inštitúcií, ako aj samotných výrobcov, spotrebiteľov a ďalších subjektov tak, aby svojou činnosťou podporovali smerovanie k TUR. Jedným z princípov TUR, ktorý sa pritom využíva, je princíp ”znečisťovateľ platí”. Všetky environmentálne náklady je potrebné preniesť na výrobcov a spotrebiteľov a neprenášať tieto náklady na iné časti spoločnosti, iné krajiny alebo budúce generácie. Samotné ceny by mali vyjadrovať relatívnu vzácnosť a celkovú hodnotu zdrojov a mali by tak prispievať k ochrane životného prostredia. Takýmito nástrojmi sú najmä:</w:t>
      </w:r>
    </w:p>
    <w:p w:rsidR="00C67105" w:rsidRPr="00C67105" w:rsidRDefault="00C67105" w:rsidP="00C67105">
      <w:pPr>
        <w:spacing w:before="12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štátny rozpočet, rozpočet obcí, rozpočet podnikov a iných organizácií,</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rôzne formy daňových úľav, mäkkých úverov, dotácie, bezúročné pôžičky a pod.,</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formy negatívnej stimulácie napr. platby za znečistenie a využívanie prírodných zdrojov,</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dane,</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oceňovanie zdrojov, oceňovanie práce, oceňovanie výrobkov a pod.</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Ako sa uvádza v kapitole 8 (programová oblasť C) Agendy 21 uplatňovanie ekonomických nástrojov pre podporu TUR vy</w:t>
      </w:r>
      <w:r w:rsidRPr="00C67105">
        <w:rPr>
          <w:rFonts w:ascii="Times New Roman" w:eastAsia="Times New Roman" w:hAnsi="Times New Roman" w:cs="Times New Roman"/>
          <w:sz w:val="24"/>
          <w:szCs w:val="24"/>
          <w:lang w:eastAsia="sk-SK"/>
        </w:rPr>
        <w:t>ž</w:t>
      </w:r>
      <w:r w:rsidRPr="00C67105">
        <w:rPr>
          <w:rFonts w:ascii="Times New Roman" w:eastAsia="Times New Roman" w:hAnsi="Times New Roman" w:cs="Times New Roman"/>
          <w:b/>
          <w:bCs/>
          <w:sz w:val="24"/>
          <w:szCs w:val="24"/>
          <w:lang w:eastAsia="sk-SK"/>
        </w:rPr>
        <w:t xml:space="preserve">aduje: </w:t>
      </w:r>
      <w:r w:rsidRPr="00C67105">
        <w:rPr>
          <w:rFonts w:ascii="Times New Roman" w:eastAsia="Times New Roman" w:hAnsi="Times New Roman" w:cs="Times New Roman"/>
          <w:sz w:val="24"/>
          <w:szCs w:val="24"/>
          <w:lang w:eastAsia="sk-SK"/>
        </w:rPr>
        <w:t xml:space="preserve">vytvoriť účinnú kombináciu ekonomických, regulačných a voľných (samoregulačných) metód, odstrániť tie dotácie, ktoré nie sú v súlade s TUR, prepracovať existujúce štruktúry ekonomických a fiskálnych stimulov tak, aby vyhovovali environmentálnym a rozvojovým cieľom, vytvoriť nástroje na kontrolu znečisťovania a na environmentálne vhodné hospodárenie so zdrojmi.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Prechodu k udržateľnému modelu fungovania ekonomiky môže napomôcť súbor ekonomických nástrojov, ktoré boli vyvinuté a sú testované vo viacerých krajinách sveta pre potreby presmerovania ekonomiky a spoločnosti smerom k TUR. Toto presmerovanie sa môže uskutočniť postupnými úpravami súčasného industriálneho ekonomického systému, alebo vytváraním alternatívneho ekonomického systému fungujúceho na princípoch TUR, ktorý súčasný ekonomický systém postupne nahradí. Týmito nástrojmi sú:</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environmentálna daňová reforma</w:t>
      </w:r>
      <w:r w:rsidRPr="00C67105">
        <w:rPr>
          <w:rFonts w:ascii="Times New Roman" w:eastAsia="Times New Roman" w:hAnsi="Times New Roman" w:cs="Times New Roman"/>
          <w:sz w:val="24"/>
          <w:szCs w:val="24"/>
          <w:lang w:eastAsia="sk-SK"/>
        </w:rPr>
        <w:t>, založená na internalizácii externalít a zavedení environmentálnych daní zahrňujúcich skutočné náklady spotrebovávaných surovín a energie do cien výrobkov, čo by malo viesť k zníženiu spotreby resp. k efektívnejšiemu využívaniu zdrojov a k znevýhodneniu výrobkov náročných na vstupy,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zavedenie alternatívnych ekonomických ukazovateľov</w:t>
      </w:r>
      <w:r w:rsidRPr="00C67105">
        <w:rPr>
          <w:rFonts w:ascii="Times New Roman" w:eastAsia="Times New Roman" w:hAnsi="Times New Roman" w:cs="Times New Roman"/>
          <w:sz w:val="24"/>
          <w:szCs w:val="24"/>
          <w:lang w:eastAsia="sk-SK"/>
        </w:rPr>
        <w:t xml:space="preserve">, ukazujúcich skutočný stav celej spoločnosti namiesto doterajšieho používania iba HDP, používanie koša ekonomických, </w:t>
      </w:r>
      <w:r w:rsidRPr="00C67105">
        <w:rPr>
          <w:rFonts w:ascii="Times New Roman" w:eastAsia="Times New Roman" w:hAnsi="Times New Roman" w:cs="Times New Roman"/>
          <w:sz w:val="24"/>
          <w:szCs w:val="24"/>
          <w:lang w:eastAsia="sk-SK"/>
        </w:rPr>
        <w:lastRenderedPageBreak/>
        <w:t>spoločenských a environmentálnych ukazovateľov, diverzifikovaných podľa potrieb jednotlivých regiónov resp. štátov,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presun dôrazu z produktivity práce na produktivitu zdrojov</w:t>
      </w:r>
      <w:r w:rsidRPr="00C67105">
        <w:rPr>
          <w:rFonts w:ascii="Times New Roman" w:eastAsia="Times New Roman" w:hAnsi="Times New Roman" w:cs="Times New Roman"/>
          <w:sz w:val="24"/>
          <w:szCs w:val="24"/>
          <w:lang w:eastAsia="sk-SK"/>
        </w:rPr>
        <w:t xml:space="preserve"> (napr. negawattová revolúcia Amory Lovinsa, uvádzajúca, že najlacnejšia je nevyrobená resp. ušetrená energia),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environmentálny a sociálny audit</w:t>
      </w:r>
      <w:r w:rsidRPr="00C67105">
        <w:rPr>
          <w:rFonts w:ascii="Times New Roman" w:eastAsia="Times New Roman" w:hAnsi="Times New Roman" w:cs="Times New Roman"/>
          <w:sz w:val="24"/>
          <w:szCs w:val="24"/>
          <w:lang w:eastAsia="sk-SK"/>
        </w:rPr>
        <w:t>, účtovníctvo, investovanie,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vytváranie sietí lokálnej ekonomiky</w:t>
      </w:r>
      <w:r w:rsidRPr="00C67105">
        <w:rPr>
          <w:rFonts w:ascii="Times New Roman" w:eastAsia="Times New Roman" w:hAnsi="Times New Roman" w:cs="Times New Roman"/>
          <w:sz w:val="24"/>
          <w:szCs w:val="24"/>
          <w:lang w:eastAsia="sk-SK"/>
        </w:rPr>
        <w:t>, podpora lokálnej a komunitnej ekonomiky, bezpeňažné systémy,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presun priorít na alternatívne (obnoviteľné) energetické zdroje</w:t>
      </w:r>
      <w:r w:rsidRPr="00C67105">
        <w:rPr>
          <w:rFonts w:ascii="Times New Roman" w:eastAsia="Times New Roman" w:hAnsi="Times New Roman" w:cs="Times New Roman"/>
          <w:sz w:val="24"/>
          <w:szCs w:val="24"/>
          <w:lang w:eastAsia="sk-SK"/>
        </w:rPr>
        <w:t xml:space="preserve"> ako napr. solárna energia, presun prostriedkov napr. z investícií do jadrovej energetiky do daňových úľav a zvýhodňovania alternatívnych energetických zdrojov.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Medzi tradičné nástroje ekonomickej praxe, prostredníctvom ktorých je usmerňovaná ekonomika štátu, patria najmä fiskálna a menová politika, finančné trhy a štátne fondy.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procese realizácie TUR je v súvislosti s týmito nástrojmi potrebné zdôrazniť, že by mali slúžiť predovšetkým na </w:t>
      </w:r>
      <w:r w:rsidRPr="00C67105">
        <w:rPr>
          <w:rFonts w:ascii="Times New Roman" w:eastAsia="Times New Roman" w:hAnsi="Times New Roman" w:cs="Times New Roman"/>
          <w:b/>
          <w:bCs/>
          <w:sz w:val="24"/>
          <w:szCs w:val="24"/>
          <w:lang w:eastAsia="sk-SK"/>
        </w:rPr>
        <w:t xml:space="preserve">vyvážený rozvoj novej ekonomiky </w:t>
      </w:r>
      <w:r w:rsidRPr="00C67105">
        <w:rPr>
          <w:rFonts w:ascii="Times New Roman" w:eastAsia="Times New Roman" w:hAnsi="Times New Roman" w:cs="Times New Roman"/>
          <w:sz w:val="24"/>
          <w:szCs w:val="24"/>
          <w:lang w:eastAsia="sk-SK"/>
        </w:rPr>
        <w:t xml:space="preserve">slúžiacej na podporu komplexného rozvoja ľudských zdrojov – najmä zlepšenie kvality života.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4.9.2. Fiskálna (rozpočtová) politika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Fiskálna politika svojím charakterom závisí nielen od ekonomických podmienok krajiny, ale aj od politických faktorov a situácie. Ovplyvňovanie relevantných makroekonomických ukazovateľov sa realizuje buď využitím nástrojov príjmovej alebo výdavkovej časti štátneho rozpočtu, štátnych fondov a mechanizmom systému verejných financií.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Štát realizuje fiskálnu politiku prostredníctvom štátneho rozpočtu a rozpočtov ostatných zložiek verejnej správy. </w:t>
      </w:r>
      <w:r w:rsidRPr="00C67105">
        <w:rPr>
          <w:rFonts w:ascii="Times New Roman" w:eastAsia="Times New Roman" w:hAnsi="Times New Roman" w:cs="Times New Roman"/>
          <w:b/>
          <w:bCs/>
          <w:sz w:val="24"/>
          <w:szCs w:val="24"/>
          <w:lang w:eastAsia="sk-SK"/>
        </w:rPr>
        <w:t>Štátny rozpočet SR</w:t>
      </w:r>
      <w:r w:rsidRPr="00C67105">
        <w:rPr>
          <w:rFonts w:ascii="Times New Roman" w:eastAsia="Times New Roman" w:hAnsi="Times New Roman" w:cs="Times New Roman"/>
          <w:sz w:val="24"/>
          <w:szCs w:val="24"/>
          <w:lang w:eastAsia="sk-SK"/>
        </w:rPr>
        <w:t xml:space="preserve">, ako aj fiskálny okruh sú v našich podmienkach charakteristické deficitom a sústavným rastom verejného dlhu, pričom rastie aj jeho podiel na HDP. V roku 1999 sa vďaka prijatým stabilizačným opatreniam podarilo mierne znížiť oba deficity na prijateľnú úroveň. Avšak na druhej strane, podľa niektorých odhadov (MMF) je skutočná výška deficitu predovšetkým ostatných zložiek verejnej správy vyššia ako oficiálne vykazované údaje. Najväčšie riziko do budúcnosti skrývajú predovšetkým fondy sociálneho a zdravotného poistenia, kde sa čoraz viac roztvárajú nožnice medzi zdrojmi a výdavkami, čoho dôsledkom je ich rastúci deficit. Veľké časové riziko v sebe skrývajú aj štátne účelové fondy. Fiskálna politika štátu bola dlhodobo postavená na </w:t>
      </w:r>
      <w:r w:rsidRPr="00C67105">
        <w:rPr>
          <w:rFonts w:ascii="Times New Roman" w:eastAsia="Times New Roman" w:hAnsi="Times New Roman" w:cs="Times New Roman"/>
          <w:b/>
          <w:bCs/>
          <w:sz w:val="24"/>
          <w:szCs w:val="24"/>
          <w:lang w:eastAsia="sk-SK"/>
        </w:rPr>
        <w:t xml:space="preserve">nadmerných výdavkoch </w:t>
      </w:r>
      <w:r w:rsidRPr="00C67105">
        <w:rPr>
          <w:rFonts w:ascii="Times New Roman" w:eastAsia="Times New Roman" w:hAnsi="Times New Roman" w:cs="Times New Roman"/>
          <w:sz w:val="24"/>
          <w:szCs w:val="24"/>
          <w:lang w:eastAsia="sk-SK"/>
        </w:rPr>
        <w:t xml:space="preserve">a nie na reálnych príjmoch, čo nie je z dlhodobého hľadiska priaznivé.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Východisková situácia SR v roku 1993 bola obtiažna, väčšina makroekonomických ukazovateľov poukazovala na recesiu hospodárstva. V roku 1993-1995 sa fiskálna politika dá hodnotiť ako reštriktívna. V roku 1993 skončil štátny rozpočet so schodkom 25,3 mld. (podľa metodiky MMF), čo bolo asi 7,2% HDP a celkový fiskálny deficit dosiahol 26,4 mld. Sk. V tomto roku sa začal prejavovať tzv. dvojitý deficit (súčasná existencia fiskálneho deficitu a deficitu obchodnej bilancie), ktorý má pri dlhodobejšom výskyte nepriaznivé dôsledky. Prejavil sa hlavne v rokoch 1996-1998, keď bola expanzívna fiskálna politika navyše kombinovaná s reštriktívnou menovou politikou. Roky 1994 a 1995 boli striedavo len rokmi buď fiskálneho alebo obchodného deficitu.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Rok 1996 predstavoval rok prudkej fiskálnej expanzie, kedy deficit ŠR dosiahol 26 mld. Sk. A dosiahol sa najvýraznejší deficit obchodnej bilancie (12,2% HDP). V roku 1997 bol mierny ekonomický rast financovaný deficitne so zvýšením zadĺženia, výrazne reštriktívnou menovou politikou a inými administratívnymi zásahmi (revitalizácia, plošná regulácia cien, dovozná prirážka, dovozné certifikáty) bez systémového riešenia. Celkový fiskálny deficit dosiahol takmer 35 mld. Sk. Rok 1998 bol rokom vyvrcholenia expanzívnej politiky bývalej vlády - dosiahnutý bol doposiaľ najvyšší deficit verejných financií (42,7 mld. Sk), pričom deficit dosiahli všetky okruhy verejných financií, dokonca aj obce. Celkový fiskálny deficit dosiahol 6% HDP, zahraničné zadĺženie dosiahlo takmer 12 mld. USD.</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Za kľúčové otázky pre tvorbu štátneho rozpočtu na rok 1999 bolo považované znižovanie </w:t>
      </w:r>
      <w:r w:rsidRPr="00C67105">
        <w:rPr>
          <w:rFonts w:ascii="Times New Roman" w:eastAsia="Times New Roman" w:hAnsi="Times New Roman" w:cs="Times New Roman"/>
          <w:b/>
          <w:bCs/>
          <w:sz w:val="24"/>
          <w:szCs w:val="24"/>
          <w:lang w:eastAsia="sk-SK"/>
        </w:rPr>
        <w:t xml:space="preserve">deficitu verejných financií </w:t>
      </w:r>
      <w:r w:rsidRPr="00C67105">
        <w:rPr>
          <w:rFonts w:ascii="Times New Roman" w:eastAsia="Times New Roman" w:hAnsi="Times New Roman" w:cs="Times New Roman"/>
          <w:sz w:val="24"/>
          <w:szCs w:val="24"/>
          <w:lang w:eastAsia="sk-SK"/>
        </w:rPr>
        <w:t>- zvyšovaním príjmov a znižovaním výdavkov. Pri deficite ŠR na rok 1999 22,1 mld. Sk (podľa metodiky MMF) a celkovom deficite verejných financií na úrovni 35,6 mld. Sk došlo k zníženiu pomeru fiskálneho deficitu k HDP o 1,5% v porovnaní s rokom 1998 (na 4,5%). Nepriaznivým bol však nárast deficitu Sociálnej poisťovne, Zdravotných poisťovní a NÚP na 9,7 mld. Sk (pričom prognóza na rok 2000 predpokladá ich možný deficit až 15 mld. Sk).</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Kľúčovú úlohu v rámci príjmov hrali </w:t>
      </w:r>
      <w:r w:rsidRPr="00C67105">
        <w:rPr>
          <w:rFonts w:ascii="Times New Roman" w:eastAsia="Times New Roman" w:hAnsi="Times New Roman" w:cs="Times New Roman"/>
          <w:b/>
          <w:bCs/>
          <w:sz w:val="24"/>
          <w:szCs w:val="24"/>
          <w:lang w:eastAsia="sk-SK"/>
        </w:rPr>
        <w:t>daňové príjmy</w:t>
      </w:r>
      <w:r w:rsidRPr="00C67105">
        <w:rPr>
          <w:rFonts w:ascii="Times New Roman" w:eastAsia="Times New Roman" w:hAnsi="Times New Roman" w:cs="Times New Roman"/>
          <w:sz w:val="24"/>
          <w:szCs w:val="24"/>
          <w:lang w:eastAsia="sk-SK"/>
        </w:rPr>
        <w:t>, a to s čoraz výraznejšie rastúcou tendenciou. Ich špecifickým znakom bol postupne klesajúci pomer medzi daňami z príjmov právnických osôb (PO) a daňami z príjmov fyzických osôb (FO) z pomeru 3:1 na pomer 0,85:1 – čo znamenalo nárast daní z príjmu FO pri súčasnom poklese daní z príjmu PO. Pravidelný bol nárast príjmov z nepriamych daní (DPH, spotrebné dane).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Konsolidácia verejných financií v roku 1999 bola dosiahnutá najmä </w:t>
      </w:r>
      <w:r w:rsidRPr="00C67105">
        <w:rPr>
          <w:rFonts w:ascii="Times New Roman" w:eastAsia="Times New Roman" w:hAnsi="Times New Roman" w:cs="Times New Roman"/>
          <w:b/>
          <w:bCs/>
          <w:sz w:val="24"/>
          <w:szCs w:val="24"/>
          <w:lang w:eastAsia="sk-SK"/>
        </w:rPr>
        <w:t xml:space="preserve">ozdravnými opatreniami </w:t>
      </w:r>
      <w:r w:rsidRPr="00C67105">
        <w:rPr>
          <w:rFonts w:ascii="Times New Roman" w:eastAsia="Times New Roman" w:hAnsi="Times New Roman" w:cs="Times New Roman"/>
          <w:sz w:val="24"/>
          <w:szCs w:val="24"/>
          <w:lang w:eastAsia="sk-SK"/>
        </w:rPr>
        <w:t>z mája - tzv. "balíčkom opatrení" (najmä zvýšenie dovoznej prirážky na 7%, deregulácia cien energií, zvýšenie dolnej sadzby DPH). V konečnom dôsledku došlo k výraznému zníženiu dvojitého deficitu. Negatívom je najmä vysoká nezamestnanosť, ktorá vytvára tlaky na strane fiskálnych príjmov (nižšie daňové výnosy) aj výdavkov (výdavky na sociálny systém), čím došlo k opätovnému nárastu deficitu verejných financií, ktorý by sa mohol v doposiaľ najvyššej výške prejaviť v roku 2000 (odhad MMF je až 6,9% HDP).</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Konštrukcia rozpočtu na rok 2000 po prvýkrát stavala na príjmoch a nie na výdavkoch ako tomu bolo v minulosti. Zákon o štátnom rozpočte predpokladal deficit vo výške 18 mld. Sk (čo je na úrovni 2% HDP), deficit verejných financií by mal byť 3% HDP. MMF na základe svojej metodiky predpokladal deficit štátneho rozpočtu SR na rok 2000 vo výške 35,5 mld. a deficit verejných financií vo výške 61,5 mld. Sk. Výrazným negatívom je vysoké zadĺženie verejného sektora.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28 - Vývoj štátneho rozpočtu a verejných financií</w:t>
      </w:r>
    </w:p>
    <w:tbl>
      <w:tblPr>
        <w:tblW w:w="0" w:type="auto"/>
        <w:tblCellMar>
          <w:left w:w="0" w:type="dxa"/>
          <w:right w:w="0" w:type="dxa"/>
        </w:tblCellMar>
        <w:tblLook w:val="04A0" w:firstRow="1" w:lastRow="0" w:firstColumn="1" w:lastColumn="0" w:noHBand="0" w:noVBand="1"/>
      </w:tblPr>
      <w:tblGrid>
        <w:gridCol w:w="2730"/>
        <w:gridCol w:w="900"/>
        <w:gridCol w:w="900"/>
        <w:gridCol w:w="900"/>
        <w:gridCol w:w="900"/>
        <w:gridCol w:w="900"/>
        <w:gridCol w:w="900"/>
        <w:gridCol w:w="900"/>
      </w:tblGrid>
      <w:tr w:rsidR="00C67105" w:rsidRPr="00C67105" w:rsidTr="00C67105">
        <w:trPr>
          <w:trHeight w:val="247"/>
        </w:trPr>
        <w:tc>
          <w:tcPr>
            <w:tcW w:w="273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247"/>
        </w:trPr>
        <w:tc>
          <w:tcPr>
            <w:tcW w:w="2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Deficit štátneho rozpočtu</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-25,3</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-4,6</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-11,1</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-17,1</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-18,7</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-14,8</w:t>
            </w:r>
          </w:p>
        </w:tc>
      </w:tr>
      <w:tr w:rsidR="00C67105" w:rsidRPr="00C67105" w:rsidTr="00C67105">
        <w:trPr>
          <w:trHeight w:val="247"/>
        </w:trPr>
        <w:tc>
          <w:tcPr>
            <w:tcW w:w="273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HDP</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-6,9%</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w:t>
            </w:r>
          </w:p>
        </w:tc>
      </w:tr>
      <w:tr w:rsidR="00C67105" w:rsidRPr="00C67105" w:rsidTr="00C67105">
        <w:trPr>
          <w:trHeight w:val="247"/>
        </w:trPr>
        <w:tc>
          <w:tcPr>
            <w:tcW w:w="2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Deficit verejných financií</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-26,5</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-5,8</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-7,6</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-34,8</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-42,7</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-29,5</w:t>
            </w:r>
          </w:p>
        </w:tc>
      </w:tr>
      <w:tr w:rsidR="00C67105" w:rsidRPr="00C67105" w:rsidTr="00C67105">
        <w:trPr>
          <w:trHeight w:val="247"/>
        </w:trPr>
        <w:tc>
          <w:tcPr>
            <w:tcW w:w="273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HDP</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0,4%</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-6,0%</w:t>
            </w:r>
          </w:p>
        </w:tc>
        <w:tc>
          <w:tcPr>
            <w:tcW w:w="900" w:type="dxa"/>
            <w:tcBorders>
              <w:top w:val="single" w:sz="4" w:space="0" w:color="000000"/>
              <w:left w:val="single" w:sz="4" w:space="0" w:color="000000"/>
              <w:bottom w:val="single" w:sz="4" w:space="0" w:color="000000"/>
              <w:right w:val="single" w:sz="4" w:space="0" w:color="000000"/>
            </w:tcBorders>
            <w:tcMar>
              <w:top w:w="0" w:type="dxa"/>
              <w:left w:w="30" w:type="dxa"/>
              <w:bottom w:w="0" w:type="dxa"/>
              <w:right w:w="30" w:type="dxa"/>
            </w:tcMar>
            <w:hideMark/>
          </w:tcPr>
          <w:p w:rsidR="00C67105" w:rsidRPr="00C67105" w:rsidRDefault="00C67105" w:rsidP="00C67105">
            <w:pPr>
              <w:spacing w:before="40" w:after="4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MMF</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4.9.3. Monetárna (menová) politika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Cieľom menovej politiky je zabezpečenie meny a tým následné nepriame ovplyvňovanie iných makroekonomických ukazovateľov. Národná Banka Slovenska (NBS) sa pri vykonávaní menovej politiky riadi zákonom o NBS, devízovým zákonom a inými súvisiacimi právnymi normami.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Vonkajšia a vnútorná </w:t>
      </w:r>
      <w:r w:rsidRPr="00C67105">
        <w:rPr>
          <w:rFonts w:ascii="Times New Roman" w:eastAsia="Times New Roman" w:hAnsi="Times New Roman" w:cs="Times New Roman"/>
          <w:b/>
          <w:bCs/>
          <w:sz w:val="24"/>
          <w:szCs w:val="24"/>
          <w:lang w:eastAsia="sk-SK"/>
        </w:rPr>
        <w:t xml:space="preserve">menová stabilita </w:t>
      </w:r>
      <w:r w:rsidRPr="00C67105">
        <w:rPr>
          <w:rFonts w:ascii="Times New Roman" w:eastAsia="Times New Roman" w:hAnsi="Times New Roman" w:cs="Times New Roman"/>
          <w:sz w:val="24"/>
          <w:szCs w:val="24"/>
          <w:lang w:eastAsia="sk-SK"/>
        </w:rPr>
        <w:t xml:space="preserve">je v prípade malej otvorenej ekonomiky veľmi úzko prepojená. V SR dosiahla menová politika pomerne vysokú mieru externej a internej stability ako výsledku výrazne reštriktívnej až neutrálnej monetárnej politiky.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Snahou NBS bolo od samého začiatku vybudovanie stabilnej meny, a to vnútornej (stabilita domácich cien, čiže nízka miera inflácie) aj vonkajšej (určená je výmenným kurzom meny). Nezávislá slovenská mena vznikla 8.2.1993 rozdelením česko-slovenskej menovej únie. Ekonomika bola v tom čase v značnej recesii a východisková pozícia slovenskej koruny bola preto nepriaznivá. Napriek tomu v priebehu troch rokov dokázala NBS dosiahnuť výborné výsledky, pričom významným faktorom </w:t>
      </w:r>
      <w:r w:rsidRPr="00C67105">
        <w:rPr>
          <w:rFonts w:ascii="Times New Roman" w:eastAsia="Times New Roman" w:hAnsi="Times New Roman" w:cs="Times New Roman"/>
          <w:b/>
          <w:bCs/>
          <w:sz w:val="24"/>
          <w:szCs w:val="24"/>
          <w:lang w:eastAsia="sk-SK"/>
        </w:rPr>
        <w:t xml:space="preserve">úspechu menovej politiky </w:t>
      </w:r>
      <w:r w:rsidRPr="00C67105">
        <w:rPr>
          <w:rFonts w:ascii="Times New Roman" w:eastAsia="Times New Roman" w:hAnsi="Times New Roman" w:cs="Times New Roman"/>
          <w:sz w:val="24"/>
          <w:szCs w:val="24"/>
          <w:lang w:eastAsia="sk-SK"/>
        </w:rPr>
        <w:t>bola najmä nezávislosť od politickej moci.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V roku 1993 NBS pristúpila k 10% devalvácii meny a k ďalším opatreniam, pričom postupne prechádzala od administratívnych opatrení k priamym nástrojom menovej politiky (najmä operáciám na voľnom trhu) a dopĺňala devízové rezervy. Spoločným výsledkom fiskálnej a monetárnej politiky rokov 1994-1995 bol vysoký hospodársky rast spojený s najnižšou infláciou v regióne. Roky 1996-1998 boli charakteristické rozporom fiskálnej a menovej politiky. Kým rozpočtová politika bola vysoko expanzívna, menová politika bola výrazne reštriktívna. NBS sa rôznymi opatreniami snažila korigovať tlaky fiskálnej politiky na menovú stabilitu (vysoký schodok verejných financií pôsobí na neudržateľnosť fixného kurzu meny). Situácia sa neustále zhoršovala a smerovala k ďalšiemu oslabovaniu koruny, preto NBS 1.10. 1998 zaviedla tzv. </w:t>
      </w:r>
      <w:r w:rsidRPr="00C67105">
        <w:rPr>
          <w:rFonts w:ascii="Times New Roman" w:eastAsia="Times New Roman" w:hAnsi="Times New Roman" w:cs="Times New Roman"/>
          <w:i/>
          <w:iCs/>
          <w:sz w:val="24"/>
          <w:szCs w:val="24"/>
          <w:lang w:eastAsia="sk-SK"/>
        </w:rPr>
        <w:t>plávajúci kurz koruny</w:t>
      </w:r>
      <w:r w:rsidRPr="00C67105">
        <w:rPr>
          <w:rFonts w:ascii="Times New Roman" w:eastAsia="Times New Roman" w:hAnsi="Times New Roman" w:cs="Times New Roman"/>
          <w:sz w:val="24"/>
          <w:szCs w:val="24"/>
          <w:lang w:eastAsia="sk-SK"/>
        </w:rPr>
        <w:t xml:space="preserve"> (s EUR ako referenčnou menou). Dôsledkom bolo výrazné znehodnotenie slovenskej koruny.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Rok 1999 bol rokom sanácie slovenskej ekonomiky, pričom nadmerná spotreba štátu v predchádzajúcich rokoch bola kompenzovaná reštriktívnou fiskálnou politikou a znižovaním schodku verejných financií, čo vyústilo do zrýchleného rastu nezamestnanosti a inflácie. Pomalosť pokračujúcich reforiem sa ukázala v kurze koruny, ktorý v prvom polroku stále klesal (v máji 1999 vystúpil na viac ako 44 Sk/USD). Koncom roku 1999 sa kurz udržal na úrovni okolo 42 Sk/USD, pričom koruna posilňovala. Slovenská ekonomika bola posilňovaná predovšetkým exportom, preto sa NBS rozhodla prvýkrát v histórii Slovenska intervenovať proti posilňovaniu koruny.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Roky po osamostatnení SR boli rokmi významných hospodárskych a politických zmien. Menová politika vytvorila jeden z najstabilnejších pilierov slovenskej ekonomiky (predovšetkým vďaka svojej nezávislosti) a značne prispela k vlastnej i štátnej kredibilite.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4.9.4. Finančné trhy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Reálny vznik </w:t>
      </w:r>
      <w:r w:rsidRPr="00C67105">
        <w:rPr>
          <w:rFonts w:ascii="Times New Roman" w:eastAsia="Times New Roman" w:hAnsi="Times New Roman" w:cs="Times New Roman"/>
          <w:b/>
          <w:bCs/>
          <w:sz w:val="24"/>
          <w:szCs w:val="24"/>
          <w:lang w:eastAsia="sk-SK"/>
        </w:rPr>
        <w:t xml:space="preserve">kapitálového trhu </w:t>
      </w:r>
      <w:r w:rsidRPr="00C67105">
        <w:rPr>
          <w:rFonts w:ascii="Times New Roman" w:eastAsia="Times New Roman" w:hAnsi="Times New Roman" w:cs="Times New Roman"/>
          <w:sz w:val="24"/>
          <w:szCs w:val="24"/>
          <w:lang w:eastAsia="sk-SK"/>
        </w:rPr>
        <w:t xml:space="preserve">v SR možno datovať do roku 1993, pričom bol výrazne ovplyvnený kupónovou metódou privatizácie. Jej nesporným prínosom bolo, že urýchlila vybudovanie inštitucionálnej základne s pomerne vysokou technickou a organizačnou úrovňou, z viacerých hľadísk porovnateľnou s vyspelými trhmi. Vytvorené bolo Stredisko cenných papierov SR (SCP SR), ktoré má funkciu centrálneho depozitára pre zaknihované cenné papiere. Dozor nad kapitálovým trhom zverili do kompetencie MF SR.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Jednotlivé subjekty slovenského kapitálového trhu v počiatočnom období zabezpečovali predovšetkým priestor na obchodovanie značného počtu emisií akcií rozdelených v rámci kupónovej privatizácie. Postupne sa začali objavovať aj prvky charakteristické pre štandardné kapitálové trhy (napr. emisie akcií jednotlivých spoločností). Prínosom bol aj rozvoj trhu s dlhopismi kolektívneho investovania (investičné spoločnosti).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roku 1994</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sa začali objavovať aj prvé negatívne signály vyplývajúce najmä z nedostatočnej regulácie slovenského kapitálového trhu (nízka transparentnosť vyúsťujúca do poškodzovania akcionárov investičných fondov, minoritných akcionárov v sprivatizovaných spoločnostiach, pochybné skupovanie akcií). Prejavom kapitálového trhu bolo prenikanie politických vplyvov, vyúsťujúce do skrytej likvidácie nezávislých investičných spoločností a fondov a v ochrane anonymných vlastníkov veľkého objemu majetku (akcie na doručiteľa).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Súčasný stav slovenského kapitálového trhu charakterizuje stagnácia a zlyhávanie jeho základných funkcií - nezabezpečuje efektívne rozdeľovanie zdrojov, výrazne sa znížila intenzita obchodovania na trhu. Štátny dozor nad kapitálovým trhom vo väčšine prípadov nedokáže zabezpečiť ochranu práv jednotlivých účastníkov trhu.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 súčasnej kritickej situácii na kapitálovom trhu vypovedá oficiálny akciový index SAX. Od 31. októbra 1994 poklesla jeho hodnota z úrovne 201,4 bodov pod 100 bodov v decembri 1998 a v máji 1999 dosiahol index svoje historické minimá (poklesol na hranicu 75 bodov). Na burze dominujú anonymné obchody nad priamymi. Sekundárny trh s akciami organizuje taktiež RM systém. Akciový index RMS (k 1.1.1995 bola stanovená počiatočná hodnota 1000 bodov) klesol na 550 bodov koncom roka 1998, v máji 1999 klesol až k hranici 450 bodov.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 xml:space="preserve">Devízový trh </w:t>
      </w:r>
      <w:r w:rsidRPr="00C67105">
        <w:rPr>
          <w:rFonts w:ascii="Times New Roman" w:eastAsia="Times New Roman" w:hAnsi="Times New Roman" w:cs="Times New Roman"/>
          <w:sz w:val="24"/>
          <w:szCs w:val="24"/>
          <w:lang w:eastAsia="sk-SK"/>
        </w:rPr>
        <w:t xml:space="preserve">je globálnym trhom. Najväčšími slovenskými účastníkmi tohto trhu z hľadiska vývoja slovenskej koruny sú Národná banka Slovenska a iné bankové inštitúcie.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ČSFR československú korunu devalvovali niekoľkokrát v druhej polovici roku 1990, aby sa dosiahol malý rozdiel medzi oficiálnym a paralelným kurzom čierneho trhu (čím sa vytvárali podmienky na zavedenie vnútornej konvertibility koruny k 1.1.1991). Zavedenie vnútornej konvertibility znamenalo neobmedzený prístup k cudzej mene pre všetky tuzemské právnické osoby pre obchodné účely a v obmedzenej miere aj pre obyvateľstvo.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Vývoj menového kurzu slovenskej koruny od roku 1993 neprebiehal až na niekoľko výnimiek dramaticky, v porovnaní s okolitými ekonomikami išlo o vývoj veľmi pokojný a stabilný. Od roku 1993 sa kurz slovenskej koruny určoval fixne voči košu piatich mien (USD, DEM, ATS CHF a FRF). V júli 1993 prišlo k 10%-nej devalvácii. Kôš bol zjednodušený v júli 1994, keď sa zúžil na dve meny – 60% DEM a 40% USD. Takto sa určoval až do 2. októbra 1998, keď prišlo k zrušeniu fixného kurzu koruny. Od tohto dňa slovenská koruna voľne pláva na základe obchodovania na devízovom trhu. Od 1. januára 1999 používa Národná banka Slovenska ako referenčnú menu pre svoje účely EUR, aj keď tento fakt neovplyvňuje voľné plávanie koruny.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w:t>
      </w:r>
      <w:r w:rsidRPr="00C67105">
        <w:rPr>
          <w:rFonts w:ascii="Times New Roman" w:eastAsia="Times New Roman" w:hAnsi="Times New Roman" w:cs="Times New Roman"/>
          <w:b/>
          <w:bCs/>
          <w:sz w:val="24"/>
          <w:szCs w:val="24"/>
          <w:lang w:eastAsia="sk-SK"/>
        </w:rPr>
        <w:t xml:space="preserve">peňažnom trhu </w:t>
      </w:r>
      <w:r w:rsidRPr="00C67105">
        <w:rPr>
          <w:rFonts w:ascii="Times New Roman" w:eastAsia="Times New Roman" w:hAnsi="Times New Roman" w:cs="Times New Roman"/>
          <w:sz w:val="24"/>
          <w:szCs w:val="24"/>
          <w:lang w:eastAsia="sk-SK"/>
        </w:rPr>
        <w:t>sa stretávajú banky, poisťovne a štát. Obchoduje sa na ňom s hotovostnými finančnými prostriedkami. Najvýznamnejším indikátorom peňažného trhu je ukazovateľ BRIBOR, čiže medzibanková úroková miera. Všeobecne pri nedostatku peňažných prostriedkov úrokové miery stúpajú, pri prebytku klesajú. Vývoj úrokových mier sa sleduje prostredníctvom troch reprezentatívnych úrokových mier: O/N, týždenných a trojmesačných úrokových mier BRIBOR.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Na peňažnom trhu štát financuje svoj rozpočtový deficit prostredníctvom emisie štátnych pokladničných poukážok. Mimoriadna aktivita štátu v rokoch 1996-98 viedla k neúmernému zvyšovaniu úrokových mier. Pri absencii kapitálového trhu sa peňažný trh stal jediným, na ktorom mohli štát, podniky a obce získať finančné zdroje. Expanzívna fiskálna politika vlády neustále zvyšovala dopyt štátu po peniazoch, čo sa automaticky odrazilo na výške úrokových mier (na úrovni 20% a viac). Inštitucionálni investori tak logicky uprednostňovali vysoký a štátom zaručený výnos, čo sa prejavilo aj na výške úrokových mier pre podnik. Došlo tak k vytláčaniu súkromných investícií, keď si nemohli podnikatelia a právnické osoby požičať za prijateľné úrokové miery. Veľa podnikov, obcí a iných subjektov sa preto orientovalo na získanie zdrojov zo zahraničia, čím vzrástol zahraničný dlh (najmä súkromného sektoru). Ekonomika nemohla dlhodobo vydržať vysoké úrokové miery a financovať dvojitý deficit (fiskálny a externý). V súčasnosti sú úrokové miery stabilizované a ich výška je na úrovni inflácie (10-13%). Najväčšiu úlohu pri ich znižovaní zohral opäť štát výraznou reštrikciou fiskálnej politiky.</w:t>
      </w:r>
    </w:p>
    <w:p w:rsidR="00C67105" w:rsidRPr="00C67105" w:rsidRDefault="00C67105" w:rsidP="00C67105">
      <w:pPr>
        <w:keepNext/>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4.9.5. Štátne fondy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rámci špeciálnych organizačných štruktúr štátnych fondov pri ministerstvách sa zhromažďujú a prerozdeľujú finančné prostriedky určené na realizáciu rôznych rozvojových programov a investičných akcií, podporu verejnoprospešných stavieb, odstraňovanie negatívnych dôsledkov nepriaznivých hospodárskych a prírodných faktorov a podobne. V roku 2001 existovalo v SR spolu 12 štátnych účelových fondov: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fond ochrany a zveľadenia poľnohospodárskeho pôdneho fondu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fond zveľaďovania lesa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vodohospodársky fond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podporný fond pôdohospodárstva a potravinárstva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Štátny fond trhovej regulácie v poľnohospodárstve</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fond životného prostredia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fond zdravia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Štátny fond telesnej kultúry</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fond kultúry Pro Slovakia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fond cestného hospodárstva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fond likvidácie jadrovoenergetických zariadení a nakladania s vyhoretým jadrovým palivom a rádioaktívnymi odpadmi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Štátny fond rozvoja bývania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Vzhľadom k značnej netransparentnosti hospodárenia s finančnými prostriedkami v doterajšom pôsobení štátnych fondov (audit verejnej správy) budú štátne fondy v roku 2002-2003 zrušené (s výnimkou Štátneho fondu likvidácie jadrovoenergetických zariadení a nakladania s vyhoretým jadrovým palivom a rádioaktívnymi odpadmi) a financovanie aktivít súčasných fondov bude uskutočňované priamo v rámci rozpočtov jednotlivých rezortov.</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29 - Hospodárenie štátnych účelových fondov v rokoch 1993-1998 (tis. Sk)</w:t>
      </w:r>
    </w:p>
    <w:tbl>
      <w:tblPr>
        <w:tblW w:w="0" w:type="auto"/>
        <w:tblCellMar>
          <w:left w:w="0" w:type="dxa"/>
          <w:right w:w="0" w:type="dxa"/>
        </w:tblCellMar>
        <w:tblLook w:val="04A0" w:firstRow="1" w:lastRow="0" w:firstColumn="1" w:lastColumn="0" w:noHBand="0" w:noVBand="1"/>
      </w:tblPr>
      <w:tblGrid>
        <w:gridCol w:w="1708"/>
        <w:gridCol w:w="844"/>
        <w:gridCol w:w="981"/>
        <w:gridCol w:w="78"/>
        <w:gridCol w:w="471"/>
        <w:gridCol w:w="843"/>
        <w:gridCol w:w="982"/>
        <w:gridCol w:w="682"/>
        <w:gridCol w:w="844"/>
        <w:gridCol w:w="981"/>
        <w:gridCol w:w="668"/>
      </w:tblGrid>
      <w:tr w:rsidR="00C67105" w:rsidRPr="00C67105" w:rsidTr="00C67105">
        <w:trPr>
          <w:trHeight w:val="225"/>
        </w:trPr>
        <w:tc>
          <w:tcPr>
            <w:tcW w:w="1858" w:type="dxa"/>
            <w:tcBorders>
              <w:top w:val="single" w:sz="4" w:space="0" w:color="000000"/>
              <w:left w:val="single" w:sz="4" w:space="0" w:color="000000"/>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0" w:type="auto"/>
            <w:gridSpan w:val="4"/>
            <w:tcBorders>
              <w:top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1993</w:t>
            </w:r>
          </w:p>
        </w:tc>
        <w:tc>
          <w:tcPr>
            <w:tcW w:w="0" w:type="auto"/>
            <w:gridSpan w:val="3"/>
            <w:tcBorders>
              <w:top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1994</w:t>
            </w:r>
          </w:p>
        </w:tc>
        <w:tc>
          <w:tcPr>
            <w:tcW w:w="0" w:type="auto"/>
            <w:gridSpan w:val="3"/>
            <w:tcBorders>
              <w:top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1995</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Ukazovateľ</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Rozpočet</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Skutočnosť</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Rozpočet</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Skutočnosť</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Rozpočet</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Skutočnosť</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Počiatočný stav prostriedkov k 1.1.</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451812</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468043</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103.6</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40675</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732083</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1799.8</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1413453</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1457979</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103.2</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Príjmy spolu</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3815297</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3648782</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95.6</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6687344</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6467766</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96.7</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9074713</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12284474</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135.4</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Zdroje celkom</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4267109</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4116825</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96.5</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6728019</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7199849</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107.0</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10488166</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13742453</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131.0</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Výdavky spolu</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4209122</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3384744</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80.4</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6474854</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5741845</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88.7</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9486178</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10316177</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108.7</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Konečný stav prostriedkov k 31.12.</w:t>
            </w:r>
          </w:p>
        </w:tc>
        <w:tc>
          <w:tcPr>
            <w:tcW w:w="851"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732081</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1458004</w:t>
            </w:r>
          </w:p>
        </w:tc>
        <w:tc>
          <w:tcPr>
            <w:tcW w:w="708"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1"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3426276</w:t>
            </w:r>
          </w:p>
        </w:tc>
        <w:tc>
          <w:tcPr>
            <w:tcW w:w="713"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r>
      <w:tr w:rsidR="00C67105" w:rsidRPr="00C67105" w:rsidTr="00C67105">
        <w:trPr>
          <w:trHeight w:val="225"/>
        </w:trPr>
        <w:tc>
          <w:tcPr>
            <w:tcW w:w="1858" w:type="dxa"/>
            <w:tcBorders>
              <w:top w:val="single" w:sz="4" w:space="0" w:color="000000"/>
              <w:left w:val="single" w:sz="4" w:space="0" w:color="000000"/>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0" w:type="auto"/>
            <w:gridSpan w:val="4"/>
            <w:tcBorders>
              <w:top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1996</w:t>
            </w:r>
          </w:p>
        </w:tc>
        <w:tc>
          <w:tcPr>
            <w:tcW w:w="0" w:type="auto"/>
            <w:gridSpan w:val="3"/>
            <w:tcBorders>
              <w:top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1997</w:t>
            </w:r>
          </w:p>
        </w:tc>
        <w:tc>
          <w:tcPr>
            <w:tcW w:w="0" w:type="auto"/>
            <w:gridSpan w:val="3"/>
            <w:tcBorders>
              <w:top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1998</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Ukazovateľ</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Rozpočet</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Skutočnosť</w:t>
            </w:r>
          </w:p>
        </w:tc>
        <w:tc>
          <w:tcPr>
            <w:tcW w:w="47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Rozpočet</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Skutočnosť</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Rozpočet</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Skutočnosť</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Počiatočný stav prostriedkov k 1.1.</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1596827</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3426279</w:t>
            </w:r>
          </w:p>
        </w:tc>
        <w:tc>
          <w:tcPr>
            <w:tcW w:w="47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214.6</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2111918</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3935417</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186.3</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2557205</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3741129</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146.3</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Príjmy spolu</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19393700</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17004863</w:t>
            </w:r>
          </w:p>
        </w:tc>
        <w:tc>
          <w:tcPr>
            <w:tcW w:w="47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87.7</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21696019</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33238551</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153.2</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34433954</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33646637</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97.7</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Zdroje celkom</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20990527</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20431142</w:t>
            </w:r>
          </w:p>
        </w:tc>
        <w:tc>
          <w:tcPr>
            <w:tcW w:w="47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97.3</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23807937</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37173968</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156.1</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36991159</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37387766</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101.1</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Výdavky spolu</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11626447</w:t>
            </w: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16495725</w:t>
            </w:r>
          </w:p>
        </w:tc>
        <w:tc>
          <w:tcPr>
            <w:tcW w:w="47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141.9</w:t>
            </w:r>
          </w:p>
        </w:tc>
        <w:tc>
          <w:tcPr>
            <w:tcW w:w="850"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14940066</w:t>
            </w: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33432751</w:t>
            </w:r>
          </w:p>
        </w:tc>
        <w:tc>
          <w:tcPr>
            <w:tcW w:w="708"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223.8</w:t>
            </w:r>
          </w:p>
        </w:tc>
        <w:tc>
          <w:tcPr>
            <w:tcW w:w="851"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35429443</w:t>
            </w: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34823527</w:t>
            </w:r>
          </w:p>
        </w:tc>
        <w:tc>
          <w:tcPr>
            <w:tcW w:w="71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98.3</w:t>
            </w:r>
          </w:p>
        </w:tc>
      </w:tr>
      <w:tr w:rsidR="00C67105" w:rsidRPr="00C67105" w:rsidTr="00C67105">
        <w:trPr>
          <w:trHeight w:val="225"/>
        </w:trPr>
        <w:tc>
          <w:tcPr>
            <w:tcW w:w="1858" w:type="dxa"/>
            <w:tcBorders>
              <w:left w:val="single" w:sz="4" w:space="0" w:color="000000"/>
              <w:bottom w:val="single" w:sz="4" w:space="0" w:color="000000"/>
              <w:right w:val="single" w:sz="4" w:space="0" w:color="000000"/>
            </w:tcBorders>
            <w:vAlign w:val="bottom"/>
            <w:hideMark/>
          </w:tcPr>
          <w:p w:rsidR="00C67105" w:rsidRPr="00C67105" w:rsidRDefault="00C67105" w:rsidP="00C67105">
            <w:pPr>
              <w:spacing w:before="40" w:after="0" w:line="225"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Konečný stav prostriedkov k 31.12.</w:t>
            </w:r>
          </w:p>
        </w:tc>
        <w:tc>
          <w:tcPr>
            <w:tcW w:w="851"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0" w:type="auto"/>
            <w:gridSpan w:val="2"/>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3935417</w:t>
            </w:r>
          </w:p>
        </w:tc>
        <w:tc>
          <w:tcPr>
            <w:tcW w:w="473"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993"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3741217</w:t>
            </w:r>
          </w:p>
        </w:tc>
        <w:tc>
          <w:tcPr>
            <w:tcW w:w="708"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1"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992" w:type="dxa"/>
            <w:tcBorders>
              <w:bottom w:val="single" w:sz="4" w:space="0" w:color="000000"/>
              <w:right w:val="single" w:sz="4" w:space="0" w:color="000000"/>
            </w:tcBorders>
            <w:vAlign w:val="bottom"/>
            <w:hideMark/>
          </w:tcPr>
          <w:p w:rsidR="00C67105" w:rsidRPr="00C67105" w:rsidRDefault="00C67105" w:rsidP="00C67105">
            <w:pPr>
              <w:spacing w:before="40" w:after="0" w:line="22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2564239</w:t>
            </w:r>
          </w:p>
        </w:tc>
        <w:tc>
          <w:tcPr>
            <w:tcW w:w="713" w:type="dxa"/>
            <w:tcBorders>
              <w:bottom w:val="single" w:sz="4" w:space="0" w:color="000000"/>
              <w:right w:val="single" w:sz="4" w:space="0" w:color="000000"/>
            </w:tcBorders>
            <w:vAlign w:val="bottom"/>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r>
      <w:tr w:rsidR="00C67105" w:rsidRPr="00C67105" w:rsidTr="00C67105">
        <w:tc>
          <w:tcPr>
            <w:tcW w:w="185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9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47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9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9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1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Zdroj: MF SR</w:t>
      </w:r>
    </w:p>
    <w:p w:rsidR="00C67105" w:rsidRPr="00C67105" w:rsidRDefault="00C67105" w:rsidP="00C67105">
      <w:pPr>
        <w:keepNext/>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4.9.6. Ekonomické nástroje uplatňované v environmentalistike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Na Slovensku sa v súčasnej dobe využíva súbor ekonomických nástrojov, ktoré podporujú smerovanie k TUR. Sú to nasledovné skupiny ekonomických nástrojov: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Ekonomické nástroje v oblasti racionálneho využívania vody a ochrany jej kvality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Odplaty za odber vody z vodných tokov. </w:t>
      </w:r>
      <w:r w:rsidRPr="00C67105">
        <w:rPr>
          <w:rFonts w:ascii="Times New Roman" w:eastAsia="Times New Roman" w:hAnsi="Times New Roman" w:cs="Times New Roman"/>
          <w:sz w:val="24"/>
          <w:szCs w:val="24"/>
          <w:lang w:eastAsia="sk-SK"/>
        </w:rPr>
        <w:t>V súčasnosti je cena povrchovej vody cenou regulovanou MF SR R-1/1996 z 12.3.1996 ako maximálna vo výške 1,90 Sk /m</w:t>
      </w:r>
      <w:r w:rsidRPr="00C67105">
        <w:rPr>
          <w:rFonts w:ascii="Times New Roman" w:eastAsia="Times New Roman" w:hAnsi="Times New Roman" w:cs="Times New Roman"/>
          <w:sz w:val="16"/>
          <w:szCs w:val="16"/>
          <w:vertAlign w:val="superscript"/>
          <w:lang w:eastAsia="sk-SK"/>
        </w:rPr>
        <w:t xml:space="preserve">3 </w:t>
      </w:r>
      <w:r w:rsidRPr="00C67105">
        <w:rPr>
          <w:rFonts w:ascii="Times New Roman" w:eastAsia="Times New Roman" w:hAnsi="Times New Roman" w:cs="Times New Roman"/>
          <w:sz w:val="24"/>
          <w:szCs w:val="24"/>
          <w:lang w:eastAsia="sk-SK"/>
        </w:rPr>
        <w:t>vrátane DPH. Táto cena však v súčasnom období nie je dôsledne uplatňovaná najmä voči niektorým veľkým odberateľom. Napriek nárastu ceny od roku 1990 z 0,46 Sk/m</w:t>
      </w:r>
      <w:r w:rsidRPr="00C67105">
        <w:rPr>
          <w:rFonts w:ascii="Times New Roman" w:eastAsia="Times New Roman" w:hAnsi="Times New Roman" w:cs="Times New Roman"/>
          <w:sz w:val="16"/>
          <w:szCs w:val="16"/>
          <w:vertAlign w:val="superscript"/>
          <w:lang w:eastAsia="sk-SK"/>
        </w:rPr>
        <w:t xml:space="preserve">3 </w:t>
      </w:r>
      <w:r w:rsidRPr="00C67105">
        <w:rPr>
          <w:rFonts w:ascii="Times New Roman" w:eastAsia="Times New Roman" w:hAnsi="Times New Roman" w:cs="Times New Roman"/>
          <w:sz w:val="24"/>
          <w:szCs w:val="24"/>
          <w:lang w:eastAsia="sk-SK"/>
        </w:rPr>
        <w:t>na 1,90 sk/m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cena nekryje náklady spojené s prevádzkou a ochranou vodných tokov.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Odplaty za odbery podzemnej vody.</w:t>
      </w:r>
      <w:r w:rsidRPr="00C67105">
        <w:rPr>
          <w:rFonts w:ascii="Times New Roman" w:eastAsia="Times New Roman" w:hAnsi="Times New Roman" w:cs="Times New Roman"/>
          <w:sz w:val="24"/>
          <w:szCs w:val="24"/>
          <w:lang w:eastAsia="sk-SK"/>
        </w:rPr>
        <w:t xml:space="preserve"> Organizácie, ktorých odbery presahujú množstvo 15 000 m</w:t>
      </w:r>
      <w:r w:rsidRPr="00C67105">
        <w:rPr>
          <w:rFonts w:ascii="Times New Roman" w:eastAsia="Times New Roman" w:hAnsi="Times New Roman" w:cs="Times New Roman"/>
          <w:sz w:val="16"/>
          <w:szCs w:val="16"/>
          <w:vertAlign w:val="superscript"/>
          <w:lang w:eastAsia="sk-SK"/>
        </w:rPr>
        <w:t xml:space="preserve">3 </w:t>
      </w:r>
      <w:r w:rsidRPr="00C67105">
        <w:rPr>
          <w:rFonts w:ascii="Times New Roman" w:eastAsia="Times New Roman" w:hAnsi="Times New Roman" w:cs="Times New Roman"/>
          <w:sz w:val="24"/>
          <w:szCs w:val="24"/>
          <w:lang w:eastAsia="sk-SK"/>
        </w:rPr>
        <w:t>ročne alebo 1 250 m</w:t>
      </w:r>
      <w:r w:rsidRPr="00C67105">
        <w:rPr>
          <w:rFonts w:ascii="Times New Roman" w:eastAsia="Times New Roman" w:hAnsi="Times New Roman" w:cs="Times New Roman"/>
          <w:sz w:val="16"/>
          <w:szCs w:val="16"/>
          <w:vertAlign w:val="superscript"/>
          <w:lang w:eastAsia="sk-SK"/>
        </w:rPr>
        <w:t xml:space="preserve">3 </w:t>
      </w:r>
      <w:r w:rsidRPr="00C67105">
        <w:rPr>
          <w:rFonts w:ascii="Times New Roman" w:eastAsia="Times New Roman" w:hAnsi="Times New Roman" w:cs="Times New Roman"/>
          <w:sz w:val="24"/>
          <w:szCs w:val="24"/>
          <w:lang w:eastAsia="sk-SK"/>
        </w:rPr>
        <w:t>mesačne sú povinné platiť príslušnému podniku povodí odplaty vo výške 2,0 Sk za m</w:t>
      </w:r>
      <w:r w:rsidRPr="00C67105">
        <w:rPr>
          <w:rFonts w:ascii="Times New Roman" w:eastAsia="Times New Roman" w:hAnsi="Times New Roman" w:cs="Times New Roman"/>
          <w:sz w:val="16"/>
          <w:szCs w:val="16"/>
          <w:vertAlign w:val="superscript"/>
          <w:lang w:eastAsia="sk-SK"/>
        </w:rPr>
        <w:t xml:space="preserve">3 </w:t>
      </w:r>
      <w:r w:rsidRPr="00C67105">
        <w:rPr>
          <w:rFonts w:ascii="Times New Roman" w:eastAsia="Times New Roman" w:hAnsi="Times New Roman" w:cs="Times New Roman"/>
          <w:sz w:val="24"/>
          <w:szCs w:val="24"/>
          <w:lang w:eastAsia="sk-SK"/>
        </w:rPr>
        <w:t xml:space="preserve">odobratej podzemnej vody. Nariadením vlády SR č. 235/1996 Z.z. sú už spoplatnené aj odbery podzemnej vody pre verejné vodovody čiastkou 1 Sk za m3 odobratej podzemnej vody a v pôvodnej výške 2 Sk pre súkromných užívateľov.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Odplaty za vypúšťanie odpadových vôd do povrchových vôd </w:t>
      </w:r>
      <w:r w:rsidRPr="00C67105">
        <w:rPr>
          <w:rFonts w:ascii="Times New Roman" w:eastAsia="Times New Roman" w:hAnsi="Times New Roman" w:cs="Times New Roman"/>
          <w:sz w:val="24"/>
          <w:szCs w:val="24"/>
          <w:lang w:eastAsia="sk-SK"/>
        </w:rPr>
        <w:t xml:space="preserve">. Platenie za vypúšťanie odpadových vôd do povrchových vôd sa v SR začalo uplatňovať už v roku 1966. Dôvodom </w:t>
      </w:r>
      <w:r w:rsidRPr="00C67105">
        <w:rPr>
          <w:rFonts w:ascii="Times New Roman" w:eastAsia="Times New Roman" w:hAnsi="Times New Roman" w:cs="Times New Roman"/>
          <w:sz w:val="24"/>
          <w:szCs w:val="24"/>
          <w:lang w:eastAsia="sk-SK"/>
        </w:rPr>
        <w:lastRenderedPageBreak/>
        <w:t xml:space="preserve">zavedenia tejto platby, ktorá mala najskôr názov ”náhrada”, neskôr ”odplata” (a má charakter emisného poplatku) bolo stimulovať znečisťovateľov k budovaniu čistiarní odpadových vôd. Účinnosť uplatňovania tejto platby na znečisťovateľov bola však už v prvých rokoch eliminovaná skutočnosťou, že základný poplatok bol nižší ako výrobné náklady prevádzkovateľov čistiarní. Na zvýšenie stimulatívnej funkcie tejto platby bola zavedená prirážka, platená zo zisku, ktorej výška bola závislá od miery zhoršenia kvality vody v toku, meranej pod miestom vypúšťania odpadových vôd. V súčasnosti je v platnosti nariadenie vlády ČSSR č. 35/1979 Zb. v znení nariadenia vlády ČSSR č. 91/1988 Zb.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Vodné a stočné</w:t>
      </w:r>
      <w:r w:rsidRPr="00C67105">
        <w:rPr>
          <w:rFonts w:ascii="Times New Roman" w:eastAsia="Times New Roman" w:hAnsi="Times New Roman" w:cs="Times New Roman"/>
          <w:sz w:val="24"/>
          <w:szCs w:val="24"/>
          <w:lang w:eastAsia="sk-SK"/>
        </w:rPr>
        <w:t>. Zásobovanie obyvateľstva a ostatných odberateľov pitnou vodou a odvádzanie odpadových vôd je zabezpečované podnikmi vodární a kanalizácií. Ceny vody pre domácnosť sú stanovené výmerom MF SR ako regulované ceny. Pre ostatných odberateľov pitnej a odkanalizovanej vody platia naďalej zmluvné ceny. Aj v dôsledku rastu cien pitnej a odkanalizovanej vody v rokoch 1995 - 1999 dodávky vody mierne klesali, čo sa však pri rozhodujúcej váhe fixných nákladov premietlo nepriaznivo do zvýšenej nákladovosti na m</w:t>
      </w:r>
      <w:r w:rsidRPr="00C67105">
        <w:rPr>
          <w:rFonts w:ascii="Times New Roman" w:eastAsia="Times New Roman" w:hAnsi="Times New Roman" w:cs="Times New Roman"/>
          <w:sz w:val="16"/>
          <w:szCs w:val="16"/>
          <w:vertAlign w:val="superscript"/>
          <w:lang w:eastAsia="sk-SK"/>
        </w:rPr>
        <w:t xml:space="preserve">3 </w:t>
      </w:r>
      <w:r w:rsidRPr="00C67105">
        <w:rPr>
          <w:rFonts w:ascii="Times New Roman" w:eastAsia="Times New Roman" w:hAnsi="Times New Roman" w:cs="Times New Roman"/>
          <w:sz w:val="24"/>
          <w:szCs w:val="24"/>
          <w:lang w:eastAsia="sk-SK"/>
        </w:rPr>
        <w:t xml:space="preserve">dodanej pitnej vody.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b) Ekonomické nástroje uplatňované pri ochrane ovzdušia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oblasti ochrany ovzdušia je najvýznamnejším ekonomickým nástrojom poplatok za znečisťovanie ovzdušia - a to veľkých a stredných zdrojov, ako aj malých zdrojov znečisťovania. Legislatívne je tento nástroj upravený zákonom SNR č. 311/1992 Zb. o ochrane ovzdušia pred znečisťujúcimi látkami (zákon o ovzduší) v znení neskorších predpisov. Od roku 2000 nadobúda platnosť nový zákon č. 401/1998 Z.z., ktorým sa nahrádza zákon č. 311/1992 Zb. o poplatkoch za znečisťovanie ovzdušia. V konečnom dôsledku tieto zákony ukladajú znečisťovateľom povinnosť platiť poplatky podľa množstva a druhu vypúšťaných látok všetkým právnickým a fyzickým osobám, ktoré prevádzkujú veľké, stredné a malé zdroje znečistenia ovzdušia, pričom reálny význam majú len poplatky za veľké a stredné zdroje. Nástrojom, ktorý plní do určitej miery i environmentálnu funkciu, sú poplatky za vypúšťanie emisií z veľkých a stredných zdrojov znečistenia do ovzdušia. Príjmy z tohoto poplatku sú zdrojom rozpočtu ŠFŽP. Spoplatnené sú dve kategórie znečisťujúcich látok: hlavné znečisťujúce látky (tuhé emisie, oxid siričitý, oxidy dusíka, oxid uhoľnatý) a ostatné znečisťujúce látky (cca 150) rozdelené do 4 tried podľa stupňa toxicity. Celková výška poplatku nabiehala v súlade s nábehovou krivkou 5 rokov, plnú výšku mala dosiahnuť v roku 1998. Takú istú výšku mal i v roku 1999. Od roku 2000 v zmysle nového zákona č. 401/1998 Z.z. je stanovená nová výška poplatku vo výške dvojnásobku doterajších poplatkov, pričom jej nábeh je rozložený opäť na päť rokov, s 20% ročným rastom.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 Ekonomické nástroje v odpadovom hospodárstve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Miestne poplatky</w:t>
      </w:r>
      <w:r w:rsidRPr="00C67105">
        <w:rPr>
          <w:rFonts w:ascii="Times New Roman" w:eastAsia="Times New Roman" w:hAnsi="Times New Roman" w:cs="Times New Roman"/>
          <w:sz w:val="24"/>
          <w:szCs w:val="24"/>
          <w:lang w:eastAsia="sk-SK"/>
        </w:rPr>
        <w:t xml:space="preserve"> - (za odvoz smetí). Podľa zákona č. 544/1990 Zb. o miestnych poplatkoch v znení neskorších predpisov sú poplatky za zber a zneškodňovanie komunálnych odpadov sú v kompetencii jednotlivých miest a obcí. Preto ich výška a spôsob vyberania závisí od konkrétnej situácie v danej obci. Firmy zabezpečujúce odvoz a zneškodňovanie odpadov pracujú na komerčnom základe, väčšinou sú vo vlastníctve obcí, ktoré prípadne dotujú ich činnosť. V zásade by mali fungovať na princípe plného krytia nákladov. Výška poplatkov nie je jednotná, je diferencovaná v závislosti od nákladov na zber (odvoz), zneškodňovanie, výšky emisných poplatkov (poplatkov za uloženie odpadu na skládkach) platených do ŠFŽP a prípadných dotácií z rozpočtu obce, ktoré sú čoraz zriedkavejšie. Vzhľadom na celkovú infláciu, rast nákladov na dopravu a pod. sa dá očakávať postupné zvyšovanie týchto poplatkov.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Poplatky za uloženie odpadu na skládkach a odkaliskách.</w:t>
      </w:r>
      <w:r w:rsidRPr="00C67105">
        <w:rPr>
          <w:rFonts w:ascii="Times New Roman" w:eastAsia="Times New Roman" w:hAnsi="Times New Roman" w:cs="Times New Roman"/>
          <w:sz w:val="24"/>
          <w:szCs w:val="24"/>
          <w:lang w:eastAsia="sk-SK"/>
        </w:rPr>
        <w:t xml:space="preserve"> Charakter emisných poplatkov majú poplatky za uloženie odpadu na skládkach a odkaliskách. Vyberanie tohto poplatku je upravené zákonom NR SR č. 327/1996. Platí ho pôvodca odpadov prevádzkovateľovi skládok a odkalísk, ktorí časť príjmu z poplatku odvádzajú do rozpočtu </w:t>
      </w:r>
      <w:r w:rsidRPr="00C67105">
        <w:rPr>
          <w:rFonts w:ascii="Times New Roman" w:eastAsia="Times New Roman" w:hAnsi="Times New Roman" w:cs="Times New Roman"/>
          <w:sz w:val="24"/>
          <w:szCs w:val="24"/>
          <w:lang w:eastAsia="sk-SK"/>
        </w:rPr>
        <w:lastRenderedPageBreak/>
        <w:t xml:space="preserve">obce, na území ktorej sa skládka alebo odkalisko nachádza. Do ŠFŽP plynie 50% poplatku za uloženie odpadov na odkalisko.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 Zálohové systémy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Väčšina expertov považuje existujúci systém zálohovania nápojových obalov za štandardný a efektívne fungujúci.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e) Dane súvisiace so životným prostredím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Daň z uhľovodíkových palív a mazív. </w:t>
      </w:r>
      <w:r w:rsidRPr="00C67105">
        <w:rPr>
          <w:rFonts w:ascii="Times New Roman" w:eastAsia="Times New Roman" w:hAnsi="Times New Roman" w:cs="Times New Roman"/>
          <w:sz w:val="24"/>
          <w:szCs w:val="24"/>
          <w:lang w:eastAsia="sk-SK"/>
        </w:rPr>
        <w:t xml:space="preserve">Je upravená zákonom č. 316/1993 Z. z. v znení neskorších predpisov. Zákon upravujúci výšku tejto dane sa minimálne raz do roka novelizuje v zmysle zvyšovania sadzieb dane. Posledná úprava, platná od 1.1.2000 (zákon 338/1999 Z. z.) stanovila nasledovné sadzby: pre minerálne oleje 16 500 Sk/t, vykurovacie oleje 14 600 Sk/t, benzín 15 400 Sk/t. Daň je príjmom štátneho rozpočtu. Táto daň je najvhodnejšou daňou na uskutočnenie prvých krokov smerom k environmentálne orientovanej daňovej reforme, založenej na daniach z energie.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Cestná daň. </w:t>
      </w:r>
      <w:r w:rsidRPr="00C67105">
        <w:rPr>
          <w:rFonts w:ascii="Times New Roman" w:eastAsia="Times New Roman" w:hAnsi="Times New Roman" w:cs="Times New Roman"/>
          <w:sz w:val="24"/>
          <w:szCs w:val="24"/>
          <w:lang w:eastAsia="sk-SK"/>
        </w:rPr>
        <w:t>Predmetom zdanenia sú len cestné motorové vozidlá používané na podnikanie. Výnosy z dane nesmerujú do tvorby a ochrany životného prostredia.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Diferenciácia daňových sadzieb</w:t>
      </w:r>
      <w:r w:rsidRPr="00C67105">
        <w:rPr>
          <w:rFonts w:ascii="Times New Roman" w:eastAsia="Times New Roman" w:hAnsi="Times New Roman" w:cs="Times New Roman"/>
          <w:sz w:val="24"/>
          <w:szCs w:val="24"/>
          <w:lang w:eastAsia="sk-SK"/>
        </w:rPr>
        <w:t>. Diferenciácia daňových sadzieb z titulu ochrany životného prostredia je prítomná takmer vo všetkých daniach daňovej sústavy SR. Daň z pridanej hodnoty s nižšou sadzbou sa uplatňuje pri výrobkoch z recyklovaného papiera, environmentálne vhodných palivách, niektorých ekologických zariadeniach (slnečné kolektory, malé ČOV, zariadeniach na monitorovanie životného prostredia a pod.). Daň z príjmu právnických osôb môže byť znížená prípadne dočasne odpustená v prípade príjmov z prevádzky v zákone explicitne uvedených environmentálne orientovaných služieb (regeneračné a recyklačné zariadenia, zariadenia vyrábajúce energiu z obnoviteľných zdrojov, biodegradačné zariadenia, zariadenia na likvidáciu toxického odpadu a pod.). Daň z nehnuteľností, ktorej výnos je príjmom obcí, tiež obsahuje environmentálne orientované tituly, umožňujúce odpustenie, odloženie alebo zníženie dane. Daň z prevodu a prechodu nehnuteľností má v svojej právnej úprave environmentálne stimulačne orientované články.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Tabuľka č. 30 uvádza výšku výnosov najdôležitejších ekonomických nástrojov v oblasti ochrany životného prostredia v SR za uplynulých sedem rokov.</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30 - Príjmy podľa vybraných ekonomických nástrojov (v mil. Sk)</w:t>
      </w:r>
    </w:p>
    <w:tbl>
      <w:tblPr>
        <w:tblW w:w="0" w:type="auto"/>
        <w:tblCellMar>
          <w:left w:w="0" w:type="dxa"/>
          <w:right w:w="0" w:type="dxa"/>
        </w:tblCellMar>
        <w:tblLook w:val="04A0" w:firstRow="1" w:lastRow="0" w:firstColumn="1" w:lastColumn="0" w:noHBand="0" w:noVBand="1"/>
      </w:tblPr>
      <w:tblGrid>
        <w:gridCol w:w="3565"/>
        <w:gridCol w:w="849"/>
        <w:gridCol w:w="566"/>
        <w:gridCol w:w="704"/>
        <w:gridCol w:w="566"/>
        <w:gridCol w:w="706"/>
        <w:gridCol w:w="706"/>
        <w:gridCol w:w="775"/>
        <w:gridCol w:w="775"/>
      </w:tblGrid>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Ekonomický nástroj</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Príjem ca</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1993</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1994</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1997</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1998</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1999</w:t>
            </w:r>
          </w:p>
        </w:tc>
      </w:tr>
      <w:tr w:rsidR="00C67105" w:rsidRPr="00C67105" w:rsidTr="00C67105">
        <w:tc>
          <w:tcPr>
            <w:tcW w:w="0" w:type="auto"/>
            <w:gridSpan w:val="9"/>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Platby za znečisťovanie</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Poplatky za znečisťovanie ovzdušia</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ŠFŽP</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238</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360</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388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412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392</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395</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303</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Odplaty za vypúšťanie odpad. vôd</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ŠFŽP</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292</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222</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206</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234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195</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215</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198</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Poplatky za ukladanie odpadov</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ŠFŽP</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19</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53</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220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174</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174</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102</w:t>
            </w:r>
          </w:p>
        </w:tc>
      </w:tr>
      <w:tr w:rsidR="00C67105" w:rsidRPr="00C67105" w:rsidTr="00C67105">
        <w:tc>
          <w:tcPr>
            <w:tcW w:w="0" w:type="auto"/>
            <w:gridSpan w:val="9"/>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Platby za využívanie prírodných zdrojov</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Odplaty za odber podzemnej vody</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ŠFŽP</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19</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4,6</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6.1</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792*</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Odplaty za odber podzemnej vody</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ŠVF</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129.5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305,7</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390,3</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Odplaty za odber povrchovej vody</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PP</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884</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864</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893</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915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965</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1061</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896</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Odplaty za odber vody z ver. vodovod.</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VaK</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1916</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2159</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2207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2352</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2674</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2960</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2990</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Odvody za záber poľnohosp. pôdy</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ŠFOZ</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138</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248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567</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823</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538</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767</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Odvody za záber lesnej pôdy</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ŠFZL</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18</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48</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125</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33</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46</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18</w:t>
            </w:r>
          </w:p>
        </w:tc>
      </w:tr>
      <w:tr w:rsidR="00C67105" w:rsidRPr="00C67105" w:rsidTr="00C67105">
        <w:tc>
          <w:tcPr>
            <w:tcW w:w="361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 xml:space="preserve">Úhrady z vydobytých vyhrad. nerastov </w:t>
            </w:r>
          </w:p>
        </w:tc>
        <w:tc>
          <w:tcPr>
            <w:tcW w:w="85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ŠR</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72</w:t>
            </w:r>
          </w:p>
        </w:tc>
        <w:tc>
          <w:tcPr>
            <w:tcW w:w="70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98</w:t>
            </w:r>
          </w:p>
        </w:tc>
        <w:tc>
          <w:tcPr>
            <w:tcW w:w="56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174</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130</w:t>
            </w:r>
          </w:p>
        </w:tc>
        <w:tc>
          <w:tcPr>
            <w:tcW w:w="7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138</w:t>
            </w:r>
          </w:p>
        </w:tc>
        <w:tc>
          <w:tcPr>
            <w:tcW w:w="7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114</w:t>
            </w:r>
          </w:p>
        </w:tc>
        <w:tc>
          <w:tcPr>
            <w:tcW w:w="78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127</w:t>
            </w:r>
          </w:p>
        </w:tc>
      </w:tr>
      <w:tr w:rsidR="00C67105" w:rsidRPr="00C67105" w:rsidTr="00C67105">
        <w:tc>
          <w:tcPr>
            <w:tcW w:w="361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7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8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Zdroj: MŽP SR, MP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lastRenderedPageBreak/>
        <w:t>PP - Podniky povodí; VaK - Vodárne a kanalizácie; ŠVF- Štátny vodohospodársky fond; ŠFZL - Štátny fond zveľaďovania lesa; ŠR - štátny rozpočet; ŠFO Z- Štátny fond ochrany a zveľaďovania poľnohospodárskeho pôdneho fondu</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nedoplatky z odplát za odber podzemnej vody z predchádzajúcich rokov vymáhané súdnou cestou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Vzhľadom na stav slovenskej ekonomiky, značnú napätosť štátneho rozpočtu, </w:t>
      </w:r>
      <w:r w:rsidRPr="00C67105">
        <w:rPr>
          <w:rFonts w:ascii="Times New Roman" w:eastAsia="Times New Roman" w:hAnsi="Times New Roman" w:cs="Times New Roman"/>
          <w:b/>
          <w:bCs/>
          <w:sz w:val="24"/>
          <w:szCs w:val="24"/>
          <w:lang w:eastAsia="sk-SK"/>
        </w:rPr>
        <w:t xml:space="preserve">nezastupiteľnú úlohu pri financovaní opatrení na zlepšenie životného prostredia </w:t>
      </w:r>
      <w:r w:rsidRPr="00C67105">
        <w:rPr>
          <w:rFonts w:ascii="Times New Roman" w:eastAsia="Times New Roman" w:hAnsi="Times New Roman" w:cs="Times New Roman"/>
          <w:sz w:val="24"/>
          <w:szCs w:val="24"/>
          <w:lang w:eastAsia="sk-SK"/>
        </w:rPr>
        <w:t xml:space="preserve">v tomto období stále majú environmentálne orientované, účelovo vyhradené štátne účelové fondy, a to predovšetkým ŠFŽP, Štátny fond ochrany a zveľaďovania lesa, Štátny fond ochrany a zveľadenia poľnohospodárskeho pôdneho fondu a Štátny vodohospodársky fond. Prostredníctvom dotácií z týchto fondov sa darí riešiť najakútnejšie problémy životného prostredia predovšetkým vo verejnom sektore. Environmentálne fondy sú nástrojom redistribúcie verejných finančných prostriedkov, získaných z ekonomických nástrojov ochrany životného prostredia, t.j. z poplatkov a odplát v oblasti životného prostredia. Z environmentálnych fondov v SR, má najväčšie zdroje ŠFŽP. Hlavný zdroj ich príjmu zabezpečujú ekonomické nástroje environmentálnej politiky, t.j. emisné dane alebo poplatky, užívateľské poplatky, dane z výrobkov a pokuty. V sektoroch ochrany ovzdušia a ochrany vôd pokuty klesajú, zatiaľ čo v sektore ochrany prírody stúpajú (s výrazným výkyvom v roku 1996). Celkove vývoj príjmov z pokút vykazoval mierne stúpajúcu tendenciu, ktorá sa prerušila po zrušení samostanosti okresných a obvodných úradov životného prostredia v roku 1996 s poklesom príjmov z pokút už v nasledujúcom roku o cca 120 mil. Sk. Vývoj dotácií zo štátneho rozpočtu do ŠFŽP poklesol z 928,0 mil. Sk v roku 1992 na 150,0 mil. Sk v roku 1998 Neurobili sa prostriedky na vytvorenie základného kapitálu pre sfunkčnenie dlho očakávanej návratnej časti ŠFŽP (obrátkového fondu). Vytvorené zdroje ŠFŽP smerujú predovšetkým na poskytnutie dotácií na: čistiarne odpadových vôd (ČOV) a kanalizácie, vodovody, ochranu ovzdušia, odpadové hospodárstvo, menej na ochranu. Sledovanie vynaložených finančných prostriedkov podľa účelu použitia t.j. typu výdavkov ukazuje, že ŠFŽP SR vynakladá viac ako 95% svojich zdrojov na investičné akcie pre verejný sektor, väčšina zdrojov smerovala na akcie obcí. Na rozdiel od iných štátnych fondov príjmy ŠFŽP dnes tvoria na vyše 80% poplatky a odplaty, ktoré kryjú jednu desatinu z objemu požadovaných prostriedkov.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4.9.7. Štrukturálne nástroje (štrukturálne fondy)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Štrukturálne fondy EÚ tvoria </w:t>
      </w:r>
      <w:r w:rsidRPr="00C67105">
        <w:rPr>
          <w:rFonts w:ascii="Times New Roman" w:eastAsia="Times New Roman" w:hAnsi="Times New Roman" w:cs="Times New Roman"/>
          <w:b/>
          <w:bCs/>
          <w:sz w:val="24"/>
          <w:szCs w:val="24"/>
          <w:lang w:eastAsia="sk-SK"/>
        </w:rPr>
        <w:t>dôležitý nástroj politiky v oblasti budovania a upevňovania sociálnej a ekonomickej súdržnosti EÚ a v súčasnosti sa stali dôležitým nástrojom aj v asociovaným krajinách EÚ</w:t>
      </w:r>
      <w:r w:rsidRPr="00C67105">
        <w:rPr>
          <w:rFonts w:ascii="Times New Roman" w:eastAsia="Times New Roman" w:hAnsi="Times New Roman" w:cs="Times New Roman"/>
          <w:sz w:val="24"/>
          <w:szCs w:val="24"/>
          <w:lang w:eastAsia="sk-SK"/>
        </w:rPr>
        <w:t xml:space="preserve">. Význačným mobilizačným nástrojom pre 10 krajín asociovaných k EÚ a uchádzajúcich sa o členstvo v EÚ sú na roky 2000-2006 predvstupové fondy PHARE 2000, SAPARD a ISPA, na ktoré európska komisia vyčlenila ročne spolu pre všetky kandidátske krajiny na PHARE 1,5 mld. Euro, ISPA 1 mld. Euro a na SAPARD 0,5 mld. Euro. Ich cieľom je napomôcť dosiahnutiu plnej harmonizácie práva s Acquis communautaire a Partnerstva pre vstup a v súlade s NPPA.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Podiel jednotlivých krajín a teda aj SR na týchto zdrojoch určuje Európska komisia</w:t>
      </w:r>
      <w:r w:rsidRPr="00C67105">
        <w:rPr>
          <w:rFonts w:ascii="Times New Roman" w:eastAsia="Times New Roman" w:hAnsi="Times New Roman" w:cs="Times New Roman"/>
          <w:sz w:val="24"/>
          <w:szCs w:val="24"/>
          <w:lang w:eastAsia="sk-SK"/>
        </w:rPr>
        <w:t xml:space="preserve"> na základe súboru kritérií ako je rozloha, počet obyvateľov, HDP na obyvateľa a pod., ale aj doteraz preukázanou kapacitou krajiny takúto ekonomickú pomoc absorbovať. </w:t>
      </w:r>
      <w:r w:rsidRPr="00C67105">
        <w:rPr>
          <w:rFonts w:ascii="Times New Roman" w:eastAsia="Times New Roman" w:hAnsi="Times New Roman" w:cs="Times New Roman"/>
          <w:b/>
          <w:bCs/>
          <w:sz w:val="24"/>
          <w:szCs w:val="24"/>
          <w:lang w:eastAsia="sk-SK"/>
        </w:rPr>
        <w:t xml:space="preserve">Z programu PHARE </w:t>
      </w:r>
      <w:r w:rsidRPr="00C67105">
        <w:rPr>
          <w:rFonts w:ascii="Times New Roman" w:eastAsia="Times New Roman" w:hAnsi="Times New Roman" w:cs="Times New Roman"/>
          <w:sz w:val="24"/>
          <w:szCs w:val="24"/>
          <w:lang w:eastAsia="sk-SK"/>
        </w:rPr>
        <w:t xml:space="preserve">je po roku 2000 určených: 30% na inštitucionálne posilnenie a budovanie administratívnych kapacít implementovať acquis a 70% na podporu investičných projektov najmä v oblasti regionálneho a sociálneho rozvoja, reštrukturalizácie priemyslu a malého a stredného podnikania, čo tiež umožní financovať projekty s pozitívnym dopadom na životné prostredie. </w:t>
      </w:r>
      <w:r w:rsidRPr="00C67105">
        <w:rPr>
          <w:rFonts w:ascii="Times New Roman" w:eastAsia="Times New Roman" w:hAnsi="Times New Roman" w:cs="Times New Roman"/>
          <w:b/>
          <w:bCs/>
          <w:sz w:val="24"/>
          <w:szCs w:val="24"/>
          <w:lang w:eastAsia="sk-SK"/>
        </w:rPr>
        <w:t xml:space="preserve">Program SAPARD </w:t>
      </w:r>
      <w:r w:rsidRPr="00C67105">
        <w:rPr>
          <w:rFonts w:ascii="Times New Roman" w:eastAsia="Times New Roman" w:hAnsi="Times New Roman" w:cs="Times New Roman"/>
          <w:sz w:val="24"/>
          <w:szCs w:val="24"/>
          <w:lang w:eastAsia="sk-SK"/>
        </w:rPr>
        <w:t xml:space="preserve">je orientovaný na modernizáciu poľnohospodárstva a rozvoj vidieka, kde predovšetkým z hľadiska životného prostredia budú financované opatrenia lokálneho charakteru na ochranu a využívanie malých vodných zdrojov a na ochranu prírody. 50% prostriedkov </w:t>
      </w:r>
      <w:r w:rsidRPr="00C67105">
        <w:rPr>
          <w:rFonts w:ascii="Times New Roman" w:eastAsia="Times New Roman" w:hAnsi="Times New Roman" w:cs="Times New Roman"/>
          <w:b/>
          <w:bCs/>
          <w:sz w:val="24"/>
          <w:szCs w:val="24"/>
          <w:lang w:eastAsia="sk-SK"/>
        </w:rPr>
        <w:t>programu ISPA</w:t>
      </w:r>
      <w:r w:rsidRPr="00C67105">
        <w:rPr>
          <w:rFonts w:ascii="Times New Roman" w:eastAsia="Times New Roman" w:hAnsi="Times New Roman" w:cs="Times New Roman"/>
          <w:sz w:val="24"/>
          <w:szCs w:val="24"/>
          <w:lang w:eastAsia="sk-SK"/>
        </w:rPr>
        <w:t xml:space="preserve"> je určených na budovanie technickej infraštruktúry životného prostredia, smerovaných do projektov verejného sektora, s pozitívnym dopadom na </w:t>
      </w:r>
      <w:r w:rsidRPr="00C67105">
        <w:rPr>
          <w:rFonts w:ascii="Times New Roman" w:eastAsia="Times New Roman" w:hAnsi="Times New Roman" w:cs="Times New Roman"/>
          <w:sz w:val="24"/>
          <w:szCs w:val="24"/>
          <w:lang w:eastAsia="sk-SK"/>
        </w:rPr>
        <w:lastRenderedPageBreak/>
        <w:t xml:space="preserve">maximálny počet obyvateľov, zvyšných 50% je určených na dopravu. Rozpočet jednotlivého projektu má presiahnuť 5 mil. Euro. Európska komisia na základe posúdenia charakteru projektu poskytne grant až do výšky 75% nákladov projektu. </w:t>
      </w:r>
      <w:r w:rsidRPr="00C67105">
        <w:rPr>
          <w:rFonts w:ascii="Times New Roman" w:eastAsia="Times New Roman" w:hAnsi="Times New Roman" w:cs="Times New Roman"/>
          <w:b/>
          <w:bCs/>
          <w:sz w:val="24"/>
          <w:szCs w:val="24"/>
          <w:lang w:eastAsia="sk-SK"/>
        </w:rPr>
        <w:t xml:space="preserve">Projekty by mali byť orientované na investične najnáročnejšie Smernice Európskej Komisie </w:t>
      </w:r>
      <w:r w:rsidRPr="00C67105">
        <w:rPr>
          <w:rFonts w:ascii="Times New Roman" w:eastAsia="Times New Roman" w:hAnsi="Times New Roman" w:cs="Times New Roman"/>
          <w:sz w:val="24"/>
          <w:szCs w:val="24"/>
          <w:lang w:eastAsia="sk-SK"/>
        </w:rPr>
        <w:t xml:space="preserve">a to predovšetkým smernice o úprave komunálnych odpadových vôd, o pitnej vode, o integrovanej prevencii a kontrole znečistenia, o ochrane ovzdušia, o veľkých spaľovacích zariadeniach (energetika) a o spaľovniach nebezpečného a komunálneho odpadu. Pre SR je predbežne v rámci programu ISPA alokovaných 3,5 až 5,5% z celkovej sumy 1 mld. Euro ročne. </w:t>
      </w:r>
      <w:r w:rsidRPr="00C67105">
        <w:rPr>
          <w:rFonts w:ascii="Times New Roman" w:eastAsia="Times New Roman" w:hAnsi="Times New Roman" w:cs="Times New Roman"/>
          <w:b/>
          <w:bCs/>
          <w:sz w:val="24"/>
          <w:szCs w:val="24"/>
          <w:lang w:eastAsia="sk-SK"/>
        </w:rPr>
        <w:t>Najväčší význam však pre kandidátske krajiny majú predvstupové finančné nástroje vybudovania kapacít, ktoré im v budúcnosti umožnia absorbovať finančnú pomoc určenú členským štátom.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Prípravu SR na efektívne využívanie finančných prostriedkov zo Štrukturálnych fondov a koordináciu a monitorovanie predvstupových fondov zabezpečuje </w:t>
      </w:r>
      <w:r w:rsidRPr="00C67105">
        <w:rPr>
          <w:rFonts w:ascii="Times New Roman" w:eastAsia="Times New Roman" w:hAnsi="Times New Roman" w:cs="Times New Roman"/>
          <w:b/>
          <w:bCs/>
          <w:sz w:val="24"/>
          <w:szCs w:val="24"/>
          <w:lang w:eastAsia="sk-SK"/>
        </w:rPr>
        <w:t>Prípravný výbor pre štrukturálne fondy EÚ,</w:t>
      </w:r>
      <w:r w:rsidRPr="00C67105">
        <w:rPr>
          <w:rFonts w:ascii="Times New Roman" w:eastAsia="Times New Roman" w:hAnsi="Times New Roman" w:cs="Times New Roman"/>
          <w:sz w:val="24"/>
          <w:szCs w:val="24"/>
          <w:lang w:eastAsia="sk-SK"/>
        </w:rPr>
        <w:t xml:space="preserve"> zriadený uznesením vlády č. 69/2000 z 2.februára 2000.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 súvislosti s programom SAPARD bola vytvorená na základe uznesenia vlády SR č. 815/1999 Slovenská platobná agentúra (Agentúra SAPARD) </w:t>
      </w:r>
      <w:r w:rsidRPr="00C67105">
        <w:rPr>
          <w:rFonts w:ascii="Times New Roman" w:eastAsia="Times New Roman" w:hAnsi="Times New Roman" w:cs="Times New Roman"/>
          <w:sz w:val="24"/>
          <w:szCs w:val="24"/>
          <w:lang w:eastAsia="sk-SK"/>
        </w:rPr>
        <w:t xml:space="preserve">pre administráciu predvstupovej pomoci s platnosťou od 1.12.1999 a pripravujú sa podmienky pre jej akreditáciu Európskou komisiou. Európskej komisii bol prezentovaný </w:t>
      </w:r>
      <w:r w:rsidRPr="00C67105">
        <w:rPr>
          <w:rFonts w:ascii="Times New Roman" w:eastAsia="Times New Roman" w:hAnsi="Times New Roman" w:cs="Times New Roman"/>
          <w:b/>
          <w:bCs/>
          <w:sz w:val="24"/>
          <w:szCs w:val="24"/>
          <w:lang w:eastAsia="sk-SK"/>
        </w:rPr>
        <w:t>Plán rozvoja vidieka,</w:t>
      </w:r>
      <w:r w:rsidRPr="00C67105">
        <w:rPr>
          <w:rFonts w:ascii="Times New Roman" w:eastAsia="Times New Roman" w:hAnsi="Times New Roman" w:cs="Times New Roman"/>
          <w:sz w:val="24"/>
          <w:szCs w:val="24"/>
          <w:lang w:eastAsia="sk-SK"/>
        </w:rPr>
        <w:t xml:space="preserve"> vypracovaný na MP SR, ktorý je kľúčový pre čerpanie zdrojov z programu SAPARD. </w:t>
      </w:r>
    </w:p>
    <w:p w:rsidR="00C67105" w:rsidRPr="00C67105" w:rsidRDefault="00C67105" w:rsidP="00C67105">
      <w:pPr>
        <w:keepNext/>
        <w:spacing w:before="120"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u w:val="single"/>
          <w:lang w:eastAsia="sk-SK"/>
        </w:rPr>
        <w:t>4.10.</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Podnikateľská charta pre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Významným dokumentom, prijatým v roku 1990 Medzinárodnou obchodnou komorou v Paríži je </w:t>
      </w:r>
      <w:r w:rsidRPr="00C67105">
        <w:rPr>
          <w:rFonts w:ascii="Times New Roman" w:eastAsia="Times New Roman" w:hAnsi="Times New Roman" w:cs="Times New Roman"/>
          <w:b/>
          <w:bCs/>
          <w:sz w:val="24"/>
          <w:szCs w:val="24"/>
          <w:lang w:eastAsia="sk-SK"/>
        </w:rPr>
        <w:t>"Podnikateľská charta pre TUR. Základy environmentálneho manažérstva (EM)".</w:t>
      </w:r>
      <w:r w:rsidRPr="00C67105">
        <w:rPr>
          <w:rFonts w:ascii="Times New Roman" w:eastAsia="Times New Roman" w:hAnsi="Times New Roman" w:cs="Times New Roman"/>
          <w:sz w:val="24"/>
          <w:szCs w:val="24"/>
          <w:lang w:eastAsia="sk-SK"/>
        </w:rPr>
        <w:t xml:space="preserve"> Bola prijatá na 64. Zasadnutí výkonného výboru Medzinárodnej obchodnej komory (ICC) 27.11.1990. "Uznať EM za jednu z najvyšších priorít spoločnosti a kľúčový nástroj TUR. Stanoviť politiku, programy a postupy pre určovanie operácií environmentálne zdravým spôsobom". ICC považuje zavádzanie a realizácie environmentálneho manažérstva (EM) za kľúčový nástroj realizácie TUR. Podpora podnikateľskej sféry pri zavádzaní a certifikácii EMS podľa medzinárodných noriem ISO radu 14 000 vytvára podmienky pre vstup firiem na trhy štátov OECD a akceptuje požiadavky WTO.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 podmienkach SR sa v súčasnosti pripravuje národný program environmentálneho manažérstva </w:t>
      </w:r>
      <w:r w:rsidRPr="00C67105">
        <w:rPr>
          <w:rFonts w:ascii="Times New Roman" w:eastAsia="Times New Roman" w:hAnsi="Times New Roman" w:cs="Times New Roman"/>
          <w:sz w:val="24"/>
          <w:szCs w:val="24"/>
          <w:lang w:eastAsia="sk-SK"/>
        </w:rPr>
        <w:t>(NPEM SR), ktorý bude postupne uznaný v členských krajinách EÚ, umožní prekonávanie netarifných obchodných prekážok a vytvorí predpoklady na zvýšenie konkurencieschopnosti slovenských výrobkov na jednotnom vnútornom trhu EÚ. Cieľom NPEM SR je podpora neustáleho zlepšovania environmentálneho profilu podnikov a zosúlaďovanie podnikateľských cieľov s environmentálnou politikou štátu, požiadavkami verejnosti a programovými cieľmi obcí a regiónov. Podporou týchto aktivít sa dlhodobo okrem iného zaoberalo Centrum environmentálneho manažérstva SAŽP v Trnave, ktoré bolo k 31.12.1999 zrušené. V súčasnosti boli v redukovanom rozsahu delimitované tieto aktivity na Centrum odpadového hospodárstva a environmentálneho manažérstva SAŽP Bratislava.</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Vláda SR prijala uznesenie č. 779/2000, ktorým schválila Programy štátnej pomoci na rozvoj malého a stredného podnikania na roky 2000-2005. V rámci týchto programov bol schválený aj Program implementácie systémov riadenia kvality - KVALITA, účelom ktorého je podpora pri zavádzaní systémov riadenia kvality v súlade s medzinárodnými normami ISO 9000, VDA, BS, QS a ISO 14 000, Správnej výrobnej praxe a Správnej laboratórnej praxe. Pomoc v rámci programu sa realizuje priamou formou, poskytnutím nenávratného finančného príspevku na certifikáciu podniku podľa niektorej z uvedených noriem. </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4.11.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Ekonomika SR vo vzťahu k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SR je stredne vyspelou industriálnou krajinou s tomu zodpovedajúcou štruktúrou ekonomiky, ktorá však bola pred rokom 1989 deformovaná centralistickým a netrhovým systémom riadenia. Po roku 1989 bol typickým znakom ekonomickej transformácie </w:t>
      </w:r>
      <w:r w:rsidRPr="00C67105">
        <w:rPr>
          <w:rFonts w:ascii="Times New Roman" w:eastAsia="Times New Roman" w:hAnsi="Times New Roman" w:cs="Times New Roman"/>
          <w:sz w:val="24"/>
          <w:szCs w:val="24"/>
          <w:lang w:eastAsia="sk-SK"/>
        </w:rPr>
        <w:lastRenderedPageBreak/>
        <w:t xml:space="preserve">redukcionistický prístup, ktorý nadraďuje ekonomiku nad ostatné aspekty rozvoja celej spoločnosti. Hodnotové orientácie spoločnosti boli aj v dôsledku toho podriadené predovšetkým kritériu okamžitého a maximálneho zisku.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Tieto skutočnosti možno považovať za </w:t>
      </w:r>
      <w:r w:rsidRPr="00C67105">
        <w:rPr>
          <w:rFonts w:ascii="Times New Roman" w:eastAsia="Times New Roman" w:hAnsi="Times New Roman" w:cs="Times New Roman"/>
          <w:b/>
          <w:bCs/>
          <w:sz w:val="24"/>
          <w:szCs w:val="24"/>
          <w:lang w:eastAsia="sk-SK"/>
        </w:rPr>
        <w:t xml:space="preserve">hlavné prekážky zabezpečovania TUR v SR </w:t>
      </w:r>
      <w:r w:rsidRPr="00C67105">
        <w:rPr>
          <w:rFonts w:ascii="Times New Roman" w:eastAsia="Times New Roman" w:hAnsi="Times New Roman" w:cs="Times New Roman"/>
          <w:sz w:val="24"/>
          <w:szCs w:val="24"/>
          <w:lang w:eastAsia="sk-SK"/>
        </w:rPr>
        <w:t>(vrátane zmeny ekonomiky). Ďalším negatívnym javom je nevhodná štruktúra ekonomiky - prioritnými odvetviami ekonomiky SR sú priemyselné odvetvia typické pre ekonomiky druhej vlny (napr. hutníctvo, energetika, strojárenstvo, chemický priemysel). Priemyselné odvetvia založené na využívaní špičkových technológií v SR prakticky neexistujú alebo sú nerozvinuté (napr. farmaceutický priemysel), výskum a vývoj v priemyselných podnikoch bol v dôsledku privatizácie prakticky zlikvidovaný, štruktúry vznikajúcej informačnej spoločnosti sú v stave zrodu. Zdroje ekonomiky sú silne centralizované a v prevažnej miere koncentrované v priemysle a vo finančnom sektore. Ekonomika je organizovaná a štruktúrovaná v podobe klasických industriálnych hierarchií s vysokým stupňom monopolizácie, centralizácie a koncentrácie, charakteristická je nízkou konkurencieschopnosťou väčšiny produkcie, vysokou energetickou náročnosťou.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Hospodárska politika bola po roku 1989 uskutočňovaná tak, že jej jadro tvorila </w:t>
      </w:r>
      <w:r w:rsidRPr="00C67105">
        <w:rPr>
          <w:rFonts w:ascii="Times New Roman" w:eastAsia="Times New Roman" w:hAnsi="Times New Roman" w:cs="Times New Roman"/>
          <w:b/>
          <w:bCs/>
          <w:sz w:val="24"/>
          <w:szCs w:val="24"/>
          <w:lang w:eastAsia="sk-SK"/>
        </w:rPr>
        <w:t>Koncepcia ekonomickej reformy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(prijatá vládou ČSFR), odporúčania a memorandá Svetovej banky a MMF. Základom reformy bola rýchla a rozsiahla privatizácia spojená s maximálnou liberalizáciou a demonopolizáciou. Takúto </w:t>
      </w:r>
      <w:r w:rsidRPr="00C67105">
        <w:rPr>
          <w:rFonts w:ascii="Times New Roman" w:eastAsia="Times New Roman" w:hAnsi="Times New Roman" w:cs="Times New Roman"/>
          <w:b/>
          <w:bCs/>
          <w:sz w:val="24"/>
          <w:szCs w:val="24"/>
          <w:lang w:eastAsia="sk-SK"/>
        </w:rPr>
        <w:t xml:space="preserve">koncepciu ekonomickej reformy </w:t>
      </w:r>
      <w:r w:rsidRPr="00C67105">
        <w:rPr>
          <w:rFonts w:ascii="Times New Roman" w:eastAsia="Times New Roman" w:hAnsi="Times New Roman" w:cs="Times New Roman"/>
          <w:sz w:val="24"/>
          <w:szCs w:val="24"/>
          <w:lang w:eastAsia="sk-SK"/>
        </w:rPr>
        <w:t xml:space="preserve">však koncom 90-tych rokov takmer vo všetkých postkomunistických krajinách sprevádzali problémy. Príčinami neukončenia ekonomickej reformy v SR bolo nedostatočné zohľadnenie prebiehajúcich celosvetových ekonomických trendov vrátane kľúčovej úlohy moderných informačných technológií v ekonomike, nevhodný spôsob privatizácie a jej spolitizovanie. Realizácia hospodárskej politiky a hospodárskej reformy po roku 1989 rovnako nebrala do úvahy dlhodobé časové horizonty – pre SR je tiež príznačná </w:t>
      </w:r>
      <w:r w:rsidRPr="00C67105">
        <w:rPr>
          <w:rFonts w:ascii="Times New Roman" w:eastAsia="Times New Roman" w:hAnsi="Times New Roman" w:cs="Times New Roman"/>
          <w:b/>
          <w:bCs/>
          <w:sz w:val="24"/>
          <w:szCs w:val="24"/>
          <w:lang w:eastAsia="sk-SK"/>
        </w:rPr>
        <w:t>neexistencia strategických a koncepčných materiálov rozvoja ekonomiky a hospodárstva dlhodobého charakteru</w:t>
      </w:r>
      <w:r w:rsidRPr="00C67105">
        <w:rPr>
          <w:rFonts w:ascii="Times New Roman" w:eastAsia="Times New Roman" w:hAnsi="Times New Roman" w:cs="Times New Roman"/>
          <w:sz w:val="24"/>
          <w:szCs w:val="24"/>
          <w:lang w:eastAsia="sk-SK"/>
        </w:rPr>
        <w:t xml:space="preserve">. Po roku 1989 nebol na SR v hospodárskej oblasti spracovaný žiadny oficiálny strategický program a strategické dimenzie nie sú obsiahnuté ani v koncepcii ekonomickej reformy a uskutočňovanej hospodárskej politike.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TUR ako nadrezortná a prierezová problematika vyžaduje pre svoje uplatňovanie existenciu a aktívnu </w:t>
      </w:r>
      <w:r w:rsidRPr="00C67105">
        <w:rPr>
          <w:rFonts w:ascii="Times New Roman" w:eastAsia="Times New Roman" w:hAnsi="Times New Roman" w:cs="Times New Roman"/>
          <w:b/>
          <w:bCs/>
          <w:sz w:val="24"/>
          <w:szCs w:val="24"/>
          <w:lang w:eastAsia="sk-SK"/>
        </w:rPr>
        <w:t>činnosť prierezových nadrezortných inštitúcií</w:t>
      </w:r>
      <w:r w:rsidRPr="00C67105">
        <w:rPr>
          <w:rFonts w:ascii="Times New Roman" w:eastAsia="Times New Roman" w:hAnsi="Times New Roman" w:cs="Times New Roman"/>
          <w:sz w:val="24"/>
          <w:szCs w:val="24"/>
          <w:lang w:eastAsia="sk-SK"/>
        </w:rPr>
        <w:t xml:space="preserve">. Inštitúcie vytvorené v SR za účelom tvorby a uplatňovania dlhodobého rozvoja spoločnosti a ekonomiky (najmä Úrad pre stratégiu rozvoja spoločnosti, vedy a techniky v SR) nenaplnili ciele, ktoré by zodpovedali ich poslaniu. Súčasná absencia takejto inštitúcie pre stratégiu ekonomického a spoločenského rozvoja prakticky znemožňuje </w:t>
      </w:r>
      <w:r w:rsidRPr="00C67105">
        <w:rPr>
          <w:rFonts w:ascii="Times New Roman" w:eastAsia="Times New Roman" w:hAnsi="Times New Roman" w:cs="Times New Roman"/>
          <w:b/>
          <w:bCs/>
          <w:sz w:val="24"/>
          <w:szCs w:val="24"/>
          <w:lang w:eastAsia="sk-SK"/>
        </w:rPr>
        <w:t xml:space="preserve">implementáciu dlhodobej strategickej dimenzie </w:t>
      </w:r>
      <w:r w:rsidRPr="00C67105">
        <w:rPr>
          <w:rFonts w:ascii="Times New Roman" w:eastAsia="Times New Roman" w:hAnsi="Times New Roman" w:cs="Times New Roman"/>
          <w:sz w:val="24"/>
          <w:szCs w:val="24"/>
          <w:lang w:eastAsia="sk-SK"/>
        </w:rPr>
        <w:t xml:space="preserve">do základných politík SR. Predpokladom </w:t>
      </w:r>
      <w:r w:rsidRPr="00C67105">
        <w:rPr>
          <w:rFonts w:ascii="Times New Roman" w:eastAsia="Times New Roman" w:hAnsi="Times New Roman" w:cs="Times New Roman"/>
          <w:b/>
          <w:bCs/>
          <w:sz w:val="24"/>
          <w:szCs w:val="24"/>
          <w:lang w:eastAsia="sk-SK"/>
        </w:rPr>
        <w:t xml:space="preserve">zdravého vývoja ekonomiky </w:t>
      </w:r>
      <w:r w:rsidRPr="00C67105">
        <w:rPr>
          <w:rFonts w:ascii="Times New Roman" w:eastAsia="Times New Roman" w:hAnsi="Times New Roman" w:cs="Times New Roman"/>
          <w:sz w:val="24"/>
          <w:szCs w:val="24"/>
          <w:lang w:eastAsia="sk-SK"/>
        </w:rPr>
        <w:t xml:space="preserve">a spoločnosti SR je doplnenie jednotlivých politík SR o dlhodobú stratégiu smerovania ekonomiky a spoločnosti SR, strednodobé koncepčné dokumenty, vypracovanie národnej stratégie rozvoja informačnej spoločnosti SR, strategických programov digitálnej ekonomiky a elektronického obchodovania ako i stratégie adaptácie ekonomiky SR na podmienky globalizácie svetovej ekonomiky. Je tiež nevyhnutné dopracovať chýbajúce politiky s dôrazom na vypracovanie technologickej politiky SR a politík podpory rozvoja vedy, výskumu a vzdelávania. Ekonomický potenciál, ktorý radí SR medzi vyspelé krajiny sveta (a ktorého nevyužívaním SR pomaly zostupuje medzi rozvojové krajiny sveta), predstavuje dobré východiská pre presmerovanie ekonomiky a spoločnosti SR smerom k TUR.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Orientácia a podpora smerovania k TUR v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Koncepcia TUR sa postupne stáva spoločnou víziou pre ľudstvo, k naplneniu ktorej hľadajú jednotlivé krajiny svoje </w:t>
      </w:r>
      <w:r w:rsidRPr="00C67105">
        <w:rPr>
          <w:rFonts w:ascii="Times New Roman" w:eastAsia="Times New Roman" w:hAnsi="Times New Roman" w:cs="Times New Roman"/>
          <w:b/>
          <w:bCs/>
          <w:sz w:val="24"/>
          <w:szCs w:val="24"/>
          <w:lang w:eastAsia="sk-SK"/>
        </w:rPr>
        <w:t>špecifické cesty</w:t>
      </w:r>
      <w:r w:rsidRPr="00C67105">
        <w:rPr>
          <w:rFonts w:ascii="Times New Roman" w:eastAsia="Times New Roman" w:hAnsi="Times New Roman" w:cs="Times New Roman"/>
          <w:sz w:val="24"/>
          <w:szCs w:val="24"/>
          <w:lang w:eastAsia="sk-SK"/>
        </w:rPr>
        <w:t xml:space="preserve">, pričom sa snažia využívať skúsenosti iných krajín resp. adaptovať na svoje podmienky spoločné záväzky, ktoré prijali na medzinárodnej </w:t>
      </w:r>
      <w:r w:rsidRPr="00C67105">
        <w:rPr>
          <w:rFonts w:ascii="Times New Roman" w:eastAsia="Times New Roman" w:hAnsi="Times New Roman" w:cs="Times New Roman"/>
          <w:sz w:val="24"/>
          <w:szCs w:val="24"/>
          <w:lang w:eastAsia="sk-SK"/>
        </w:rPr>
        <w:lastRenderedPageBreak/>
        <w:t xml:space="preserve">úrovni. Jednotlivé krajiny sa tak popri plnení záverov medzinárodných dohôd podporujúcich prechod k TUR snažia </w:t>
      </w:r>
      <w:r w:rsidRPr="00C67105">
        <w:rPr>
          <w:rFonts w:ascii="Times New Roman" w:eastAsia="Times New Roman" w:hAnsi="Times New Roman" w:cs="Times New Roman"/>
          <w:b/>
          <w:bCs/>
          <w:sz w:val="24"/>
          <w:szCs w:val="24"/>
          <w:lang w:eastAsia="sk-SK"/>
        </w:rPr>
        <w:t xml:space="preserve">podporovať trvalo udržateľný rozvoj </w:t>
      </w:r>
      <w:r w:rsidRPr="00C67105">
        <w:rPr>
          <w:rFonts w:ascii="Times New Roman" w:eastAsia="Times New Roman" w:hAnsi="Times New Roman" w:cs="Times New Roman"/>
          <w:sz w:val="24"/>
          <w:szCs w:val="24"/>
          <w:lang w:eastAsia="sk-SK"/>
        </w:rPr>
        <w:t>nasledovnými spôsobmi: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implementáciou princípov TUR do dlhodobých stratégií rozvoja ekonomiky a spoločnosti, resp. koncipovaním jednotlivých politík tak, aby boli viac naklonené smerovaniu k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postupným perspektívnym zavádzaním jednotlivých politík, ktoré smerujú k zmenám vzorcov výroby a spotreby ako napr. environmentálna daňová reforma. Takéto politiky by potom mohli napomôcť presmerovať súčasné ekonomické systémy k systémom viac podporujúcim prechod k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konštruovaním a využitím nových ekonomických nástrojov podporujúcich implementáciu princípov TUR do ekonomického systému,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vytváraním a realizáciou stratégií podporujúcich smerovanie k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vytváraním a realizáciou programov a projektov podporujúcich smerovanie k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Wingdings" w:eastAsia="Times New Roman" w:hAnsi="Wingdings"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podporou lokálnej a komunitnej ekonomiky a lokálnych systémov podporujúcich implementáciu princípov TUR na regionálnej úrovni.</w:t>
      </w:r>
    </w:p>
    <w:p w:rsidR="00C67105" w:rsidRPr="00C67105" w:rsidRDefault="00C67105" w:rsidP="00C67105">
      <w:pPr>
        <w:spacing w:after="0" w:line="240" w:lineRule="auto"/>
        <w:ind w:left="61"/>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SR je zabezpečovanie TUR v stave zrodu. Hlavnú úlohu pri podpore princípov TUR zatiaľ zohráva MŽP SR prostredníctvom rôznych koncepčných a legislatívnych opatrení, projektov a programov. Ďalej ide o sieť environmentálne zameraných neziskových organizácií a tiež prvé iniciatívy zakladajúce vznik lokálnej a komunitnej ekonomiky zdola. SR nemá vypracovanú oficiálnu komplexnú dlhodobú víziu (prognózu), ani stratégiu rozvoja ekonomiky a spoločnosti.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 xml:space="preserve">4.12. Náhrada industriálneho modelu ekonomiky udržateľným modelom </w:t>
      </w:r>
    </w:p>
    <w:p w:rsidR="00C67105" w:rsidRPr="00C67105" w:rsidRDefault="00C67105" w:rsidP="00C67105">
      <w:pPr>
        <w:spacing w:after="0" w:line="240" w:lineRule="auto"/>
        <w:ind w:left="284"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ekonomiky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TUR v ekonomickom kontexte by mal vychádzať z takej ekonomickej orientácie a súboru nástrojov, ktoré by nahradili doterajší industriálny model rozvoja spoločnosti novým modelom ekonomiky založenom na trvalo udržateľných ekonomických princípoch podporujúcich dlhodobý sociálne a environmentálne priaznivý rozvoj.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Predstava TUR z ekonomického hľadiska by mala byť chápaná ako ďalší vývinový stupeň ľudskej civilizácie nasledujúci po agrárnom a industriálnom stupni vývoja.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Potreba prechodu ekonomiky a spoločnosti k trvalo udržateľnému modelu sa prejavila v druhej polovici 20. storočia v spojení najmä s týmito procesmi:</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prechod vyspelých priemyselných krajín do postindustriálnej fázy rozvoja</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pretrvávajúci od polovice 60-tych rokov a charakteristický prenesením ťažiska fungovania ekonomiky zo sektoru priemyslu do sektorov služieb a informatiky; spojený so zavádzaním niektorých nových ekonomických princípov podporujúcich TUR - napr. nahradzovanie hmotných tokov v ekonomike nehmotnými, postupujúca decentralizácia, diverzifikácia, zdieľanie zdrojov a podobne;</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zmena zdrojovej základne ekonomiky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 dôsledok následkov dlhodobého neregulovaného čerpania limitovaných prírodných zdrojov (prejavujúcich sa napr. ropnými a energetickými krízami, zmenami cien surovín, internalizáciou skutočných nákladov do cien výrobkov) od polovice 60-tych rokov, vzájomne prepojený s nástupom nových environmentálne priaznivejších technológií; </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globalizácia svetovej ekonomiky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 je prirodzeným dôsledkom technického, ekonomického a spoločenského vývoja, prejavuje sa najmä vo vytváraní celosvetového globálneho trhu riadeného nadnárodnými spoločnosťami a inštitúciami. Pre národné ekonomiky menej vyspelých krajín predstavuje na jednej strane určitú hrozbu (spôsobujúcu napr. unifikáciu ekonomík jednotlivých krajín spojenú s rozširovaním vzorcov výroby a spotreby založených na princípoch industrializmu), na druhej strane prínos v podobe nástupu moderných informačných technológií (spojeným s celosvetovým rozširovaním siete Internet a presunom ekonomických </w:t>
      </w:r>
      <w:r w:rsidRPr="00C67105">
        <w:rPr>
          <w:rFonts w:ascii="Times New Roman" w:eastAsia="Times New Roman" w:hAnsi="Times New Roman" w:cs="Times New Roman"/>
          <w:sz w:val="24"/>
          <w:szCs w:val="24"/>
          <w:lang w:eastAsia="sk-SK"/>
        </w:rPr>
        <w:lastRenderedPageBreak/>
        <w:t>aktivít od hmotných tokov smerom k nehmotným informačným tokom). Tento proces značne ovplyvňujú nadnárodné inštitúcie (napr. Svetová banka, MMF a WTO).</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Industriálne štádium vývoja ekonomiky a spoločnosti (19.-20. storočie) založili na továrenskej priemyselnej veľkovýrobe, predstavujúcej dominantu hospodárstva. Jej základom je vysoký stupeň mechanizácie, úzka špecializácia, vysoká náročnosť na počet pracovníkov, štandardizácia, špecializácia, synchronizácia, koncentrácia, maximalizácia, centralizácia a pod. Industriálny model fungovania ekonomiky po 150-200 rokoch vyčerpal svoje rozvojové možnosti, pretože bol založený predovšetkým na celkovej expanzii a neúmernom čerpaní zdrojov a surovín.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Nový model fungovania ekonomiky by mal byť založený na celkovej štrukturálnej zmene hospodárstva, spočívajúcej v zmene vzorcov výroby a spotreby, minimalizácii vstupov a efektívnom zhodnocovaní zdrojov, prechode od využívania neobnoviteľných zdrojov k obnoviteľným zdrojom, od unifikovanej, sériovej a masovej výroby k výrobe diverzifikovanej, vzájomnom prepojení výrobných postupov a pod. Nástup postindustriálneho štádia hospodárstva v uplynulých desaťročiach umožňuje výmenu industriálneho modelu vývoja ekonomiky modelom zabezpečujúcim TUR (diverzifikácia, subsidiarita, decentralizácia, dekoncentrácia) a zároveň v sebe integruje sociálne a environmentálne priaznivé prístupy a technológie.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Hlavné odlišnosti industriálneho (tradičného) modelu ekonomiky od postindustriálneho (nového) modelu ekonomiky možno zhrnúť nasledovne: </w:t>
      </w:r>
    </w:p>
    <w:tbl>
      <w:tblPr>
        <w:tblW w:w="0" w:type="auto"/>
        <w:tblCellMar>
          <w:left w:w="0" w:type="dxa"/>
          <w:right w:w="0" w:type="dxa"/>
        </w:tblCellMar>
        <w:tblLook w:val="04A0" w:firstRow="1" w:lastRow="0" w:firstColumn="1" w:lastColumn="0" w:noHBand="0" w:noVBand="1"/>
      </w:tblPr>
      <w:tblGrid>
        <w:gridCol w:w="4734"/>
        <w:gridCol w:w="4478"/>
      </w:tblGrid>
      <w:tr w:rsidR="00C67105" w:rsidRPr="00C67105" w:rsidTr="00C67105">
        <w:tc>
          <w:tcPr>
            <w:tcW w:w="5043" w:type="dxa"/>
            <w:tcMar>
              <w:top w:w="0" w:type="dxa"/>
              <w:left w:w="70" w:type="dxa"/>
              <w:bottom w:w="0" w:type="dxa"/>
              <w:right w:w="70" w:type="dxa"/>
            </w:tcMar>
            <w:hideMark/>
          </w:tcPr>
          <w:p w:rsidR="00C67105" w:rsidRPr="00C67105" w:rsidRDefault="00C67105" w:rsidP="00C67105">
            <w:pPr>
              <w:keepNext/>
              <w:spacing w:before="20" w:after="20" w:line="240" w:lineRule="auto"/>
              <w:jc w:val="both"/>
              <w:outlineLvl w:val="5"/>
              <w:rPr>
                <w:rFonts w:ascii="Times New Roman" w:eastAsia="Times New Roman" w:hAnsi="Times New Roman" w:cs="Times New Roman"/>
                <w:b/>
                <w:bCs/>
                <w:sz w:val="15"/>
                <w:szCs w:val="15"/>
                <w:lang w:eastAsia="sk-SK"/>
              </w:rPr>
            </w:pPr>
            <w:r w:rsidRPr="00C67105">
              <w:rPr>
                <w:rFonts w:ascii="Times New Roman" w:eastAsia="Times New Roman" w:hAnsi="Times New Roman" w:cs="Times New Roman"/>
                <w:b/>
                <w:bCs/>
                <w:smallCaps/>
                <w:sz w:val="24"/>
                <w:szCs w:val="24"/>
                <w:lang w:eastAsia="sk-SK"/>
              </w:rPr>
              <w:t>Industriálny (tradičný) model ekonomiky</w:t>
            </w:r>
          </w:p>
        </w:tc>
        <w:tc>
          <w:tcPr>
            <w:tcW w:w="4739" w:type="dxa"/>
            <w:tcMar>
              <w:top w:w="0" w:type="dxa"/>
              <w:left w:w="70" w:type="dxa"/>
              <w:bottom w:w="0" w:type="dxa"/>
              <w:right w:w="70" w:type="dxa"/>
            </w:tcMar>
            <w:hideMark/>
          </w:tcPr>
          <w:p w:rsidR="00C67105" w:rsidRPr="00C67105" w:rsidRDefault="00C67105" w:rsidP="00C67105">
            <w:pPr>
              <w:keepNext/>
              <w:spacing w:before="20" w:after="20" w:line="240" w:lineRule="auto"/>
              <w:jc w:val="both"/>
              <w:outlineLvl w:val="5"/>
              <w:rPr>
                <w:rFonts w:ascii="Times New Roman" w:eastAsia="Times New Roman" w:hAnsi="Times New Roman" w:cs="Times New Roman"/>
                <w:b/>
                <w:bCs/>
                <w:sz w:val="15"/>
                <w:szCs w:val="15"/>
                <w:lang w:eastAsia="sk-SK"/>
              </w:rPr>
            </w:pPr>
            <w:r w:rsidRPr="00C67105">
              <w:rPr>
                <w:rFonts w:ascii="Times New Roman" w:eastAsia="Times New Roman" w:hAnsi="Times New Roman" w:cs="Times New Roman"/>
                <w:b/>
                <w:bCs/>
                <w:smallCaps/>
                <w:sz w:val="24"/>
                <w:szCs w:val="24"/>
                <w:lang w:eastAsia="sk-SK"/>
              </w:rPr>
              <w:t>Udržateľný (nový) model ekonomiky</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nadvýroba, plytvanie a nadmerná spotreba </w:t>
            </w:r>
          </w:p>
        </w:tc>
        <w:tc>
          <w:tcPr>
            <w:tcW w:w="4739" w:type="dxa"/>
            <w:tcMar>
              <w:top w:w="0" w:type="dxa"/>
              <w:left w:w="70" w:type="dxa"/>
              <w:bottom w:w="0" w:type="dxa"/>
              <w:right w:w="70" w:type="dxa"/>
            </w:tcMar>
            <w:hideMark/>
          </w:tcPr>
          <w:p w:rsidR="00C67105" w:rsidRPr="00C67105" w:rsidRDefault="00C67105" w:rsidP="00C67105">
            <w:pPr>
              <w:spacing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diverzifikácia a individualizácia ľudských potrieb, primeraná spotreba</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krátkodobé ciele a plánovanie zamerané na maximalizáciu zisku</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dlhodobé ciele a plánovanie</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koncentrácia, centralizácia, hierarchizácia</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sieťová organizácia ekonomiky a spoločnosti</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jednoduchá, špecializovaná a väčšinou nízkokvalifikovaná pracovná sila</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vysoko kvalifikovaná a široko vzdelaná pracovná sila</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plytvanie zdrojmi a surovinami, ich neefektívne využívanie </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minimalizácia spotreby surovín a energie, maximalizácia ich zužitkovania</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nadmerná produkcia odpadov a emisií znečisťujúcich látok</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minimalizácia odpadov a nežiadúcich výstupov </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masová sériová produkcia, uniformita tovarov a služieb</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diverzifikácia produkcie a služieb</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externalizácia nákladov</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maximálna internalizácia nákladov</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príroda chápaná ako zdroj surovín, nepreferovanie zachovania kvality prostredia </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príroda ako skutočná hodnota, dôraz na zachovanie kvality prostredia</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likvidácia lokálnych ekonomík prostredníctvom globalizácie</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vyváženie globalizácie lokálnymi ekonomickými aktivitami</w:t>
            </w:r>
          </w:p>
        </w:tc>
      </w:tr>
      <w:tr w:rsidR="00C67105" w:rsidRPr="00C67105" w:rsidTr="00C67105">
        <w:tc>
          <w:tcPr>
            <w:tcW w:w="5043" w:type="dxa"/>
            <w:tcMar>
              <w:top w:w="0" w:type="dxa"/>
              <w:left w:w="70" w:type="dxa"/>
              <w:bottom w:w="0" w:type="dxa"/>
              <w:right w:w="70" w:type="dxa"/>
            </w:tcMar>
            <w:hideMark/>
          </w:tcPr>
          <w:p w:rsidR="00C67105" w:rsidRPr="00C67105" w:rsidRDefault="00C67105" w:rsidP="00C67105">
            <w:pPr>
              <w:spacing w:before="20" w:after="20" w:line="240" w:lineRule="auto"/>
              <w:ind w:left="498"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meranie vyspelosti krajiny na základe veľkosti hospodárskeho produktu</w:t>
            </w:r>
          </w:p>
        </w:tc>
        <w:tc>
          <w:tcPr>
            <w:tcW w:w="4739" w:type="dxa"/>
            <w:tcMar>
              <w:top w:w="0" w:type="dxa"/>
              <w:left w:w="70" w:type="dxa"/>
              <w:bottom w:w="0" w:type="dxa"/>
              <w:right w:w="70" w:type="dxa"/>
            </w:tcMar>
            <w:hideMark/>
          </w:tcPr>
          <w:p w:rsidR="00C67105" w:rsidRPr="00C67105" w:rsidRDefault="00C67105" w:rsidP="00C67105">
            <w:pPr>
              <w:spacing w:before="20" w:after="20" w:line="240" w:lineRule="auto"/>
              <w:ind w:left="558" w:hanging="201"/>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meranie vyspelosti krajiny na základe integrácie ekonomických, sociálnych a environmentálnych ukazovateľov</w:t>
            </w:r>
          </w:p>
        </w:tc>
      </w:tr>
    </w:tbl>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36"/>
          <w:szCs w:val="36"/>
          <w:lang w:eastAsia="sk-SK"/>
        </w:rPr>
        <w:t>5.</w:t>
      </w:r>
      <w:r w:rsidRPr="00C67105">
        <w:rPr>
          <w:rFonts w:ascii="Times New Roman" w:eastAsia="Times New Roman" w:hAnsi="Times New Roman" w:cs="Times New Roman"/>
          <w:sz w:val="14"/>
          <w:szCs w:val="14"/>
          <w:lang w:eastAsia="sk-SK"/>
        </w:rPr>
        <w:t xml:space="preserve"> </w:t>
      </w:r>
      <w:bookmarkStart w:id="25" w:name="_Toc498856804"/>
      <w:bookmarkEnd w:id="25"/>
      <w:r w:rsidRPr="00C67105">
        <w:rPr>
          <w:rFonts w:ascii="Times New Roman" w:eastAsia="Times New Roman" w:hAnsi="Times New Roman" w:cs="Times New Roman"/>
          <w:b/>
          <w:bCs/>
          <w:smallCaps/>
          <w:sz w:val="36"/>
          <w:szCs w:val="36"/>
          <w:lang w:eastAsia="sk-SK"/>
        </w:rPr>
        <w:t xml:space="preserve">Environmentálne podmienky a hľadiská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8"/>
          <w:szCs w:val="28"/>
          <w:lang w:eastAsia="sk-SK"/>
        </w:rPr>
        <w:lastRenderedPageBreak/>
        <w:t xml:space="preserve">5.1. </w:t>
      </w:r>
      <w:r w:rsidRPr="00C67105">
        <w:rPr>
          <w:rFonts w:ascii="Times New Roman" w:eastAsia="Times New Roman" w:hAnsi="Times New Roman" w:cs="Times New Roman"/>
          <w:b/>
          <w:bCs/>
          <w:sz w:val="28"/>
          <w:szCs w:val="28"/>
          <w:lang w:eastAsia="sk-SK"/>
        </w:rPr>
        <w:t>Členenie environmentálnych podmienok a hľadísk</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Východisková situácia pre zabezpečenie TUR SR v rámci </w:t>
      </w:r>
      <w:r w:rsidRPr="00C67105">
        <w:rPr>
          <w:rFonts w:ascii="Times New Roman" w:eastAsia="Times New Roman" w:hAnsi="Times New Roman" w:cs="Times New Roman"/>
          <w:b/>
          <w:bCs/>
          <w:sz w:val="24"/>
          <w:szCs w:val="24"/>
          <w:lang w:eastAsia="sk-SK"/>
        </w:rPr>
        <w:t>environmentálnych podmienok a hľadísk</w:t>
      </w:r>
      <w:r w:rsidRPr="00C67105">
        <w:rPr>
          <w:rFonts w:ascii="Times New Roman" w:eastAsia="Times New Roman" w:hAnsi="Times New Roman" w:cs="Times New Roman"/>
          <w:sz w:val="24"/>
          <w:szCs w:val="24"/>
          <w:lang w:eastAsia="sk-SK"/>
        </w:rPr>
        <w:t xml:space="preserve"> určuje vývoj a stav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 </w:t>
      </w:r>
      <w:r w:rsidRPr="00C67105">
        <w:rPr>
          <w:rFonts w:ascii="Times New Roman" w:eastAsia="Times New Roman" w:hAnsi="Times New Roman" w:cs="Times New Roman"/>
          <w:b/>
          <w:bCs/>
          <w:sz w:val="24"/>
          <w:szCs w:val="24"/>
          <w:lang w:eastAsia="sk-SK"/>
        </w:rPr>
        <w:t>zložiek životného prostredia</w:t>
      </w:r>
      <w:r w:rsidRPr="00C67105">
        <w:rPr>
          <w:rFonts w:ascii="Times New Roman" w:eastAsia="Times New Roman" w:hAnsi="Times New Roman" w:cs="Times New Roman"/>
          <w:sz w:val="24"/>
          <w:szCs w:val="24"/>
          <w:lang w:eastAsia="sk-SK"/>
        </w:rPr>
        <w:t xml:space="preserve"> (§ 2 zákona č. 17/1992 Zb.) ako súčasti</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litosféry</w:t>
      </w:r>
      <w:r w:rsidRPr="00C67105">
        <w:rPr>
          <w:rFonts w:ascii="Times New Roman" w:eastAsia="Times New Roman" w:hAnsi="Times New Roman" w:cs="Times New Roman"/>
          <w:sz w:val="24"/>
          <w:szCs w:val="24"/>
          <w:lang w:eastAsia="sk-SK"/>
        </w:rPr>
        <w:t xml:space="preserve"> (geologické a geomorfologické podmienky),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atmosféry</w:t>
      </w:r>
      <w:r w:rsidRPr="00C67105">
        <w:rPr>
          <w:rFonts w:ascii="Times New Roman" w:eastAsia="Times New Roman" w:hAnsi="Times New Roman" w:cs="Times New Roman"/>
          <w:sz w:val="24"/>
          <w:szCs w:val="24"/>
          <w:lang w:eastAsia="sk-SK"/>
        </w:rPr>
        <w:t xml:space="preserve"> (klimatologické a meteorologické podmienky),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hydrosféry </w:t>
      </w:r>
      <w:r w:rsidRPr="00C67105">
        <w:rPr>
          <w:rFonts w:ascii="Times New Roman" w:eastAsia="Times New Roman" w:hAnsi="Times New Roman" w:cs="Times New Roman"/>
          <w:sz w:val="24"/>
          <w:szCs w:val="24"/>
          <w:lang w:eastAsia="sk-SK"/>
        </w:rPr>
        <w:t>(hydrologické podmienky),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pedosféry</w:t>
      </w:r>
      <w:r w:rsidRPr="00C67105">
        <w:rPr>
          <w:rFonts w:ascii="Times New Roman" w:eastAsia="Times New Roman" w:hAnsi="Times New Roman" w:cs="Times New Roman"/>
          <w:sz w:val="24"/>
          <w:szCs w:val="24"/>
          <w:lang w:eastAsia="sk-SK"/>
        </w:rPr>
        <w:t xml:space="preserve"> (pedologické podmienky),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biosféry</w:t>
      </w:r>
      <w:r w:rsidRPr="00C67105">
        <w:rPr>
          <w:rFonts w:ascii="Times New Roman" w:eastAsia="Times New Roman" w:hAnsi="Times New Roman" w:cs="Times New Roman"/>
          <w:sz w:val="24"/>
          <w:szCs w:val="24"/>
          <w:lang w:eastAsia="sk-SK"/>
        </w:rPr>
        <w:t xml:space="preserve"> (biologické podmienky);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b) </w:t>
      </w:r>
      <w:r w:rsidRPr="00C67105">
        <w:rPr>
          <w:rFonts w:ascii="Times New Roman" w:eastAsia="Times New Roman" w:hAnsi="Times New Roman" w:cs="Times New Roman"/>
          <w:b/>
          <w:bCs/>
          <w:sz w:val="24"/>
          <w:szCs w:val="24"/>
          <w:lang w:eastAsia="sk-SK"/>
        </w:rPr>
        <w:t>environmentálnych rizikových faktorov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fyzikálnych</w:t>
      </w:r>
      <w:r w:rsidRPr="00C67105">
        <w:rPr>
          <w:rFonts w:ascii="Times New Roman" w:eastAsia="Times New Roman" w:hAnsi="Times New Roman" w:cs="Times New Roman"/>
          <w:sz w:val="24"/>
          <w:szCs w:val="24"/>
          <w:lang w:eastAsia="sk-SK"/>
        </w:rPr>
        <w:t xml:space="preserve"> (rádioaktivity, hluku, vibrácií, elektromagnetických polí),</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chemických</w:t>
      </w:r>
      <w:r w:rsidRPr="00C67105">
        <w:rPr>
          <w:rFonts w:ascii="Times New Roman" w:eastAsia="Times New Roman" w:hAnsi="Times New Roman" w:cs="Times New Roman"/>
          <w:sz w:val="24"/>
          <w:szCs w:val="24"/>
          <w:lang w:eastAsia="sk-SK"/>
        </w:rPr>
        <w:t xml:space="preserve"> (škodlivých odpadov a chemických látok),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b/>
          <w:bCs/>
          <w:i/>
          <w:iCs/>
          <w:sz w:val="24"/>
          <w:szCs w:val="24"/>
          <w:lang w:eastAsia="sk-SK"/>
        </w:rPr>
        <w:t>biologických</w:t>
      </w:r>
      <w:r w:rsidRPr="00C67105">
        <w:rPr>
          <w:rFonts w:ascii="Times New Roman" w:eastAsia="Times New Roman" w:hAnsi="Times New Roman" w:cs="Times New Roman"/>
          <w:i/>
          <w:iCs/>
          <w:sz w:val="24"/>
          <w:szCs w:val="24"/>
          <w:lang w:eastAsia="sk-SK"/>
        </w:rPr>
        <w:t xml:space="preserve"> (choroboplodných organizmov, environmentálnej mutagenézy, genetickej modifikácie), ktorých výsledkom môže byť nežiadúca zmena environmentu alebo vznik chorôb environmentálneho pôvodu;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b/>
          <w:bCs/>
          <w:i/>
          <w:iCs/>
          <w:sz w:val="24"/>
          <w:szCs w:val="24"/>
          <w:lang w:eastAsia="sk-SK"/>
        </w:rPr>
        <w:t>havárií a živelných pohrôm</w:t>
      </w:r>
      <w:r w:rsidRPr="00C67105">
        <w:rPr>
          <w:rFonts w:ascii="Times New Roman" w:eastAsia="Times New Roman" w:hAnsi="Times New Roman" w:cs="Times New Roman"/>
          <w:i/>
          <w:iCs/>
          <w:sz w:val="24"/>
          <w:szCs w:val="24"/>
          <w:lang w:eastAsia="sk-SK"/>
        </w:rPr>
        <w:t xml:space="preserve"> (napríklad povodní, zemetrasení, zosuvov a lavín, požiarovosti, dopravnej nehodovosti);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prírody a krajiny</w:t>
      </w:r>
      <w:r w:rsidRPr="00C67105">
        <w:rPr>
          <w:rFonts w:ascii="Times New Roman" w:eastAsia="Times New Roman" w:hAnsi="Times New Roman" w:cs="Times New Roman"/>
          <w:b/>
          <w:bCs/>
          <w:sz w:val="24"/>
          <w:szCs w:val="24"/>
          <w:lang w:eastAsia="sk-SK"/>
        </w:rPr>
        <w:t>, jej ochrany a tvorby na rôznych úrovniach (nadregionálnej, regionálnej, miestnej).</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Environmentálne hľadiská TUR sú založené na zabezpečení proporcionality medzi uspokojovaním súčasných a budúcich potrieb spoločnosti a prirodzenými podmienkami, potenciálmi a využívaním zdrojov krajiny. V tomto procese je potrebné rešpektovať únosnosť (zaťažiteľnosť, zraniteľnosť) krajiny a potrebu ochrany jej prioritných mimoprodukčných vlastností a funkcií, ako aj súčasný stav krajiny z hľadiska environmentálnej kvality jej zložiek a celého systému (stavu životného prostredia).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bookmarkStart w:id="26" w:name="_Toc484309368"/>
      <w:bookmarkStart w:id="27" w:name="_Toc485566546"/>
      <w:bookmarkStart w:id="28" w:name="_Toc486036626"/>
      <w:bookmarkStart w:id="29" w:name="_Toc488402343"/>
      <w:bookmarkStart w:id="30" w:name="_Toc498856805"/>
      <w:bookmarkEnd w:id="26"/>
      <w:bookmarkEnd w:id="27"/>
      <w:bookmarkEnd w:id="28"/>
      <w:bookmarkEnd w:id="29"/>
      <w:bookmarkEnd w:id="30"/>
      <w:r w:rsidRPr="00C67105">
        <w:rPr>
          <w:rFonts w:ascii="Times New Roman" w:eastAsia="Times New Roman" w:hAnsi="Times New Roman" w:cs="Times New Roman"/>
          <w:b/>
          <w:bCs/>
          <w:sz w:val="28"/>
          <w:szCs w:val="28"/>
          <w:lang w:eastAsia="sk-SK"/>
        </w:rPr>
        <w:t xml:space="preserve">5.2. Litosféra -geologické a geomorfologické podmienky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Geologická stavba a reliéf</w:t>
      </w:r>
      <w:r w:rsidRPr="00C67105">
        <w:rPr>
          <w:rFonts w:ascii="Times New Roman" w:eastAsia="Times New Roman" w:hAnsi="Times New Roman" w:cs="Times New Roman"/>
          <w:sz w:val="24"/>
          <w:szCs w:val="24"/>
          <w:lang w:eastAsia="sk-SK"/>
        </w:rPr>
        <w:t xml:space="preserve"> územia SR sú napriek malej rozlohe veľmi pestré. SR leží na rozhraní dvoch európsky významných geologicko-geomorfologických jednotiek - tabuľovej nížinnej oblasti Panónskej panvy (nížiny a kotliny južného Slovenska) a horského masívu Karpát (viac ako dve tretiny územia sú pohoria a vnútrohorské kotliny); na rozhraní Západných a Východných Karpát, geologický podklad tvoria horniny druhohorného pásma, vnútrokarpatského paleogénu, neogénnych sopečných pohorí, panví a kotlín.</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hľadiska </w:t>
      </w:r>
      <w:r w:rsidRPr="00C67105">
        <w:rPr>
          <w:rFonts w:ascii="Times New Roman" w:eastAsia="Times New Roman" w:hAnsi="Times New Roman" w:cs="Times New Roman"/>
          <w:b/>
          <w:bCs/>
          <w:sz w:val="24"/>
          <w:szCs w:val="24"/>
          <w:lang w:eastAsia="sk-SK"/>
        </w:rPr>
        <w:t>členitosti reliéfu</w:t>
      </w:r>
      <w:r w:rsidRPr="00C67105">
        <w:rPr>
          <w:rFonts w:ascii="Times New Roman" w:eastAsia="Times New Roman" w:hAnsi="Times New Roman" w:cs="Times New Roman"/>
          <w:sz w:val="24"/>
          <w:szCs w:val="24"/>
          <w:lang w:eastAsia="sk-SK"/>
        </w:rPr>
        <w:t xml:space="preserve"> možno na území SR identifikovať rôzne typy reliéfu s odlišnými výškovými pomermi, energiou reliéfu, sklonmi svahov, tvarmi reliéfu a inými znakmi - rovinný, pahorkatinný, vrchovinný, hornatinný a veľhornatinný. Typ geologického substrátu a reliéfu predstavujú prvotný diferenciačný prvok z hľadiska ostatných prírodných zložiek krajiny, ale aj z hľadiska možného využitia človekom.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Geologické pomery</w:t>
      </w:r>
      <w:r w:rsidRPr="00C67105">
        <w:rPr>
          <w:rFonts w:ascii="Times New Roman" w:eastAsia="Times New Roman" w:hAnsi="Times New Roman" w:cs="Times New Roman"/>
          <w:sz w:val="24"/>
          <w:szCs w:val="24"/>
          <w:lang w:eastAsia="sk-SK"/>
        </w:rPr>
        <w:t xml:space="preserve"> sú určujúce z hľadiska výskytu geopotenciálov, kam patria zdroje geologického prostredia (nerastné suroviny, podzemné vody, minerálne vody, zemské teplo, liečivé bahná a i.) a priaznivé geologické podmienky pre využitie územia (vhodné základové pôdy, vhodné podmienky pre úložiská odpadov a iné environmentálne rizikové stavby, vhodné štruktúry pre infiltráciou vôd, podzemné zásobníky plynu, jaskyne a iné prírodné pamiatky).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Hlavnými skupinami </w:t>
      </w:r>
      <w:r w:rsidRPr="00C67105">
        <w:rPr>
          <w:rFonts w:ascii="Times New Roman" w:eastAsia="Times New Roman" w:hAnsi="Times New Roman" w:cs="Times New Roman"/>
          <w:b/>
          <w:bCs/>
          <w:sz w:val="24"/>
          <w:szCs w:val="24"/>
          <w:lang w:eastAsia="sk-SK"/>
        </w:rPr>
        <w:t xml:space="preserve">nerastných surovín </w:t>
      </w:r>
      <w:r w:rsidRPr="00C67105">
        <w:rPr>
          <w:rFonts w:ascii="Times New Roman" w:eastAsia="Times New Roman" w:hAnsi="Times New Roman" w:cs="Times New Roman"/>
          <w:sz w:val="24"/>
          <w:szCs w:val="24"/>
          <w:lang w:eastAsia="sk-SK"/>
        </w:rPr>
        <w:t xml:space="preserve">sú energetické, rudné, nerudné a stavebné suroviny. V minulosti bolo územie Slovenska významné najmä intenzívnou banskou činnosťou v pohoriach. Väčšina zásob rudných surovín však bola vyťažená a ich súčasné zdroje sú malé. Naopak zdroje nerudných a stavebných surovín sú pomerne rozsiahle, zásoby niektorých surovín majú európsky význam a sú perspektívne aj v budúcnosti. Nížiny a kotliny sú pomerne bohaté na stavebné suroviny a nachádzajú sa tu aj ložiská energetických surovín. </w:t>
      </w:r>
    </w:p>
    <w:p w:rsidR="00C67105" w:rsidRPr="00C67105" w:rsidRDefault="00C67105" w:rsidP="00C67105">
      <w:pPr>
        <w:spacing w:after="12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Celkové geologické zásoby</w:t>
      </w:r>
      <w:r w:rsidRPr="00C67105">
        <w:rPr>
          <w:rFonts w:ascii="Times New Roman" w:eastAsia="Times New Roman" w:hAnsi="Times New Roman" w:cs="Times New Roman"/>
          <w:sz w:val="24"/>
          <w:szCs w:val="24"/>
          <w:lang w:eastAsia="sk-SK"/>
        </w:rPr>
        <w:t xml:space="preserve"> na výhradných ložiskách na území SR predstavovali k 1.1.1999 spolu 15,2 mld. t, z čoho pripadalo najviac (9,5 mld. t) na nerudné suroviny, 4,0mld.t na stavebné suroviny, 1,3mld. t na energetické suroviny a 0,4mld. t na rudné suroviny. Registrovaných bolo spolu 767 ložísk (288 ložísk stavebných, 287 ložísk nerudných, 96 ložísk energetických a 96 ložísk rudných surovín). Zásoby nerastných surovín sa nachádzajú aj na ložiskách nevyhradených nerastov. K 1.1.1999 bolo na území SR evidovaných spolu 267 takýchto ložísk surovín s celkovými zásobami 0,8 mld.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Tab.č. 31 - Zásoby nerastných surovín v SR k 1.1.1999 </w:t>
      </w:r>
    </w:p>
    <w:tbl>
      <w:tblPr>
        <w:tblW w:w="0" w:type="auto"/>
        <w:tblCellMar>
          <w:left w:w="0" w:type="dxa"/>
          <w:right w:w="0" w:type="dxa"/>
        </w:tblCellMar>
        <w:tblLook w:val="04A0" w:firstRow="1" w:lastRow="0" w:firstColumn="1" w:lastColumn="0" w:noHBand="0" w:noVBand="1"/>
      </w:tblPr>
      <w:tblGrid>
        <w:gridCol w:w="1731"/>
        <w:gridCol w:w="851"/>
        <w:gridCol w:w="567"/>
        <w:gridCol w:w="992"/>
        <w:gridCol w:w="1701"/>
        <w:gridCol w:w="1208"/>
        <w:gridCol w:w="12"/>
        <w:gridCol w:w="1029"/>
        <w:gridCol w:w="1029"/>
      </w:tblGrid>
      <w:tr w:rsidR="00C67105" w:rsidRPr="00C67105" w:rsidTr="00C67105">
        <w:trPr>
          <w:trHeight w:val="259"/>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Surovina</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Počet ložísk</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Bilančné zásoby (BZ) spolu</w:t>
            </w:r>
          </w:p>
        </w:tc>
        <w:tc>
          <w:tcPr>
            <w:tcW w:w="1208" w:type="dxa"/>
            <w:tcBorders>
              <w:top w:val="single" w:sz="6" w:space="0" w:color="000000"/>
              <w:left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 ložísk</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 bilančných zásob</w:t>
            </w:r>
          </w:p>
        </w:tc>
      </w:tr>
      <w:tr w:rsidR="00C67105" w:rsidRPr="00C67105" w:rsidTr="00C67105">
        <w:trPr>
          <w:trHeight w:val="259"/>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celkovo</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s BZ</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kt</w:t>
            </w:r>
          </w:p>
        </w:tc>
        <w:tc>
          <w:tcPr>
            <w:tcW w:w="170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mil. m</w:t>
            </w:r>
            <w:r w:rsidRPr="00C67105">
              <w:rPr>
                <w:rFonts w:ascii="Times New Roman" w:eastAsia="Times New Roman" w:hAnsi="Times New Roman" w:cs="Times New Roman"/>
                <w:b/>
                <w:bCs/>
                <w:sz w:val="15"/>
                <w:szCs w:val="15"/>
                <w:vertAlign w:val="superscript"/>
                <w:lang w:eastAsia="sk-SK"/>
              </w:rPr>
              <w:t>3</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s BZ</w:t>
            </w:r>
          </w:p>
        </w:tc>
        <w:tc>
          <w:tcPr>
            <w:tcW w:w="1029" w:type="dxa"/>
            <w:tcBorders>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kt</w:t>
            </w:r>
          </w:p>
        </w:tc>
        <w:tc>
          <w:tcPr>
            <w:tcW w:w="1029" w:type="dxa"/>
            <w:tcBorders>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mil. m</w:t>
            </w:r>
            <w:r w:rsidRPr="00C67105">
              <w:rPr>
                <w:rFonts w:ascii="Times New Roman" w:eastAsia="Times New Roman" w:hAnsi="Times New Roman" w:cs="Times New Roman"/>
                <w:b/>
                <w:bCs/>
                <w:sz w:val="15"/>
                <w:szCs w:val="15"/>
                <w:vertAlign w:val="superscript"/>
                <w:lang w:eastAsia="sk-SK"/>
              </w:rPr>
              <w:t>3</w:t>
            </w:r>
          </w:p>
        </w:tc>
      </w:tr>
      <w:tr w:rsidR="00C67105" w:rsidRPr="00C67105" w:rsidTr="00C67105">
        <w:trPr>
          <w:trHeight w:val="259"/>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Energetické suroviny</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93</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57</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379 778</w:t>
            </w:r>
          </w:p>
        </w:tc>
        <w:tc>
          <w:tcPr>
            <w:tcW w:w="170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12 894 000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10,2</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5,3</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89,2</w:t>
            </w:r>
          </w:p>
        </w:tc>
      </w:tr>
      <w:tr w:rsidR="00C67105" w:rsidRPr="00C67105" w:rsidTr="00C67105">
        <w:trPr>
          <w:trHeight w:val="259"/>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Rudné suroviny</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72 405</w:t>
            </w:r>
          </w:p>
        </w:tc>
        <w:tc>
          <w:tcPr>
            <w:tcW w:w="170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3,8</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0,0</w:t>
            </w:r>
          </w:p>
        </w:tc>
      </w:tr>
      <w:tr w:rsidR="00C67105" w:rsidRPr="00C67105" w:rsidTr="00C67105">
        <w:trPr>
          <w:trHeight w:val="259"/>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Nerudné suroviny</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264</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224</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6 691 758</w:t>
            </w:r>
          </w:p>
        </w:tc>
        <w:tc>
          <w:tcPr>
            <w:tcW w:w="170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29 327</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40,1</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93,7</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0,2</w:t>
            </w:r>
          </w:p>
        </w:tc>
      </w:tr>
      <w:tr w:rsidR="00C67105" w:rsidRPr="00C67105" w:rsidTr="00C67105">
        <w:trPr>
          <w:trHeight w:val="259"/>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Stavebné suroviny</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288</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257</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170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1 528 952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46,0</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0,0</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10,6</w:t>
            </w:r>
          </w:p>
        </w:tc>
      </w:tr>
      <w:tr w:rsidR="00C67105" w:rsidRPr="00C67105" w:rsidTr="00C67105">
        <w:trPr>
          <w:trHeight w:val="259"/>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Spolu</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735</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559</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7 143 941</w:t>
            </w:r>
          </w:p>
        </w:tc>
        <w:tc>
          <w:tcPr>
            <w:tcW w:w="170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14 452 279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100,0</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100,0</w:t>
            </w:r>
          </w:p>
        </w:tc>
        <w:tc>
          <w:tcPr>
            <w:tcW w:w="102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100,0</w:t>
            </w:r>
          </w:p>
        </w:tc>
      </w:tr>
      <w:tr w:rsidR="00C67105" w:rsidRPr="00C67105" w:rsidTr="00C67105">
        <w:tc>
          <w:tcPr>
            <w:tcW w:w="173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9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70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0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02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02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Správy o stave životného prostredia SR (MŽP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uplynulom období sa na území SR ťažili všetky skupiny nerastných surovín. Z </w:t>
      </w:r>
      <w:r w:rsidRPr="00C67105">
        <w:rPr>
          <w:rFonts w:ascii="Times New Roman" w:eastAsia="Times New Roman" w:hAnsi="Times New Roman" w:cs="Times New Roman"/>
          <w:b/>
          <w:bCs/>
          <w:sz w:val="24"/>
          <w:szCs w:val="24"/>
          <w:lang w:eastAsia="sk-SK"/>
        </w:rPr>
        <w:t xml:space="preserve">energetických surovín </w:t>
      </w:r>
      <w:r w:rsidRPr="00C67105">
        <w:rPr>
          <w:rFonts w:ascii="Times New Roman" w:eastAsia="Times New Roman" w:hAnsi="Times New Roman" w:cs="Times New Roman"/>
          <w:sz w:val="24"/>
          <w:szCs w:val="24"/>
          <w:lang w:eastAsia="sk-SK"/>
        </w:rPr>
        <w:t xml:space="preserve">sa ťažilo najmä hnedé uhlie, menej lignit, zemný plyn a ropa. Spotreba ostatných surovín (urán, čierne uhlie) je krytá dovozom. Len v prípade hnedého uhlia a lignitu predstavuje ťažba významnú časť domácej spotreby, absolútna väčšina spotreby ropy a zemného plynu sa dováža. Ťažba </w:t>
      </w:r>
      <w:r w:rsidRPr="00C67105">
        <w:rPr>
          <w:rFonts w:ascii="Times New Roman" w:eastAsia="Times New Roman" w:hAnsi="Times New Roman" w:cs="Times New Roman"/>
          <w:b/>
          <w:bCs/>
          <w:sz w:val="24"/>
          <w:szCs w:val="24"/>
          <w:lang w:eastAsia="sk-SK"/>
        </w:rPr>
        <w:t>rudných surovín</w:t>
      </w:r>
      <w:r w:rsidRPr="00C67105">
        <w:rPr>
          <w:rFonts w:ascii="Times New Roman" w:eastAsia="Times New Roman" w:hAnsi="Times New Roman" w:cs="Times New Roman"/>
          <w:sz w:val="24"/>
          <w:szCs w:val="24"/>
          <w:lang w:eastAsia="sk-SK"/>
        </w:rPr>
        <w:t xml:space="preserve"> na našom území je v útlme – ťaží sa len železná ruda a malé množstvo zlatonosnej rudy. SR je takmer úplne viazaná na dovoz rudných surovín. Významná je ťažba </w:t>
      </w:r>
      <w:r w:rsidRPr="00C67105">
        <w:rPr>
          <w:rFonts w:ascii="Times New Roman" w:eastAsia="Times New Roman" w:hAnsi="Times New Roman" w:cs="Times New Roman"/>
          <w:b/>
          <w:bCs/>
          <w:sz w:val="24"/>
          <w:szCs w:val="24"/>
          <w:lang w:eastAsia="sk-SK"/>
        </w:rPr>
        <w:t>nerudných a stavebných surovín</w:t>
      </w:r>
      <w:r w:rsidRPr="00C67105">
        <w:rPr>
          <w:rFonts w:ascii="Times New Roman" w:eastAsia="Times New Roman" w:hAnsi="Times New Roman" w:cs="Times New Roman"/>
          <w:sz w:val="24"/>
          <w:szCs w:val="24"/>
          <w:lang w:eastAsia="sk-SK"/>
        </w:rPr>
        <w:t xml:space="preserve">, z ktorých sa vo viacerých prípadoch veľká časť vyťaženej suroviny vyváža. Najväčší objem predstavuje ťažba vápencov, dolomitov a stavebného kameňa, rozsiahla je ťažba štrkopieskov, magnezitu, tehliarskych surovín a zlievárenských pieskov. Z ďalších surovín sú v súčasnosti ťažené sadrovec, kamenná soľ, keramické suroviny, bentonit, čadič tavný, baryt, kaolín, perlit, dekoračný kameň, azbest, žiaruvzdorné íly, zeolit a i. </w:t>
      </w:r>
    </w:p>
    <w:p w:rsidR="00C67105" w:rsidRPr="00C67105" w:rsidRDefault="00C67105" w:rsidP="00C67105">
      <w:pPr>
        <w:spacing w:before="120" w:after="12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Vývoj ťažby vybraných nerastných surovín</w:t>
      </w:r>
      <w:r w:rsidRPr="00C67105">
        <w:rPr>
          <w:rFonts w:ascii="Times New Roman" w:eastAsia="Times New Roman" w:hAnsi="Times New Roman" w:cs="Times New Roman"/>
          <w:sz w:val="24"/>
          <w:szCs w:val="24"/>
          <w:lang w:eastAsia="sk-SK"/>
        </w:rPr>
        <w:t xml:space="preserve"> (porovnanie za roky 1990, 1994 a 1998 – uvedené v tabuľke č. 32) vypovedá o celkovom útlme ťažby v 90-tych rokoch o 70-85%. V oblasti ťažby energetických surovín nie je prepad až taký výrazný (15-25%), avšak v prípade rudných surovín prišlo k zastaveniu ťažby takmer všetkých rúd. V ťažbe nerudných surovín nie je vývoj po roku 1990 jednoznačný. Pri niektorých surovinách prišlo k podstatnému útlmu - azbest, baryt, dekoračný kameň, kremeň a kremenec, vápenec, mastenec, perlit, ale aj magnezit, keramické íly a zeolit. Naopak niektoré suroviny zaznamenali nárast ťažby - zlievárenské piesky, kaolín, sadrovec a anhydrit, kamenná soľ, čadič a najmä bentonit a žiaruvzdorné íly. Celkovo však aj v prípade nerudných surovín môžeme konštatovať zníženie objemu ťažby surovín. Evidencia ťažby a spotreby stavebných surovín je problematická, keďže ich veľká časť patrí medzi ložiská nevyhradených nerastov.</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 č. 32 - Vývoj ťažby a životnosť zásob vybraných nerastných surovín </w:t>
      </w:r>
    </w:p>
    <w:tbl>
      <w:tblPr>
        <w:tblW w:w="0" w:type="auto"/>
        <w:tblCellMar>
          <w:left w:w="0" w:type="dxa"/>
          <w:right w:w="0" w:type="dxa"/>
        </w:tblCellMar>
        <w:tblLook w:val="04A0" w:firstRow="1" w:lastRow="0" w:firstColumn="1" w:lastColumn="0" w:noHBand="0" w:noVBand="1"/>
      </w:tblPr>
      <w:tblGrid>
        <w:gridCol w:w="2201"/>
        <w:gridCol w:w="960"/>
        <w:gridCol w:w="681"/>
        <w:gridCol w:w="665"/>
        <w:gridCol w:w="665"/>
        <w:gridCol w:w="650"/>
        <w:gridCol w:w="1198"/>
        <w:gridCol w:w="1251"/>
        <w:gridCol w:w="861"/>
      </w:tblGrid>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Surovina</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Bilančné zásoby</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1999</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Index ťažby</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Životnosť suroviny (roky)</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Z1 + Z2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1990/1999</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A</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B</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Hnedé uhlie a lignit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270 057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4766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3634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3507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3732</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0,78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51</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Ropa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593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73,1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67,1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61,0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59</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0,81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Zemný plyn (mil. 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7937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416,7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289,3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311,0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235</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0,56</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26</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lastRenderedPageBreak/>
              <w:t>Antimónové rudy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Medené rudy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361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Olovnato-zinkové rudy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Ortuť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Zlato-strieborné rudy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63,6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53</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4,08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Železné a komplexné rudy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32 027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1728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1021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899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891</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0,52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42</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Azbest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5 022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0,02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264</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252</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Baryt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1 442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44</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0,51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39</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63</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Bentonit (tis. 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14 249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60</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218</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510</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Čadič tavný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16 537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47</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345</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345</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Dekoračný kameň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10 011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45</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800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432</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Dolomit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222 764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4646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1709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1504</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124</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226</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Kamenná soľ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187 411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92,1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96,6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127,0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125</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1,36</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1480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800</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Kaolín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27 882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0,85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996</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271</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Keramické íly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18 196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53</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0,70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345</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240</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Kremeň a kremenec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6 905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80,0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63,3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0,04</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3760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178</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Magnezit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160 231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2084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1164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1261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1143</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0,55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128</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166</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Mastenec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626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0,07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156</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330</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Perlit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17 063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20</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1310</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Sadrovec a anhydrit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304 772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117</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2480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1690</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Vápence a cement. suroviny (tis.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1 358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11734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7568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7200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5597</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0,48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182</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195</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Zeolit (tis. 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103 248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0,26</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10325</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Zlievárenské piesky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444 079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472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458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522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421</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0,89</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850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666</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Žiaruvzdorné íly (kt)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Stavebný kameň (tis. 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696 754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10789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5683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3100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2844</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0,26</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165</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Štrkopiesky a piesky (tis. 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270 285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7669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2866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1050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1469</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0,19</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160</w:t>
            </w:r>
          </w:p>
        </w:tc>
      </w:tr>
      <w:tr w:rsidR="00C67105" w:rsidRPr="00C67105" w:rsidTr="00C67105">
        <w:trPr>
          <w:trHeight w:val="259"/>
        </w:trPr>
        <w:tc>
          <w:tcPr>
            <w:tcW w:w="258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Tehliarske suroviny (tis. 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161 145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1514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308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517</w:t>
            </w:r>
          </w:p>
        </w:tc>
        <w:tc>
          <w:tcPr>
            <w:tcW w:w="127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0,34</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270</w:t>
            </w:r>
          </w:p>
        </w:tc>
      </w:tr>
      <w:tr w:rsidR="00C67105" w:rsidRPr="00C67105" w:rsidTr="00C67105">
        <w:tc>
          <w:tcPr>
            <w:tcW w:w="258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9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76"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Zdroj: MŽP SR</w:t>
      </w:r>
    </w:p>
    <w:p w:rsidR="00C67105" w:rsidRPr="00C67105" w:rsidRDefault="00C67105" w:rsidP="00C67105">
      <w:pPr>
        <w:spacing w:before="4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 xml:space="preserve">A - životnosť suroviny pri ťažbe na úrovni roku 1998, B - životnosť suroviny pri úrovni reálnej domácej spotreby </w:t>
      </w:r>
    </w:p>
    <w:p w:rsidR="00C67105" w:rsidRPr="00C67105" w:rsidRDefault="00C67105" w:rsidP="00C67105">
      <w:pPr>
        <w:spacing w:before="4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 xml:space="preserve">(-) neexistujú bilančné zásoby suroviny v kategórii Z1, Z2 * - údaj nie je možné vyhodnotiť </w:t>
      </w:r>
    </w:p>
    <w:p w:rsidR="00C67105" w:rsidRPr="00C67105" w:rsidRDefault="00C67105" w:rsidP="00C67105">
      <w:pPr>
        <w:spacing w:before="4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Index ťažby - hodnota ťažby suroviny v roku 1990 = 1,00</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Životnosť zásob nerastných surovín</w:t>
      </w:r>
      <w:r w:rsidRPr="00C67105">
        <w:rPr>
          <w:rFonts w:ascii="Times New Roman" w:eastAsia="Times New Roman" w:hAnsi="Times New Roman" w:cs="Times New Roman"/>
          <w:sz w:val="24"/>
          <w:szCs w:val="24"/>
          <w:lang w:eastAsia="sk-SK"/>
        </w:rPr>
        <w:t xml:space="preserve"> závisí okrem miery ich využívania (ťažby) aj od množstva bilančných voľných zásob priemyselných kategórií. Nakoľko v bilancii zásob výhradných ložísk SR sa bilančné zásoby väčšiny surovín vykazujú len podľa tzv. podmienok využiteľnosti zásob, v ktorých absentujú ekonomické ukazovatele (ceny, náklady), sú informácie o množstve bilančných (ekonomických) zásob nepresné, a tým je ovplyvnený aj odhad o ich životnosti.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Slovensku je geologický prieskum na veľmi vysokej úrovni, miera preskúmania tradičných surovín je vysoká, avšak aj tak je možné najmä pri niektorých skupinách surovín očakávať v skutočnosti väčšie zásoby, ako sú v súčasnosti evidované. Na druhej strane zasa </w:t>
      </w:r>
      <w:r w:rsidRPr="00C67105">
        <w:rPr>
          <w:rFonts w:ascii="Times New Roman" w:eastAsia="Times New Roman" w:hAnsi="Times New Roman" w:cs="Times New Roman"/>
          <w:sz w:val="24"/>
          <w:szCs w:val="24"/>
          <w:lang w:eastAsia="sk-SK"/>
        </w:rPr>
        <w:lastRenderedPageBreak/>
        <w:t xml:space="preserve">niektoré evidované zdroje surovín nie je reálne ťažiť z dôvodu stretov záujmov s inými aktivitami (napr. s ochranou prírody a krajiny), niektoré tradičné suroviny sú zasa nahrádzané novými netradičnými, resp. obnoviteľnými zdrojmi. Neustále sa zvyšuje aj podiel recyklovania surovín, čo zasa zmenšuje dopyt po tradičných zdrojoch. Všetky skutočnosti napovedajú o zložitosti problematiky a o potrebe komplexnej surovinovej politiky štátu.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základe súčasných známych bilančných zásob je životnosť vybraných nerastných surovín v SR uvedená v tabuľke č.32. Najdlhšiu životnosť v prípade zachovania súčasnej úrovne ťažby majú niektoré nerudné suroviny - najmä zeolit, kremeň a kremenec, sadrovec, kamenná soľ. Najkratšiu životnosť (najvyššiu mieru exploatácie) majú vo všeobecnosti rudné suroviny (okrem Fe-rúd u nás neexistujú žiadne bilančné zásoby), energetické suroviny (ropa, zemný plyn) a niektoré nerudné suroviny (žiaruvzdorné íly, baryt). </w:t>
      </w:r>
    </w:p>
    <w:p w:rsidR="00C67105" w:rsidRPr="00C67105" w:rsidRDefault="00C67105" w:rsidP="00C67105">
      <w:pPr>
        <w:spacing w:before="6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 vlastnosťami geologického prostredia úzko súvisí výskyt </w:t>
      </w:r>
      <w:r w:rsidRPr="00C67105">
        <w:rPr>
          <w:rFonts w:ascii="Times New Roman" w:eastAsia="Times New Roman" w:hAnsi="Times New Roman" w:cs="Times New Roman"/>
          <w:b/>
          <w:bCs/>
          <w:sz w:val="24"/>
          <w:szCs w:val="24"/>
          <w:lang w:eastAsia="sk-SK"/>
        </w:rPr>
        <w:t>geotermálnej energie</w:t>
      </w:r>
      <w:r w:rsidRPr="00C67105">
        <w:rPr>
          <w:rFonts w:ascii="Times New Roman" w:eastAsia="Times New Roman" w:hAnsi="Times New Roman" w:cs="Times New Roman"/>
          <w:sz w:val="24"/>
          <w:szCs w:val="24"/>
          <w:lang w:eastAsia="sk-SK"/>
        </w:rPr>
        <w:t xml:space="preserve">, ktorá patrí medzi obnoviteľné prírodné zdroje (horúce geotermálne vody a teplo suchých hornín). V SR ide o pomerne významný potenciál, z ktorého sa využívajú len geotermálne vody na získavanie tepelnej energie (hlavne na vykurovanie skleníkov, fóliových krytov a termálnych kúpalísk). Zdroje geotermálnej energie sú overené najmä v kotlinách a nížinách. Technicky využiteľný potenciál bol v roku 1998 vyčíslený na 6300 GWH/r (22680 TJ/r), čo predstavuje 22,6% potenciálu všetkých obnoviteľných zdrojov energie (pozri tabuľka č. 33). </w:t>
      </w:r>
    </w:p>
    <w:p w:rsidR="00C67105" w:rsidRPr="00C67105" w:rsidRDefault="00C67105" w:rsidP="00C67105">
      <w:pPr>
        <w:spacing w:after="120" w:line="240" w:lineRule="auto"/>
        <w:ind w:left="1134" w:hanging="113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33 - Technicky využiteľný potenciál obnoviteľných zdrojov energie a ich využitie (1997)</w:t>
      </w:r>
    </w:p>
    <w:tbl>
      <w:tblPr>
        <w:tblW w:w="0" w:type="auto"/>
        <w:tblCellMar>
          <w:left w:w="0" w:type="dxa"/>
          <w:right w:w="0" w:type="dxa"/>
        </w:tblCellMar>
        <w:tblLook w:val="04A0" w:firstRow="1" w:lastRow="0" w:firstColumn="1" w:lastColumn="0" w:noHBand="0" w:noVBand="1"/>
      </w:tblPr>
      <w:tblGrid>
        <w:gridCol w:w="2038"/>
        <w:gridCol w:w="1268"/>
        <w:gridCol w:w="1153"/>
        <w:gridCol w:w="793"/>
        <w:gridCol w:w="1229"/>
        <w:gridCol w:w="879"/>
        <w:gridCol w:w="642"/>
        <w:gridCol w:w="1190"/>
      </w:tblGrid>
      <w:tr w:rsidR="00C67105" w:rsidRPr="00C67105" w:rsidTr="00C67105">
        <w:trPr>
          <w:trHeight w:val="35"/>
        </w:trPr>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Zdroj</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Technicky využiteľný potenciál energie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Využitý potenciál energie (1997)</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Miera využitia potenciálu</w:t>
            </w:r>
          </w:p>
        </w:tc>
      </w:tr>
      <w:tr w:rsidR="00C67105" w:rsidRPr="00C67105" w:rsidTr="00C67105">
        <w:trPr>
          <w:trHeight w:val="35"/>
        </w:trPr>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after="0" w:line="240" w:lineRule="auto"/>
              <w:rPr>
                <w:rFonts w:ascii="Times New Roman" w:eastAsia="Times New Roman" w:hAnsi="Times New Roman" w:cs="Times New Roman"/>
                <w:sz w:val="4"/>
                <w:szCs w:val="24"/>
                <w:lang w:eastAsia="sk-SK"/>
              </w:rPr>
            </w:pPr>
          </w:p>
        </w:tc>
        <w:tc>
          <w:tcPr>
            <w:tcW w:w="108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(GWh/r)</w:t>
            </w:r>
          </w:p>
        </w:tc>
        <w:tc>
          <w:tcPr>
            <w:tcW w:w="99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(TJ/r)</w:t>
            </w:r>
          </w:p>
        </w:tc>
        <w:tc>
          <w:tcPr>
            <w:tcW w:w="6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128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(GWh/r)</w:t>
            </w:r>
          </w:p>
        </w:tc>
        <w:tc>
          <w:tcPr>
            <w:tcW w:w="90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(TJ/r)</w:t>
            </w:r>
          </w:p>
        </w:tc>
        <w:tc>
          <w:tcPr>
            <w:tcW w:w="64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35"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r>
      <w:tr w:rsidR="00C67105" w:rsidRPr="00C67105" w:rsidTr="00C67105">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Biomasa</w:t>
            </w:r>
          </w:p>
        </w:tc>
        <w:tc>
          <w:tcPr>
            <w:tcW w:w="108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9178</w:t>
            </w:r>
          </w:p>
        </w:tc>
        <w:tc>
          <w:tcPr>
            <w:tcW w:w="99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33041</w:t>
            </w:r>
          </w:p>
        </w:tc>
        <w:tc>
          <w:tcPr>
            <w:tcW w:w="6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32,9</w:t>
            </w:r>
          </w:p>
        </w:tc>
        <w:tc>
          <w:tcPr>
            <w:tcW w:w="128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2727</w:t>
            </w:r>
          </w:p>
        </w:tc>
        <w:tc>
          <w:tcPr>
            <w:tcW w:w="90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9817</w:t>
            </w:r>
          </w:p>
        </w:tc>
        <w:tc>
          <w:tcPr>
            <w:tcW w:w="64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39,7</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29,7</w:t>
            </w:r>
          </w:p>
        </w:tc>
      </w:tr>
      <w:tr w:rsidR="00C67105" w:rsidRPr="00C67105" w:rsidTr="00C67105">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Vodná energia</w:t>
            </w:r>
          </w:p>
        </w:tc>
        <w:tc>
          <w:tcPr>
            <w:tcW w:w="108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6607</w:t>
            </w:r>
          </w:p>
        </w:tc>
        <w:tc>
          <w:tcPr>
            <w:tcW w:w="99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23785</w:t>
            </w:r>
          </w:p>
        </w:tc>
        <w:tc>
          <w:tcPr>
            <w:tcW w:w="6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23,7</w:t>
            </w:r>
          </w:p>
        </w:tc>
        <w:tc>
          <w:tcPr>
            <w:tcW w:w="128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3800</w:t>
            </w:r>
          </w:p>
        </w:tc>
        <w:tc>
          <w:tcPr>
            <w:tcW w:w="90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13680</w:t>
            </w:r>
          </w:p>
        </w:tc>
        <w:tc>
          <w:tcPr>
            <w:tcW w:w="64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55,3</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57,5</w:t>
            </w:r>
          </w:p>
        </w:tc>
      </w:tr>
      <w:tr w:rsidR="00C67105" w:rsidRPr="00C67105" w:rsidTr="00C67105">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v tom: malé vodné elektrárne (do 10 MWh)</w:t>
            </w:r>
          </w:p>
        </w:tc>
        <w:tc>
          <w:tcPr>
            <w:tcW w:w="108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1034</w:t>
            </w:r>
          </w:p>
        </w:tc>
        <w:tc>
          <w:tcPr>
            <w:tcW w:w="99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3722</w:t>
            </w:r>
          </w:p>
        </w:tc>
        <w:tc>
          <w:tcPr>
            <w:tcW w:w="6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3,7</w:t>
            </w:r>
          </w:p>
        </w:tc>
        <w:tc>
          <w:tcPr>
            <w:tcW w:w="128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202</w:t>
            </w:r>
          </w:p>
        </w:tc>
        <w:tc>
          <w:tcPr>
            <w:tcW w:w="90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727</w:t>
            </w:r>
          </w:p>
        </w:tc>
        <w:tc>
          <w:tcPr>
            <w:tcW w:w="64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3</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19,5</w:t>
            </w:r>
          </w:p>
        </w:tc>
      </w:tr>
      <w:tr w:rsidR="00C67105" w:rsidRPr="00C67105" w:rsidTr="00C67105">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Geotermálna energia</w:t>
            </w:r>
          </w:p>
        </w:tc>
        <w:tc>
          <w:tcPr>
            <w:tcW w:w="108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6300</w:t>
            </w:r>
          </w:p>
        </w:tc>
        <w:tc>
          <w:tcPr>
            <w:tcW w:w="99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22680</w:t>
            </w:r>
          </w:p>
        </w:tc>
        <w:tc>
          <w:tcPr>
            <w:tcW w:w="6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22,6</w:t>
            </w:r>
          </w:p>
        </w:tc>
        <w:tc>
          <w:tcPr>
            <w:tcW w:w="128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338</w:t>
            </w:r>
          </w:p>
        </w:tc>
        <w:tc>
          <w:tcPr>
            <w:tcW w:w="90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1217</w:t>
            </w:r>
          </w:p>
        </w:tc>
        <w:tc>
          <w:tcPr>
            <w:tcW w:w="64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4,9</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5,4</w:t>
            </w:r>
          </w:p>
        </w:tc>
      </w:tr>
      <w:tr w:rsidR="00C67105" w:rsidRPr="00C67105" w:rsidTr="00C67105">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Slnečná energia</w:t>
            </w:r>
          </w:p>
        </w:tc>
        <w:tc>
          <w:tcPr>
            <w:tcW w:w="108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5200</w:t>
            </w:r>
          </w:p>
        </w:tc>
        <w:tc>
          <w:tcPr>
            <w:tcW w:w="99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18720</w:t>
            </w:r>
          </w:p>
        </w:tc>
        <w:tc>
          <w:tcPr>
            <w:tcW w:w="6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18,6</w:t>
            </w:r>
          </w:p>
        </w:tc>
        <w:tc>
          <w:tcPr>
            <w:tcW w:w="128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w:t>
            </w:r>
          </w:p>
        </w:tc>
        <w:tc>
          <w:tcPr>
            <w:tcW w:w="90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w:t>
            </w:r>
          </w:p>
        </w:tc>
        <w:tc>
          <w:tcPr>
            <w:tcW w:w="64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0,1</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0,1</w:t>
            </w:r>
          </w:p>
        </w:tc>
      </w:tr>
      <w:tr w:rsidR="00C67105" w:rsidRPr="00C67105" w:rsidTr="00C67105">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Veterná energia</w:t>
            </w:r>
          </w:p>
        </w:tc>
        <w:tc>
          <w:tcPr>
            <w:tcW w:w="108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605</w:t>
            </w:r>
          </w:p>
        </w:tc>
        <w:tc>
          <w:tcPr>
            <w:tcW w:w="99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2174</w:t>
            </w:r>
          </w:p>
        </w:tc>
        <w:tc>
          <w:tcPr>
            <w:tcW w:w="6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w:t>
            </w:r>
          </w:p>
        </w:tc>
        <w:tc>
          <w:tcPr>
            <w:tcW w:w="128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90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64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w:t>
            </w:r>
          </w:p>
        </w:tc>
      </w:tr>
      <w:tr w:rsidR="00C67105" w:rsidRPr="00C67105" w:rsidTr="00C67105">
        <w:tc>
          <w:tcPr>
            <w:tcW w:w="248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S p o l u</w:t>
            </w:r>
          </w:p>
        </w:tc>
        <w:tc>
          <w:tcPr>
            <w:tcW w:w="108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27890</w:t>
            </w:r>
          </w:p>
        </w:tc>
        <w:tc>
          <w:tcPr>
            <w:tcW w:w="99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100400</w:t>
            </w:r>
          </w:p>
        </w:tc>
        <w:tc>
          <w:tcPr>
            <w:tcW w:w="6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100</w:t>
            </w:r>
          </w:p>
        </w:tc>
        <w:tc>
          <w:tcPr>
            <w:tcW w:w="128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6872</w:t>
            </w:r>
          </w:p>
        </w:tc>
        <w:tc>
          <w:tcPr>
            <w:tcW w:w="90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24740</w:t>
            </w:r>
          </w:p>
        </w:tc>
        <w:tc>
          <w:tcPr>
            <w:tcW w:w="64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100</w:t>
            </w:r>
          </w:p>
        </w:tc>
        <w:tc>
          <w:tcPr>
            <w:tcW w:w="12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24,6</w:t>
            </w:r>
          </w:p>
        </w:tc>
      </w:tr>
      <w:tr w:rsidR="00C67105" w:rsidRPr="00C67105" w:rsidTr="00C67105">
        <w:tc>
          <w:tcPr>
            <w:tcW w:w="248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08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9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69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8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0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64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4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MH SR</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 roku 1997 bolo v SR využité len nepatrné množstvo potenciálu geotermálnej energie - 5,4% teoretického potenciálu, čo predstavovalo približne 5% celkového využitia obnoviteľných zdrojov energie (tabuľka č. 33).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 vlastnosťami litosféry a reliéfu súvisí aj náchylnosť krajiny na niektoré nepriaznivé ohrozujúce faktory krajiny (tzv. </w:t>
      </w:r>
      <w:r w:rsidRPr="00C67105">
        <w:rPr>
          <w:rFonts w:ascii="Times New Roman" w:eastAsia="Times New Roman" w:hAnsi="Times New Roman" w:cs="Times New Roman"/>
          <w:b/>
          <w:bCs/>
          <w:sz w:val="24"/>
          <w:szCs w:val="24"/>
          <w:lang w:eastAsia="sk-SK"/>
        </w:rPr>
        <w:t>geobariéry</w:t>
      </w:r>
      <w:r w:rsidRPr="00C67105">
        <w:rPr>
          <w:rFonts w:ascii="Times New Roman" w:eastAsia="Times New Roman" w:hAnsi="Times New Roman" w:cs="Times New Roman"/>
          <w:sz w:val="24"/>
          <w:szCs w:val="24"/>
          <w:lang w:eastAsia="sk-SK"/>
        </w:rPr>
        <w:t>), ohrozujúce krajinné a životné prostredie i samotného človeka (ničivé zemetrasenia, katastrofické zosuvy, lavíny, náhle poklesy územia, vysoká rádioaktivita územia a i.), alebo sťažujúce podmienky pre využitie územia (vysoká seizmická intenzita, nestabilné svahy, intenzívna erózia, objemové zmeny zemín, sufózia a pod.). K najvýznamnejším patria seizmicita a geodynamické javy (svahové procesy), avšak vyskytujú sa aj ďalšie (napr. lavíny, sadanie hornín, sufózia, erózne procesy), ktoré sú predmetom geologického výskumu a vyhodnocovania.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Územie SR patrí medzi </w:t>
      </w:r>
      <w:r w:rsidRPr="00C67105">
        <w:rPr>
          <w:rFonts w:ascii="Times New Roman" w:eastAsia="Times New Roman" w:hAnsi="Times New Roman" w:cs="Times New Roman"/>
          <w:b/>
          <w:bCs/>
          <w:sz w:val="24"/>
          <w:szCs w:val="24"/>
          <w:lang w:eastAsia="sk-SK"/>
        </w:rPr>
        <w:t xml:space="preserve">seizmicky málo až stredne ohrozené oblasti </w:t>
      </w:r>
      <w:r w:rsidRPr="00C67105">
        <w:rPr>
          <w:rFonts w:ascii="Times New Roman" w:eastAsia="Times New Roman" w:hAnsi="Times New Roman" w:cs="Times New Roman"/>
          <w:sz w:val="24"/>
          <w:szCs w:val="24"/>
          <w:lang w:eastAsia="sk-SK"/>
        </w:rPr>
        <w:t xml:space="preserve">(v okrajovej oblasti stredomorsko-transázijského pásma zemetrasení). Nachádza sa tu niekoľko regiónov </w:t>
      </w:r>
      <w:r w:rsidRPr="00C67105">
        <w:rPr>
          <w:rFonts w:ascii="Times New Roman" w:eastAsia="Times New Roman" w:hAnsi="Times New Roman" w:cs="Times New Roman"/>
          <w:sz w:val="24"/>
          <w:szCs w:val="24"/>
          <w:lang w:eastAsia="sk-SK"/>
        </w:rPr>
        <w:lastRenderedPageBreak/>
        <w:t xml:space="preserve">náchylných na vznik zemetrasení – JZ časť Podunajskej nížiny s centrom v Komárne, Brezovské Karpaty, Žilinská kotlina, Zvolenská kotlina a oblasť Humenné - Strážske.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Výskyt </w:t>
      </w:r>
      <w:r w:rsidRPr="00C67105">
        <w:rPr>
          <w:rFonts w:ascii="Times New Roman" w:eastAsia="Times New Roman" w:hAnsi="Times New Roman" w:cs="Times New Roman"/>
          <w:b/>
          <w:bCs/>
          <w:sz w:val="24"/>
          <w:szCs w:val="24"/>
          <w:lang w:eastAsia="sk-SK"/>
        </w:rPr>
        <w:t>svahových deformácií</w:t>
      </w:r>
      <w:r w:rsidRPr="00C67105">
        <w:rPr>
          <w:rFonts w:ascii="Times New Roman" w:eastAsia="Times New Roman" w:hAnsi="Times New Roman" w:cs="Times New Roman"/>
          <w:sz w:val="24"/>
          <w:szCs w:val="24"/>
          <w:lang w:eastAsia="sk-SK"/>
        </w:rPr>
        <w:t xml:space="preserve"> je kombináciou geologických a reliéfových podmienok, výskytu aktivujúceho prírodného procesu (najmä klimatické faktory) a často aj vonkajšieho zásahu človeka (napr. nevhodná stavebná činnosť). V SR sú zosuvy viazané najmä na tri hlavné oblasti (flyšové pohoria, neovulkanické pohoria a oblasť kotlín). Registrované svahové deformácie pokrývajú 3,7% územia SR, pričom regionálne zaberajú viac ako 20% územia a môžu spôsobovať značné priame i nepriame hospodárske škody. Celkovo je na území SR registrovaných 1801 svahových deformácií. </w:t>
      </w:r>
    </w:p>
    <w:p w:rsidR="00C67105" w:rsidRPr="00C67105" w:rsidRDefault="00C67105" w:rsidP="00C67105">
      <w:pPr>
        <w:spacing w:before="6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Významným antropogénnym vplyvom na substrát a reliéf je </w:t>
      </w:r>
      <w:r w:rsidRPr="00C67105">
        <w:rPr>
          <w:rFonts w:ascii="Times New Roman" w:eastAsia="Times New Roman" w:hAnsi="Times New Roman" w:cs="Times New Roman"/>
          <w:b/>
          <w:bCs/>
          <w:sz w:val="24"/>
          <w:szCs w:val="24"/>
          <w:lang w:eastAsia="sk-SK"/>
        </w:rPr>
        <w:t xml:space="preserve">banská a ťažobná činnosť. </w:t>
      </w:r>
      <w:r w:rsidRPr="00C67105">
        <w:rPr>
          <w:rFonts w:ascii="Times New Roman" w:eastAsia="Times New Roman" w:hAnsi="Times New Roman" w:cs="Times New Roman"/>
          <w:sz w:val="24"/>
          <w:szCs w:val="24"/>
          <w:lang w:eastAsia="sk-SK"/>
        </w:rPr>
        <w:t xml:space="preserve">Medzi najvážnejšie dôsledky ťažby surovín patrí vytvorenie veľkých vydobytých priestorov v podzemí aj na povrchu, prejavy podrúbania (sadanie a prepadávanie územia, vytváranie bezodtokových depresií), aktivácia geodynamických javov. Ďalšími nepriaznivými dopadmi na životné prostredie sú napr. odvodňovanie horninových komplexov, zníženie výdatnosti využívaných zdrojov, vytvorenie veľkých vyťažených priestorov na povrchu i v podzemí, nahromadenie veľkého množstva kontaminovaného odpadu (haldy a odkaliská). </w:t>
      </w:r>
    </w:p>
    <w:p w:rsidR="00C67105" w:rsidRPr="00C67105" w:rsidRDefault="00C67105" w:rsidP="00C67105">
      <w:pPr>
        <w:spacing w:before="6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 roku 1990 v dôsledku zmeny ekonomických a legislatívnych podmienok došlo k rozsiahlemu útlmu ťažby a opúšťaniu banských diel, čo vyvoláva nové problémy (potreba sanácie a likvidácie banských diel). Významnými lokalitami s nepriaznivým vplyvom ťažby surovín na životné prostredie sú najmä oblasti ťažby uhlia, rúd a magnezitov.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Okrem ťažby nerastných surovín je ďalšou hospodárskou oblasťou nepriaznivo vplývajúcou na substrát a reliéf aj </w:t>
      </w:r>
      <w:r w:rsidRPr="00C67105">
        <w:rPr>
          <w:rFonts w:ascii="Times New Roman" w:eastAsia="Times New Roman" w:hAnsi="Times New Roman" w:cs="Times New Roman"/>
          <w:b/>
          <w:bCs/>
          <w:sz w:val="24"/>
          <w:szCs w:val="24"/>
          <w:lang w:eastAsia="sk-SK"/>
        </w:rPr>
        <w:t xml:space="preserve">produkcia odpadov </w:t>
      </w:r>
      <w:r w:rsidRPr="00C67105">
        <w:rPr>
          <w:rFonts w:ascii="Times New Roman" w:eastAsia="Times New Roman" w:hAnsi="Times New Roman" w:cs="Times New Roman"/>
          <w:sz w:val="24"/>
          <w:szCs w:val="24"/>
          <w:lang w:eastAsia="sk-SK"/>
        </w:rPr>
        <w:t xml:space="preserve">a nakladanie s nimi. Špecifickým problémom, súvisiacim s poškodením substrátu a reliéfu, sú aj následky vojenskej činnosti v uplynulých desaťročiach (najviac sa prejavili v kontaminácii substrátu, pôd a podzemných vôd odpadmi a ropnými látkami).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Starostlivosť o horninové prostredie v SR</w:t>
      </w:r>
      <w:r w:rsidRPr="00C67105">
        <w:rPr>
          <w:rFonts w:ascii="Times New Roman" w:eastAsia="Times New Roman" w:hAnsi="Times New Roman" w:cs="Times New Roman"/>
          <w:sz w:val="24"/>
          <w:szCs w:val="24"/>
          <w:lang w:eastAsia="sk-SK"/>
        </w:rPr>
        <w:t xml:space="preserve">, ako aj geologický výskum a prieskum a štátny geologický dozor je v gescii </w:t>
      </w:r>
      <w:r w:rsidRPr="00C67105">
        <w:rPr>
          <w:rFonts w:ascii="Times New Roman" w:eastAsia="Times New Roman" w:hAnsi="Times New Roman" w:cs="Times New Roman"/>
          <w:b/>
          <w:bCs/>
          <w:sz w:val="24"/>
          <w:szCs w:val="24"/>
          <w:lang w:eastAsia="sk-SK"/>
        </w:rPr>
        <w:t>MŽP SR.</w:t>
      </w:r>
      <w:r w:rsidRPr="00C67105">
        <w:rPr>
          <w:rFonts w:ascii="Times New Roman" w:eastAsia="Times New Roman" w:hAnsi="Times New Roman" w:cs="Times New Roman"/>
          <w:sz w:val="24"/>
          <w:szCs w:val="24"/>
          <w:lang w:eastAsia="sk-SK"/>
        </w:rPr>
        <w:t xml:space="preserve"> Využívanie nerastných surovín (banská činnosť) ako činnosť najviac ovplyvňujúca geologické prostredie a surovinové zdroje je v gescii </w:t>
      </w:r>
      <w:r w:rsidRPr="00C67105">
        <w:rPr>
          <w:rFonts w:ascii="Times New Roman" w:eastAsia="Times New Roman" w:hAnsi="Times New Roman" w:cs="Times New Roman"/>
          <w:b/>
          <w:bCs/>
          <w:sz w:val="24"/>
          <w:szCs w:val="24"/>
          <w:lang w:eastAsia="sk-SK"/>
        </w:rPr>
        <w:t>MH SR</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Orgánmi štátnej banskej správy sú </w:t>
      </w:r>
      <w:r w:rsidRPr="00C67105">
        <w:rPr>
          <w:rFonts w:ascii="Times New Roman" w:eastAsia="Times New Roman" w:hAnsi="Times New Roman" w:cs="Times New Roman"/>
          <w:b/>
          <w:bCs/>
          <w:sz w:val="24"/>
          <w:szCs w:val="24"/>
          <w:lang w:eastAsia="sk-SK"/>
        </w:rPr>
        <w:t>Hlavný banský úrad</w:t>
      </w:r>
      <w:r w:rsidRPr="00C67105">
        <w:rPr>
          <w:rFonts w:ascii="Times New Roman" w:eastAsia="Times New Roman" w:hAnsi="Times New Roman" w:cs="Times New Roman"/>
          <w:sz w:val="24"/>
          <w:szCs w:val="24"/>
          <w:lang w:eastAsia="sk-SK"/>
        </w:rPr>
        <w:t xml:space="preserve"> (na ústrednej úrovni) a </w:t>
      </w:r>
      <w:r w:rsidRPr="00C67105">
        <w:rPr>
          <w:rFonts w:ascii="Times New Roman" w:eastAsia="Times New Roman" w:hAnsi="Times New Roman" w:cs="Times New Roman"/>
          <w:b/>
          <w:bCs/>
          <w:sz w:val="24"/>
          <w:szCs w:val="24"/>
          <w:lang w:eastAsia="sk-SK"/>
        </w:rPr>
        <w:t>obvodné banské úrady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na úrovni miestnej štátnej správy. Výskumom a prieskumom geologických faktorov sa už niekoľko desaťročí zaoberá </w:t>
      </w:r>
      <w:r w:rsidRPr="00C67105">
        <w:rPr>
          <w:rFonts w:ascii="Times New Roman" w:eastAsia="Times New Roman" w:hAnsi="Times New Roman" w:cs="Times New Roman"/>
          <w:b/>
          <w:bCs/>
          <w:sz w:val="24"/>
          <w:szCs w:val="24"/>
          <w:lang w:eastAsia="sk-SK"/>
        </w:rPr>
        <w:t>Štátny geologický ústav Dionýza Štúra</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b/>
          <w:bCs/>
          <w:sz w:val="24"/>
          <w:szCs w:val="24"/>
          <w:lang w:eastAsia="sk-SK"/>
        </w:rPr>
        <w:t>(ŠGÚDŠ)</w:t>
      </w:r>
      <w:r w:rsidRPr="00C67105">
        <w:rPr>
          <w:rFonts w:ascii="Times New Roman" w:eastAsia="Times New Roman" w:hAnsi="Times New Roman" w:cs="Times New Roman"/>
          <w:sz w:val="24"/>
          <w:szCs w:val="24"/>
          <w:lang w:eastAsia="sk-SK"/>
        </w:rPr>
        <w:t xml:space="preserve"> v rezorte MŽP SR.</w:t>
      </w:r>
      <w:r w:rsidRPr="00C67105">
        <w:rPr>
          <w:rFonts w:ascii="Times New Roman" w:eastAsia="Times New Roman" w:hAnsi="Times New Roman" w:cs="Times New Roman"/>
          <w:i/>
          <w:iCs/>
          <w:sz w:val="24"/>
          <w:szCs w:val="24"/>
          <w:lang w:eastAsia="sk-SK"/>
        </w:rPr>
        <w:t xml:space="preserv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Ochranu a racionálne využitie horninového prostredia upravuje </w:t>
      </w:r>
      <w:r w:rsidRPr="00C67105">
        <w:rPr>
          <w:rFonts w:ascii="Times New Roman" w:eastAsia="Times New Roman" w:hAnsi="Times New Roman" w:cs="Times New Roman"/>
          <w:b/>
          <w:bCs/>
          <w:sz w:val="24"/>
          <w:szCs w:val="24"/>
          <w:lang w:eastAsia="sk-SK"/>
        </w:rPr>
        <w:t>zákon NR SR č. 313/1999 Z.z. o geologických prácach a štátnej geologickej správe (geologický zákon)</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zákon č. 44/1988 Zb. o ochrane a využití nerastného bohatstva (banský zákon)</w:t>
      </w:r>
      <w:r w:rsidRPr="00C67105">
        <w:rPr>
          <w:rFonts w:ascii="Times New Roman" w:eastAsia="Times New Roman" w:hAnsi="Times New Roman" w:cs="Times New Roman"/>
          <w:sz w:val="24"/>
          <w:szCs w:val="24"/>
          <w:lang w:eastAsia="sk-SK"/>
        </w:rPr>
        <w:t xml:space="preserve"> v znení z neskorších predpisov.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Hlavnou úlohou pre najbližšie obdobie je prijatie </w:t>
      </w:r>
      <w:r w:rsidRPr="00C67105">
        <w:rPr>
          <w:rFonts w:ascii="Times New Roman" w:eastAsia="Times New Roman" w:hAnsi="Times New Roman" w:cs="Times New Roman"/>
          <w:b/>
          <w:bCs/>
          <w:sz w:val="24"/>
          <w:szCs w:val="24"/>
          <w:lang w:eastAsia="sk-SK"/>
        </w:rPr>
        <w:t>nového banského zákona</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Koncepcie rudného a nerudného baníctva.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Kľúčovým dokumentom na národnej úrovni týkajúcim sa využitia energetických surovinových zdrojov je </w:t>
      </w:r>
      <w:r w:rsidRPr="00C67105">
        <w:rPr>
          <w:rFonts w:ascii="Times New Roman" w:eastAsia="Times New Roman" w:hAnsi="Times New Roman" w:cs="Times New Roman"/>
          <w:b/>
          <w:bCs/>
          <w:sz w:val="24"/>
          <w:szCs w:val="24"/>
          <w:lang w:eastAsia="sk-SK"/>
        </w:rPr>
        <w:t>Návrh energetickej politiky SR</w:t>
      </w:r>
      <w:r w:rsidRPr="00C67105">
        <w:rPr>
          <w:rFonts w:ascii="Times New Roman" w:eastAsia="Times New Roman" w:hAnsi="Times New Roman" w:cs="Times New Roman"/>
          <w:sz w:val="24"/>
          <w:szCs w:val="24"/>
          <w:lang w:eastAsia="sk-SK"/>
        </w:rPr>
        <w:t xml:space="preserve"> (MH SR 1999), ktorý predstavuje nový legislatívny rámec budúceho vývoja energetiky. Rozpracovanie a uplatňovanie koncepcie by malo prispieť k ďalšiemu znižovaniu zaťažovania prostredia využívaním neobnoviteľných zdrojov energie a k zvyšovaniu podielu využívania obnoviteľných zdrojov energie. </w:t>
      </w:r>
      <w:r w:rsidRPr="00C67105">
        <w:rPr>
          <w:rFonts w:ascii="Times New Roman" w:eastAsia="Times New Roman" w:hAnsi="Times New Roman" w:cs="Times New Roman"/>
          <w:b/>
          <w:bCs/>
          <w:sz w:val="24"/>
          <w:szCs w:val="24"/>
          <w:lang w:eastAsia="sk-SK"/>
        </w:rPr>
        <w:t>Alternatívna energetická politika SR</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(vypracovaná MVO Energia 2000) bola súčasťou verejnej diskusie k Návrhu energetickej politiky SR, v oblasti ťažby a spotreby energetických surovín sa jej ciele veľmi nelíšia od rezortného návrhu. </w:t>
      </w:r>
    </w:p>
    <w:p w:rsidR="00C67105" w:rsidRPr="00C67105" w:rsidRDefault="00C67105" w:rsidP="00C67105">
      <w:pPr>
        <w:spacing w:before="6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Nerastné bohatstvo je vlastníctvom SR </w:t>
      </w:r>
      <w:r w:rsidRPr="00C67105">
        <w:rPr>
          <w:rFonts w:ascii="Times New Roman" w:eastAsia="Times New Roman" w:hAnsi="Times New Roman" w:cs="Times New Roman"/>
          <w:sz w:val="24"/>
          <w:szCs w:val="24"/>
          <w:lang w:eastAsia="sk-SK"/>
        </w:rPr>
        <w:t xml:space="preserve">(čl.4 Ústavy SR). Predmetom ochrany surovinového potenciálu štátu sú výhradné ložiská (významné ložiská vyhradených nerastov, § 6), ložiská nevyhradených nerastov sú súčasťou pozemku a nevzťahuje sa na ne právna </w:t>
      </w:r>
      <w:r w:rsidRPr="00C67105">
        <w:rPr>
          <w:rFonts w:ascii="Times New Roman" w:eastAsia="Times New Roman" w:hAnsi="Times New Roman" w:cs="Times New Roman"/>
          <w:sz w:val="24"/>
          <w:szCs w:val="24"/>
          <w:lang w:eastAsia="sk-SK"/>
        </w:rPr>
        <w:lastRenderedPageBreak/>
        <w:t xml:space="preserve">ochrana. V banskom zákone a jeho vykonávacej vyhláške sú na ochranu a využívanie (dobývanie) výhradných ložísk vymedzené dve základné kategórie - </w:t>
      </w:r>
      <w:r w:rsidRPr="00C67105">
        <w:rPr>
          <w:rFonts w:ascii="Times New Roman" w:eastAsia="Times New Roman" w:hAnsi="Times New Roman" w:cs="Times New Roman"/>
          <w:b/>
          <w:bCs/>
          <w:sz w:val="24"/>
          <w:szCs w:val="24"/>
          <w:lang w:eastAsia="sk-SK"/>
        </w:rPr>
        <w:t>chránené ložiskové územie (CHLÚ) a dobývací priestor (DP).</w:t>
      </w:r>
    </w:p>
    <w:p w:rsidR="00C67105" w:rsidRPr="00C67105" w:rsidRDefault="00C67105" w:rsidP="00C67105">
      <w:pPr>
        <w:spacing w:before="6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SR bolo v roku 1998 viac ako 650 CHLÚ, z toho najviac ložísk stavebných surovín. Celkovo pre 429 CHLÚ určili aj DP na využívanie výhradného ložiska.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Starostlivosť o </w:t>
      </w:r>
      <w:r w:rsidRPr="00C67105">
        <w:rPr>
          <w:rFonts w:ascii="Times New Roman" w:eastAsia="Times New Roman" w:hAnsi="Times New Roman" w:cs="Times New Roman"/>
          <w:b/>
          <w:bCs/>
          <w:sz w:val="24"/>
          <w:szCs w:val="24"/>
          <w:lang w:eastAsia="sk-SK"/>
        </w:rPr>
        <w:t>chránené nerasty</w:t>
      </w:r>
      <w:r w:rsidRPr="00C67105">
        <w:rPr>
          <w:rFonts w:ascii="Times New Roman" w:eastAsia="Times New Roman" w:hAnsi="Times New Roman" w:cs="Times New Roman"/>
          <w:sz w:val="24"/>
          <w:szCs w:val="24"/>
          <w:lang w:eastAsia="sk-SK"/>
        </w:rPr>
        <w:t xml:space="preserve"> sa zabezpečuje zákonom NR SR č. 287/1994 Z. z. o ochrane prírody a krajiny a vyhláškou MŽP SR č. 213/2000 Z. z. o chránených nerastoch a chránených skamenelinách a o ich spoločenskom ohodnocovaní.”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Horninové prostredie a reliéf sú neobnoviteľnými prírodnými zdrojmi</w:t>
      </w:r>
      <w:r w:rsidRPr="00C67105">
        <w:rPr>
          <w:rFonts w:ascii="Times New Roman" w:eastAsia="Times New Roman" w:hAnsi="Times New Roman" w:cs="Times New Roman"/>
          <w:sz w:val="24"/>
          <w:szCs w:val="24"/>
          <w:lang w:eastAsia="sk-SK"/>
        </w:rPr>
        <w:t xml:space="preserve"> – ich kvalita a kvantita je daná prírodnou štruktúrou krajiny a predstavujú prvotné (ťažko zmeniteľné) faktory využívania územia. </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Stav a vývoj horninového prostredia a reliéfu z hľadiska ich trvalo udržateľného využívania je daný najmä: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exploatáciou existujúcich zdrojov - náročnosťou ekonomiky na spotrebu neobnoviteľných prírodných zdrojov (nerastných surovín),</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vyvolanými vplyvmi ťažby nerastných surovín a súvisiacich činností na životné prostredie,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inými ľudskými činnosťami ovplyvňujúcimi horninové prostredie – napr. stavebnou a inou inžinierskou činnosťou, dopravou, pôdohospodárstvom a vodným hospodárstvom.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Limitujúcim faktorom využívania surovinových zdrojov v SR je </w:t>
      </w:r>
      <w:r w:rsidRPr="00C67105">
        <w:rPr>
          <w:rFonts w:ascii="Times New Roman" w:eastAsia="Times New Roman" w:hAnsi="Times New Roman" w:cs="Times New Roman"/>
          <w:b/>
          <w:bCs/>
          <w:sz w:val="24"/>
          <w:szCs w:val="24"/>
          <w:lang w:eastAsia="sk-SK"/>
        </w:rPr>
        <w:t>neexistencia ucelenej surovinovej politiky</w:t>
      </w:r>
      <w:r w:rsidRPr="00C67105">
        <w:rPr>
          <w:rFonts w:ascii="Times New Roman" w:eastAsia="Times New Roman" w:hAnsi="Times New Roman" w:cs="Times New Roman"/>
          <w:sz w:val="24"/>
          <w:szCs w:val="24"/>
          <w:lang w:eastAsia="sk-SK"/>
        </w:rPr>
        <w:t>, ktorá by stanovovala podmienky využívania jednotlivých zdrojov. V novej Energetickej politike SR (MH SR, 1999) je načrtnutá vízia štátnej politiky v oblasti využívania fosílnych palív (ropy, zemného plynu a uhlia), v oblasti využívania rudných a nerudných surovín takáto politika neexistuje. Súčasný stav surovinovej základne je charakteristický takmer úplným vyčerpaním zásob rudných surovín, veľmi rozdielnym stavom zásob a mierou využívania nerudných surovín a obmedzením kontroly štátu nad ťažbou stavebných surovín.</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Miera využitia obnoviteľných geotermálnych zdrojov je v SR veľmi nízka. Doteraz najväčšími prekážkami ich lepšieho využívania sú nevyhovujúce cenové, daňové a legislatívne podmienky, ktoré zapríčiňujú neúmerne vysoké výrobné náklady.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Vyvolané vplyvy ťažby nerastných surovín na krajinu a životné prostredie sú veľké - predstavujú jeden z najvážnejších komplexov environmentálnych problémov Slovenska (potreba sanácie veľkého množstva banských diel, environmentálne záťaže vyvolané ťažbou a spracovaním surovín) a ich eliminácia bude časovo a finančne veľmi náročná.</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i/>
          <w:iCs/>
          <w:sz w:val="24"/>
          <w:szCs w:val="24"/>
          <w:lang w:eastAsia="sk-SK"/>
        </w:rPr>
        <w:t>Trvalo udržateľné využívanie surovinových zdrojov SR malo byť založené na postupnej reálne možnej náhrade neobnoviteľných zdrojov surovín (ktorých je na území SR nedostatok a v prevažnej miere sú dovážané) za netradičné a obnoviteľné suroviny. Žiadúce je napr. podstatné zvýšenie využívania potenciálu geotermálnej energie.</w:t>
      </w:r>
      <w:r w:rsidRPr="00C67105">
        <w:rPr>
          <w:rFonts w:ascii="Times New Roman" w:eastAsia="Times New Roman" w:hAnsi="Times New Roman" w:cs="Times New Roman"/>
          <w:i/>
          <w:iCs/>
          <w:sz w:val="24"/>
          <w:szCs w:val="24"/>
          <w:lang w:eastAsia="sk-SK"/>
        </w:rPr>
        <w:t xml:space="preserve"> </w:t>
      </w:r>
    </w:p>
    <w:p w:rsidR="00C67105" w:rsidRPr="00C67105" w:rsidRDefault="00C67105" w:rsidP="00C67105">
      <w:pPr>
        <w:spacing w:before="6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Dlhodobé zmeny vo využívaní</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surovinových zdrojov by sa mali diať v synergickom efekte so štrukturálnymi zmenami v energetike a priemysle.</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5.3.</w:t>
      </w:r>
      <w:r w:rsidRPr="00C67105">
        <w:rPr>
          <w:rFonts w:ascii="Times New Roman" w:eastAsia="Times New Roman" w:hAnsi="Times New Roman" w:cs="Times New Roman"/>
          <w:sz w:val="14"/>
          <w:szCs w:val="14"/>
          <w:lang w:eastAsia="sk-SK"/>
        </w:rPr>
        <w:t xml:space="preserve"> </w:t>
      </w:r>
      <w:bookmarkStart w:id="31" w:name="_Toc484309369"/>
      <w:bookmarkStart w:id="32" w:name="_Toc485566547"/>
      <w:bookmarkStart w:id="33" w:name="_Toc486036627"/>
      <w:bookmarkStart w:id="34" w:name="_Toc488402344"/>
      <w:bookmarkStart w:id="35" w:name="_Toc498856806"/>
      <w:bookmarkEnd w:id="31"/>
      <w:bookmarkEnd w:id="32"/>
      <w:bookmarkEnd w:id="33"/>
      <w:bookmarkEnd w:id="34"/>
      <w:bookmarkEnd w:id="35"/>
      <w:r w:rsidRPr="00C67105">
        <w:rPr>
          <w:rFonts w:ascii="Times New Roman" w:eastAsia="Times New Roman" w:hAnsi="Times New Roman" w:cs="Times New Roman"/>
          <w:b/>
          <w:bCs/>
          <w:sz w:val="28"/>
          <w:szCs w:val="28"/>
          <w:lang w:eastAsia="sk-SK"/>
        </w:rPr>
        <w:t xml:space="preserve">Atmosféra - klimatologické a meteorologické podmienky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Základným makroklimatickým faktorom Slovenska je jeho geografická poloha v stredných zemepisných šírkach a vo vnútrozemí. Táto predurčuje globálny charakter klímy - SR leží v mierne teplej prechodnej klimatickej oblasti s pravidelným striedaním štyroch ročných období a s prevládajúcim severozápadným až západným prúdením vzduchu. Územie SR je na základe </w:t>
      </w:r>
      <w:r w:rsidRPr="00C67105">
        <w:rPr>
          <w:rFonts w:ascii="Times New Roman" w:eastAsia="Times New Roman" w:hAnsi="Times New Roman" w:cs="Times New Roman"/>
          <w:b/>
          <w:bCs/>
          <w:sz w:val="24"/>
          <w:szCs w:val="24"/>
          <w:lang w:eastAsia="sk-SK"/>
        </w:rPr>
        <w:t>teplotno-vlhkostnej bilancie</w:t>
      </w:r>
      <w:r w:rsidRPr="00C67105">
        <w:rPr>
          <w:rFonts w:ascii="Times New Roman" w:eastAsia="Times New Roman" w:hAnsi="Times New Roman" w:cs="Times New Roman"/>
          <w:sz w:val="24"/>
          <w:szCs w:val="24"/>
          <w:lang w:eastAsia="sk-SK"/>
        </w:rPr>
        <w:t xml:space="preserve"> možno zjednodušene zaradiť do </w:t>
      </w:r>
      <w:r w:rsidRPr="00C67105">
        <w:rPr>
          <w:rFonts w:ascii="Times New Roman" w:eastAsia="Times New Roman" w:hAnsi="Times New Roman" w:cs="Times New Roman"/>
          <w:b/>
          <w:bCs/>
          <w:sz w:val="24"/>
          <w:szCs w:val="24"/>
          <w:lang w:eastAsia="sk-SK"/>
        </w:rPr>
        <w:t xml:space="preserve">troch hlavných oblastí </w:t>
      </w:r>
      <w:r w:rsidRPr="00C67105">
        <w:rPr>
          <w:rFonts w:ascii="Times New Roman" w:eastAsia="Times New Roman" w:hAnsi="Times New Roman" w:cs="Times New Roman"/>
          <w:sz w:val="24"/>
          <w:szCs w:val="24"/>
          <w:lang w:eastAsia="sk-SK"/>
        </w:rPr>
        <w:t>(teplá s vlahovým deficitom, mierne teplá s vyrovnanou vlahovou bilanciou, chladná s vlahovým prebytkom), pričom ich rozšírenie je podmienené najmä nadmorskou výškou.</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Klimatické zdroje sú zaraďované medzi obnoviteľné zdroje surovín - k významným zdrojom patria najmä slnečné žiarenie a vietor.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Technicky využiteľný potenciál </w:t>
      </w:r>
      <w:r w:rsidRPr="00C67105">
        <w:rPr>
          <w:rFonts w:ascii="Times New Roman" w:eastAsia="Times New Roman" w:hAnsi="Times New Roman" w:cs="Times New Roman"/>
          <w:b/>
          <w:bCs/>
          <w:sz w:val="24"/>
          <w:szCs w:val="24"/>
          <w:lang w:eastAsia="sk-SK"/>
        </w:rPr>
        <w:t xml:space="preserve">slnečnej energie </w:t>
      </w:r>
      <w:r w:rsidRPr="00C67105">
        <w:rPr>
          <w:rFonts w:ascii="Times New Roman" w:eastAsia="Times New Roman" w:hAnsi="Times New Roman" w:cs="Times New Roman"/>
          <w:sz w:val="24"/>
          <w:szCs w:val="24"/>
          <w:lang w:eastAsia="sk-SK"/>
        </w:rPr>
        <w:t>v SR</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bol vyčíslený na 5 200 GWh.r</w:t>
      </w:r>
      <w:r w:rsidRPr="00C67105">
        <w:rPr>
          <w:rFonts w:ascii="Times New Roman" w:eastAsia="Times New Roman" w:hAnsi="Times New Roman" w:cs="Times New Roman"/>
          <w:sz w:val="16"/>
          <w:szCs w:val="16"/>
          <w:vertAlign w:val="superscript"/>
          <w:lang w:eastAsia="sk-SK"/>
        </w:rPr>
        <w:t xml:space="preserve">-1 </w:t>
      </w:r>
      <w:r w:rsidRPr="00C67105">
        <w:rPr>
          <w:rFonts w:ascii="Times New Roman" w:eastAsia="Times New Roman" w:hAnsi="Times New Roman" w:cs="Times New Roman"/>
          <w:sz w:val="24"/>
          <w:szCs w:val="24"/>
          <w:lang w:eastAsia="sk-SK"/>
        </w:rPr>
        <w:t>(18.720 TJ.r</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čo predstavuje 18,6% potenciálu všetkých obnoviteľných zdrojov energie (tabuľka č. 34). Množstvo využiteľnej slnečnej energie je odvodzované od príkonu globálneho slnečného žiarenia, preto najlepšie podmienky sú v nížinných a kotlinových oblastiach južného Slovenska. Reálne využitie slnečnej energie je veľmi nízke - v roku 1997 využili cca 7 GWh/r (25 TJ/r), čo je len 0,1% potenciálu a minimálny podiel na celkovom využití obnoviteľných zdrojov energie. V SR sa v súčasnosti využívajú slnečné kolektory najmä na ohrev vody v malých zariadeniach.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Veterno-energetický potenciál </w:t>
      </w:r>
      <w:r w:rsidRPr="00C67105">
        <w:rPr>
          <w:rFonts w:ascii="Times New Roman" w:eastAsia="Times New Roman" w:hAnsi="Times New Roman" w:cs="Times New Roman"/>
          <w:sz w:val="24"/>
          <w:szCs w:val="24"/>
          <w:lang w:eastAsia="sk-SK"/>
        </w:rPr>
        <w:t>SR je</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malý (napr. v porovnaní so západnou Európou). Technicky využiteľný potenciál bol stanovený na 605 GWh.r</w:t>
      </w:r>
      <w:r w:rsidRPr="00C67105">
        <w:rPr>
          <w:rFonts w:ascii="Times New Roman" w:eastAsia="Times New Roman" w:hAnsi="Times New Roman" w:cs="Times New Roman"/>
          <w:sz w:val="16"/>
          <w:szCs w:val="16"/>
          <w:vertAlign w:val="superscript"/>
          <w:lang w:eastAsia="sk-SK"/>
        </w:rPr>
        <w:t xml:space="preserve">-1 </w:t>
      </w:r>
      <w:r w:rsidRPr="00C67105">
        <w:rPr>
          <w:rFonts w:ascii="Times New Roman" w:eastAsia="Times New Roman" w:hAnsi="Times New Roman" w:cs="Times New Roman"/>
          <w:sz w:val="24"/>
          <w:szCs w:val="24"/>
          <w:lang w:eastAsia="sk-SK"/>
        </w:rPr>
        <w:t>(2.174 TJ.r</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čo predstavuje 2,2% celkového potenciálu obnoviteľných zdrojov energie. Vhodné podmienky na využitie sa nachádzajú len vo vyšších nadmorských výškach (celková efektívna plocha využiteľného územia je len 257 km</w:t>
      </w:r>
      <w:r w:rsidRPr="00C67105">
        <w:rPr>
          <w:rFonts w:ascii="Times New Roman" w:eastAsia="Times New Roman" w:hAnsi="Times New Roman" w:cs="Times New Roman"/>
          <w:sz w:val="16"/>
          <w:szCs w:val="16"/>
          <w:vertAlign w:val="superscript"/>
          <w:lang w:eastAsia="sk-SK"/>
        </w:rPr>
        <w:t xml:space="preserve">2 </w:t>
      </w:r>
      <w:r w:rsidRPr="00C67105">
        <w:rPr>
          <w:rFonts w:ascii="Times New Roman" w:eastAsia="Times New Roman" w:hAnsi="Times New Roman" w:cs="Times New Roman"/>
          <w:sz w:val="24"/>
          <w:szCs w:val="24"/>
          <w:lang w:eastAsia="sk-SK"/>
        </w:rPr>
        <w:t xml:space="preserve">- 0,52% SR). Využívanie veternej energie je prakticky nulové.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posledných desaťročiach je za jeden z najvážnejších environmentálnych problémov považovaná </w:t>
      </w:r>
      <w:r w:rsidRPr="00C67105">
        <w:rPr>
          <w:rFonts w:ascii="Times New Roman" w:eastAsia="Times New Roman" w:hAnsi="Times New Roman" w:cs="Times New Roman"/>
          <w:b/>
          <w:bCs/>
          <w:sz w:val="24"/>
          <w:szCs w:val="24"/>
          <w:lang w:eastAsia="sk-SK"/>
        </w:rPr>
        <w:t>globálna zmena klímy.</w:t>
      </w:r>
      <w:r w:rsidRPr="00C67105">
        <w:rPr>
          <w:rFonts w:ascii="Times New Roman" w:eastAsia="Times New Roman" w:hAnsi="Times New Roman" w:cs="Times New Roman"/>
          <w:sz w:val="24"/>
          <w:szCs w:val="24"/>
          <w:lang w:eastAsia="sk-SK"/>
        </w:rPr>
        <w:t xml:space="preserve"> Spojená je s rastom tzv. skleníkového efektu atmosféry, ktorý je zapríčinený antropogénne podmienenou emisiou skleníkových plynov (produkovaných hlavne spaľovaním fosílnych palív). Závažným problémom je rýchlosť tejto zmeny - za 100 rokov sa môže otepliť na niek</w:t>
      </w:r>
      <w:r w:rsidRPr="00C67105">
        <w:rPr>
          <w:rFonts w:ascii="Times New Roman" w:eastAsia="Times New Roman" w:hAnsi="Times New Roman" w:cs="Times New Roman"/>
          <w:sz w:val="24"/>
          <w:szCs w:val="24"/>
          <w:lang w:eastAsia="sk-SK"/>
        </w:rPr>
        <w:softHyphen/>
        <w:t>torých miestach Zeme aj viac ako o 10 °C a v celosvetovom priemere aj viac ako o 2 °C. Uvedené zmeny sú však veľmi dynamické a nie je možné ich jednoznačne predpovedať.</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priebehu 20. storočia zaznamenali na Slovensku rast priemernej ročnej teploty vzduchu asi o 1°C, pokles priemerných ročných úhrnov zrážok asi o 15% na juhu a 5% na severe územia, výrazný pokles relatívnej vlh</w:t>
      </w:r>
      <w:r w:rsidRPr="00C67105">
        <w:rPr>
          <w:rFonts w:ascii="Times New Roman" w:eastAsia="Times New Roman" w:hAnsi="Times New Roman" w:cs="Times New Roman"/>
          <w:sz w:val="24"/>
          <w:szCs w:val="24"/>
          <w:lang w:eastAsia="sk-SK"/>
        </w:rPr>
        <w:softHyphen/>
        <w:t xml:space="preserve">kosti vzduchu (najmä na juhozápade územia) a pokles charakteristík snehovej pokrývky takmer všade. Tieto fakty svedčia o </w:t>
      </w:r>
      <w:r w:rsidRPr="00C67105">
        <w:rPr>
          <w:rFonts w:ascii="Times New Roman" w:eastAsia="Times New Roman" w:hAnsi="Times New Roman" w:cs="Times New Roman"/>
          <w:b/>
          <w:bCs/>
          <w:sz w:val="24"/>
          <w:szCs w:val="24"/>
          <w:lang w:eastAsia="sk-SK"/>
        </w:rPr>
        <w:t xml:space="preserve">vplyve globálnej klimatickej zmeny </w:t>
      </w:r>
      <w:r w:rsidRPr="00C67105">
        <w:rPr>
          <w:rFonts w:ascii="Times New Roman" w:eastAsia="Times New Roman" w:hAnsi="Times New Roman" w:cs="Times New Roman"/>
          <w:sz w:val="24"/>
          <w:szCs w:val="24"/>
          <w:lang w:eastAsia="sk-SK"/>
        </w:rPr>
        <w:t xml:space="preserve">aj na území Slovenska, pričom regionálne scenáre zmeny hlavných klimatických prvkov naznačujú pokračovanie súčasných trendových zmien aj v budúcnosti. Územím s vysokým stupňom citlivosti na dôsledky klimatických zmien z hľadiska hydrologického cyklu a vodných zdrojov je južné Slovensko, naopak územiami s nižším stupňom citlivosti sú západ, sever a severovýchod Slovenska.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Ďalším vážnym environmentálnym problémom nadobúdajúcim globálny charakter je antropogénne </w:t>
      </w:r>
      <w:r w:rsidRPr="00C67105">
        <w:rPr>
          <w:rFonts w:ascii="Times New Roman" w:eastAsia="Times New Roman" w:hAnsi="Times New Roman" w:cs="Times New Roman"/>
          <w:b/>
          <w:bCs/>
          <w:sz w:val="24"/>
          <w:szCs w:val="24"/>
          <w:lang w:eastAsia="sk-SK"/>
        </w:rPr>
        <w:t>narušenie ozónovej vrstvy</w:t>
      </w:r>
      <w:r w:rsidRPr="00C67105">
        <w:rPr>
          <w:rFonts w:ascii="Times New Roman" w:eastAsia="Times New Roman" w:hAnsi="Times New Roman" w:cs="Times New Roman"/>
          <w:sz w:val="24"/>
          <w:szCs w:val="24"/>
          <w:lang w:eastAsia="sk-SK"/>
        </w:rPr>
        <w:t xml:space="preserve"> – úbytok stratosferického ozónu a nárast troposférického ozónu. Mimoriadny význam ozónu súvisí s jeho absorpčnými vlastnosťami v ultrafialovej i v infračervenej oblasti spektra slnečného žiarenia aj zemského vyžarovania.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Úbytok stratosferického ozónu spôsobujú rastúce emisie škodlivých látok (freóny, halóny, N</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O, NO, CO, prchavé organické látky) z energetiky, priemyslu, dopravy a poľnohospodárstva. Koncentrácie prízemného ozónu sa v celom miernom pásme v tomto storočí zdvojnásobili. Prízemný ozón prekračuje kritickú úroveň koncentrácií pre vegetáciu na celom území Slovenska. Je hlavným stresovým faktorom lesných ekosystémov a príčinou 5-10% úbytku poľnohospodárskej rastlinnej produkcie. Priemerné koncentrácie prízemného ozónu na našom území rastú s nadmorskou výškou, zvyšovali sa najmä v období do roku 1990. V poslednom desaťročí síce nie je pozorovaný významnejší trend zvyšovania, avšak počet prekročení imisného limitu ozónu je aj naďalej vysoký. Stanovené indexy expozície ozónom pre poľnohospodárske plodiny a lesné ekosystémy boli prekračované prakticky vo všetkých meraných lokalitách, na hornej hranici lesa až dvojnásobne.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Priaznivý je vývoj bilancie spotreby látok poškodzujúcich ozónovú vrstvu – od roku 1989 prišlo k zníženiu spotreby týchto látok približne o 95%, čo je v súlade s požiadavkami Montrealského protokolu (pozri tabuľka č. 34). </w:t>
      </w:r>
    </w:p>
    <w:p w:rsidR="00C67105" w:rsidRPr="00C67105" w:rsidRDefault="00C67105" w:rsidP="00C67105">
      <w:pPr>
        <w:spacing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34 - Spotreba látok poškodzujúcich ozónovú vrstvu Zeme v SR (t/rok)</w:t>
      </w:r>
    </w:p>
    <w:tbl>
      <w:tblPr>
        <w:tblW w:w="0" w:type="auto"/>
        <w:tblCellMar>
          <w:left w:w="0" w:type="dxa"/>
          <w:right w:w="0" w:type="dxa"/>
        </w:tblCellMar>
        <w:tblLook w:val="04A0" w:firstRow="1" w:lastRow="0" w:firstColumn="1" w:lastColumn="0" w:noHBand="0" w:noVBand="1"/>
      </w:tblPr>
      <w:tblGrid>
        <w:gridCol w:w="1950"/>
        <w:gridCol w:w="1047"/>
        <w:gridCol w:w="871"/>
        <w:gridCol w:w="870"/>
        <w:gridCol w:w="871"/>
        <w:gridCol w:w="867"/>
        <w:gridCol w:w="871"/>
        <w:gridCol w:w="870"/>
        <w:gridCol w:w="871"/>
      </w:tblGrid>
      <w:tr w:rsidR="00C67105" w:rsidRPr="00C67105" w:rsidTr="00C67105">
        <w:trPr>
          <w:trHeight w:val="400"/>
        </w:trPr>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Skupina látok</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1986/89</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keepNext/>
              <w:spacing w:after="0" w:line="240" w:lineRule="auto"/>
              <w:jc w:val="both"/>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kern w:val="36"/>
                <w:sz w:val="24"/>
                <w:szCs w:val="24"/>
                <w:lang w:eastAsia="sk-SK"/>
              </w:rPr>
              <w:lastRenderedPageBreak/>
              <w:t>A I – freóny</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1 710,5</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986,9</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229,4</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379,2</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28"/>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28"/>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2,05</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28"/>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1,71</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28"/>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1,69</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 II – halóny</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8,1</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 I – freóny</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 II - CCl</w:t>
            </w:r>
            <w:r w:rsidRPr="00C67105">
              <w:rPr>
                <w:rFonts w:ascii="Times New Roman" w:eastAsia="Times New Roman" w:hAnsi="Times New Roman" w:cs="Times New Roman"/>
                <w:sz w:val="16"/>
                <w:szCs w:val="16"/>
                <w:vertAlign w:val="subscript"/>
                <w:lang w:eastAsia="sk-SK"/>
              </w:rPr>
              <w:t>4</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91,0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250,0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315,4</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0,6</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0,16</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0,07</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0,08</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 III</w:t>
            </w:r>
            <w:r w:rsidRPr="00C67105">
              <w:rPr>
                <w:rFonts w:ascii="Times New Roman" w:eastAsia="Times New Roman" w:hAnsi="Times New Roman" w:cs="Times New Roman"/>
                <w:sz w:val="16"/>
                <w:szCs w:val="16"/>
                <w:vertAlign w:val="superscript"/>
                <w:lang w:eastAsia="sk-SK"/>
              </w:rPr>
              <w:t xml:space="preserve"> </w:t>
            </w:r>
            <w:r w:rsidRPr="00C67105">
              <w:rPr>
                <w:rFonts w:ascii="Times New Roman" w:eastAsia="Times New Roman" w:hAnsi="Times New Roman" w:cs="Times New Roman"/>
                <w:sz w:val="24"/>
                <w:szCs w:val="24"/>
                <w:lang w:eastAsia="sk-SK"/>
              </w:rPr>
              <w:t>-1,1,1 trichlóretán</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200,1</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180,0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136,7</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69,4</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28"/>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 I </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49,7</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37,2</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59,90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83,72</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53,41</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 II - HBCFC</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14,3</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E - CH</w:t>
            </w:r>
            <w:r w:rsidRPr="00C67105">
              <w:rPr>
                <w:rFonts w:ascii="Times New Roman" w:eastAsia="Times New Roman" w:hAnsi="Times New Roman" w:cs="Times New Roman"/>
                <w:sz w:val="16"/>
                <w:szCs w:val="16"/>
                <w:vertAlign w:val="subscript"/>
                <w:lang w:eastAsia="sk-SK"/>
              </w:rPr>
              <w:t>3</w:t>
            </w:r>
            <w:r w:rsidRPr="00C67105">
              <w:rPr>
                <w:rFonts w:ascii="Times New Roman" w:eastAsia="Times New Roman" w:hAnsi="Times New Roman" w:cs="Times New Roman"/>
                <w:sz w:val="24"/>
                <w:szCs w:val="24"/>
                <w:lang w:eastAsia="sk-SK"/>
              </w:rPr>
              <w:t>Br</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9,6</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9,60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10,00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Spolu</w:t>
            </w:r>
          </w:p>
        </w:tc>
        <w:tc>
          <w:tcPr>
            <w:tcW w:w="1052"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2 069,5</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1 419,0</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681,5</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486,4</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86,1</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71,71</w:t>
            </w:r>
          </w:p>
        </w:tc>
        <w:tc>
          <w:tcPr>
            <w:tcW w:w="877"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91,10</w:t>
            </w:r>
          </w:p>
        </w:tc>
        <w:tc>
          <w:tcPr>
            <w:tcW w:w="878" w:type="dxa"/>
            <w:tcBorders>
              <w:top w:val="single" w:sz="6" w:space="0" w:color="000000"/>
              <w:left w:val="single" w:sz="6" w:space="0" w:color="000000"/>
              <w:bottom w:val="single" w:sz="6" w:space="0" w:color="000000"/>
              <w:right w:val="single" w:sz="6" w:space="0" w:color="000000"/>
            </w:tcBorders>
            <w:hideMark/>
          </w:tcPr>
          <w:p w:rsidR="00C67105" w:rsidRPr="00C67105" w:rsidRDefault="00C67105" w:rsidP="00C67105">
            <w:pPr>
              <w:spacing w:before="20" w:after="20" w:line="240" w:lineRule="auto"/>
              <w:ind w:right="136"/>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55,18</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MŽP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Antropogénny faktor ohrozenia kvality ovzdušia </w:t>
      </w:r>
      <w:r w:rsidRPr="00C67105">
        <w:rPr>
          <w:rFonts w:ascii="Times New Roman" w:eastAsia="Times New Roman" w:hAnsi="Times New Roman" w:cs="Times New Roman"/>
          <w:sz w:val="24"/>
          <w:szCs w:val="24"/>
          <w:lang w:eastAsia="sk-SK"/>
        </w:rPr>
        <w:t xml:space="preserve">v súčasnosti vysoko prevažuje nad prirodzenými zdrojmi. Pôvodcami znečisťujúcich látok v SR sú najmä hospodárske aktivity – predovšetkým energetika, ale aj doprava, hutnícky a chemický priemysel. Základnými znečisťujúcimi látkami sú oxidy síry, dusíka, oxid uhoľnatý, tuhé znečisťujúce látky.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Vývoj emisií znečisťujúcich látok má v SR od roku 1989 jednoznačne klesajúcu tendenciu (pozri tabuľka č. 35). Napr. emisie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poklesli v období 1989-1998 o 68,6%, emisie NO</w:t>
      </w:r>
      <w:r w:rsidRPr="00C67105">
        <w:rPr>
          <w:rFonts w:ascii="Times New Roman" w:eastAsia="Times New Roman" w:hAnsi="Times New Roman" w:cs="Times New Roman"/>
          <w:sz w:val="16"/>
          <w:szCs w:val="16"/>
          <w:vertAlign w:val="subscript"/>
          <w:lang w:eastAsia="sk-SK"/>
        </w:rPr>
        <w:t>x</w:t>
      </w:r>
      <w:r w:rsidRPr="00C67105">
        <w:rPr>
          <w:rFonts w:ascii="Times New Roman" w:eastAsia="Times New Roman" w:hAnsi="Times New Roman" w:cs="Times New Roman"/>
          <w:sz w:val="24"/>
          <w:szCs w:val="24"/>
          <w:lang w:eastAsia="sk-SK"/>
        </w:rPr>
        <w:t xml:space="preserve"> o 43,5%, emisie CO o 36,3%, emisie tuhých znečisťujúcich látok až o 82,1% a emisie prchavých organických látok poklesli v období 1990-1997 o takmer 50%.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Celkovo sa na území SR v období 1989-1998 zmenšilo množstvo emitovaných základných znečisťujúcich látok o 57,9%, čo predstavuje priemerný ročný pokles emisií o takmer 6%. Výrazne k takémuto trendu prispel útlm hospodárstva, zmena palivovej základne v prospech ušľachtilých palív ako aj uplatňovanie a presadzovanie nových právnych predpisov na ochranu ovzdušia spojených s uplatňovaním moderných technológií. Vývoj v produkcii emisií ťažkých kovov (Cd, Hg, As, Pb) od roku 1995 síce na rozdiel od základných znečisťujúcich látok nie je pozitívny - emisie v roku 1998 dosahovali prakticky rovnakú hodnotu ako v roku 1995, avšak v porovnaní s rokom 1990 aj tu došlo k poklesu emisií.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 hľadiska diaľkového šírenia látok znečisťujúcich ovzdušie je SR naďalej exportérom škodlivín (napriek výraznému zníženiu emisií), i keď na druhej strane pomerne značné množstvá emisií SO</w:t>
      </w:r>
      <w:r w:rsidRPr="00C67105">
        <w:rPr>
          <w:rFonts w:ascii="Times New Roman" w:eastAsia="Times New Roman" w:hAnsi="Times New Roman" w:cs="Times New Roman"/>
          <w:sz w:val="16"/>
          <w:szCs w:val="16"/>
          <w:vertAlign w:val="subscript"/>
          <w:lang w:eastAsia="sk-SK"/>
        </w:rPr>
        <w:t xml:space="preserve">2 </w:t>
      </w:r>
      <w:r w:rsidRPr="00C67105">
        <w:rPr>
          <w:rFonts w:ascii="Times New Roman" w:eastAsia="Times New Roman" w:hAnsi="Times New Roman" w:cs="Times New Roman"/>
          <w:sz w:val="24"/>
          <w:szCs w:val="24"/>
          <w:lang w:eastAsia="sk-SK"/>
        </w:rPr>
        <w:t>a NO</w:t>
      </w:r>
      <w:r w:rsidRPr="00C67105">
        <w:rPr>
          <w:rFonts w:ascii="Times New Roman" w:eastAsia="Times New Roman" w:hAnsi="Times New Roman" w:cs="Times New Roman"/>
          <w:sz w:val="16"/>
          <w:szCs w:val="16"/>
          <w:vertAlign w:val="subscript"/>
          <w:lang w:eastAsia="sk-SK"/>
        </w:rPr>
        <w:t xml:space="preserve">x </w:t>
      </w:r>
      <w:r w:rsidRPr="00C67105">
        <w:rPr>
          <w:rFonts w:ascii="Times New Roman" w:eastAsia="Times New Roman" w:hAnsi="Times New Roman" w:cs="Times New Roman"/>
          <w:sz w:val="24"/>
          <w:szCs w:val="24"/>
          <w:lang w:eastAsia="sk-SK"/>
        </w:rPr>
        <w:t xml:space="preserve">aj prijíma. </w:t>
      </w:r>
    </w:p>
    <w:p w:rsidR="00C67105" w:rsidRPr="00C67105" w:rsidRDefault="00C67105" w:rsidP="00C67105">
      <w:pPr>
        <w:spacing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35 - Vývoj emisií základných znečisťujúcich látok – tis.t., (1990-1999)</w:t>
      </w:r>
    </w:p>
    <w:tbl>
      <w:tblPr>
        <w:tblW w:w="0" w:type="auto"/>
        <w:tblCellMar>
          <w:left w:w="0" w:type="dxa"/>
          <w:right w:w="0" w:type="dxa"/>
        </w:tblCellMar>
        <w:tblLook w:val="04A0" w:firstRow="1" w:lastRow="0" w:firstColumn="1" w:lastColumn="0" w:noHBand="0" w:noVBand="1"/>
      </w:tblPr>
      <w:tblGrid>
        <w:gridCol w:w="1624"/>
        <w:gridCol w:w="839"/>
        <w:gridCol w:w="1124"/>
        <w:gridCol w:w="1125"/>
        <w:gridCol w:w="1125"/>
        <w:gridCol w:w="1125"/>
        <w:gridCol w:w="1125"/>
        <w:gridCol w:w="1125"/>
      </w:tblGrid>
      <w:tr w:rsidR="00C67105" w:rsidRPr="00C67105" w:rsidTr="00C67105">
        <w:tc>
          <w:tcPr>
            <w:tcW w:w="16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Znečisťujúca látka</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1980</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16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SO</w:t>
            </w:r>
            <w:r w:rsidRPr="00C67105">
              <w:rPr>
                <w:rFonts w:ascii="Times New Roman" w:eastAsia="Times New Roman" w:hAnsi="Times New Roman" w:cs="Times New Roman"/>
                <w:b/>
                <w:bCs/>
                <w:sz w:val="16"/>
                <w:szCs w:val="16"/>
                <w:vertAlign w:val="subscript"/>
                <w:lang w:eastAsia="sk-SK"/>
              </w:rPr>
              <w:t>2</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780</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538,977</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377,634</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235,763</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224,199</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178,780</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172,499</w:t>
            </w:r>
          </w:p>
        </w:tc>
      </w:tr>
      <w:tr w:rsidR="00C67105" w:rsidRPr="00C67105" w:rsidTr="00C67105">
        <w:tc>
          <w:tcPr>
            <w:tcW w:w="16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NO</w:t>
            </w:r>
            <w:r w:rsidRPr="00C67105">
              <w:rPr>
                <w:rFonts w:ascii="Times New Roman" w:eastAsia="Times New Roman" w:hAnsi="Times New Roman" w:cs="Times New Roman"/>
                <w:b/>
                <w:bCs/>
                <w:sz w:val="16"/>
                <w:szCs w:val="16"/>
                <w:vertAlign w:val="subscript"/>
                <w:lang w:eastAsia="sk-SK"/>
              </w:rPr>
              <w:t>x</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226,739</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191,709</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173,015</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139,551</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127,944</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120,811</w:t>
            </w:r>
          </w:p>
        </w:tc>
      </w:tr>
      <w:tr w:rsidR="00C67105" w:rsidRPr="00C67105" w:rsidTr="00C67105">
        <w:tc>
          <w:tcPr>
            <w:tcW w:w="16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TZL</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299,368</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177,481</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78,301</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66,977</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57,508</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61,375</w:t>
            </w:r>
          </w:p>
        </w:tc>
      </w:tr>
      <w:tr w:rsidR="00C67105" w:rsidRPr="00C67105" w:rsidTr="00C67105">
        <w:tc>
          <w:tcPr>
            <w:tcW w:w="16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CO</w:t>
            </w:r>
          </w:p>
        </w:tc>
        <w:tc>
          <w:tcPr>
            <w:tcW w:w="85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488,698</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382,271</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374,682</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373,315</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312,889</w:t>
            </w:r>
          </w:p>
        </w:tc>
        <w:tc>
          <w:tcPr>
            <w:tcW w:w="113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316,813</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Správa o stave životného prostredia SR 1999 (MŽP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Znečistenie ovzdušia </w:t>
      </w:r>
      <w:r w:rsidRPr="00C67105">
        <w:rPr>
          <w:rFonts w:ascii="Times New Roman" w:eastAsia="Times New Roman" w:hAnsi="Times New Roman" w:cs="Times New Roman"/>
          <w:sz w:val="24"/>
          <w:szCs w:val="24"/>
          <w:lang w:eastAsia="sk-SK"/>
        </w:rPr>
        <w:t xml:space="preserve">predstavuje jedno z najvýznamnejších environmentálnych rizík – najmä z toho dôvodu, že sa vyskytuje predovšetkým v urbanizovaných husto zaľudnených oblastiach. Znečistenie má synergický efekt, prejavujúci sa </w:t>
      </w:r>
      <w:r w:rsidRPr="00C67105">
        <w:rPr>
          <w:rFonts w:ascii="Times New Roman" w:eastAsia="Times New Roman" w:hAnsi="Times New Roman" w:cs="Times New Roman"/>
          <w:b/>
          <w:bCs/>
          <w:sz w:val="24"/>
          <w:szCs w:val="24"/>
          <w:lang w:eastAsia="sk-SK"/>
        </w:rPr>
        <w:t>acidifikáciou - zvýšením kyslosti prostredia</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(so sprievodnými kyslými dažďami a poškodzovaním lesných porastov a kontamináciou pôdy) a </w:t>
      </w:r>
      <w:r w:rsidRPr="00C67105">
        <w:rPr>
          <w:rFonts w:ascii="Times New Roman" w:eastAsia="Times New Roman" w:hAnsi="Times New Roman" w:cs="Times New Roman"/>
          <w:b/>
          <w:bCs/>
          <w:sz w:val="24"/>
          <w:szCs w:val="24"/>
          <w:lang w:eastAsia="sk-SK"/>
        </w:rPr>
        <w:t>nepriaznivými zdravotnými následkami</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pre obyvateľov žijúcich v postihnutých oblastiach. Najvýznamnejšími látkami zapríčiňujúcimi znečistenie ovzdušia sú oxidy síry, dusíka, oxid uhoľnatý, tuhé znečisťujúce látky, ťažké kovy.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Celkovo patrí SR ku krajinám s najväčším regionálnym znečistením ovzdušia a kyslosťou zrážkových vôd v Európe. Územia dlhodobo najviac postihnuté znečistením ovzdušia (vysokou koncentráciou znečisťujúcich látok, trvaním, frekvenciou výskytu alebo spoločným účinkom viacerých znečisťujúcich látok) boli vyhlásené za </w:t>
      </w:r>
      <w:r w:rsidRPr="00C67105">
        <w:rPr>
          <w:rFonts w:ascii="Times New Roman" w:eastAsia="Times New Roman" w:hAnsi="Times New Roman" w:cs="Times New Roman"/>
          <w:b/>
          <w:bCs/>
          <w:sz w:val="24"/>
          <w:szCs w:val="24"/>
          <w:lang w:eastAsia="sk-SK"/>
        </w:rPr>
        <w:t>ohrozené oblasti</w:t>
      </w:r>
      <w:r w:rsidRPr="00C67105">
        <w:rPr>
          <w:rFonts w:ascii="Times New Roman" w:eastAsia="Times New Roman" w:hAnsi="Times New Roman" w:cs="Times New Roman"/>
          <w:sz w:val="24"/>
          <w:szCs w:val="24"/>
          <w:lang w:eastAsia="sk-SK"/>
        </w:rPr>
        <w:t xml:space="preserve"> (v roku 1998 bola ich výmera 3121 km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xml:space="preserve"> s počtom 1,189 mil. obyvateľov)</w:t>
      </w: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24"/>
          <w:szCs w:val="24"/>
          <w:lang w:eastAsia="sk-SK"/>
        </w:rPr>
        <w:t xml:space="preserve"> Patrí sem 12 oblastí (Banská Bystrica, Bratislava, Hnúšťa-Tisovec, Horná Nitra, Jelšava-Lubeník, Košice, Prešov, Ružomberok, Strážske-Vranov-Humenné, Stredný Spiš, Žiarska kotlina, Žilina), v ktorých sa pravidelne sleduje imisná situácia a vyhodnocuje sa tzv. index znečistenia ovzdušia</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(pozri tabuľka č. 36). Na základe vývoja od roku 1993 možno konštatovať, že aj imisná situácia v SR sa zlepšuje.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Tab.č.36 - Vývoj indexov znečistenia ovzdušia pre sledované monitorovacie stanice (1993-1999)</w:t>
      </w:r>
    </w:p>
    <w:tbl>
      <w:tblPr>
        <w:tblW w:w="0" w:type="auto"/>
        <w:tblCellMar>
          <w:left w:w="0" w:type="dxa"/>
          <w:right w:w="0" w:type="dxa"/>
        </w:tblCellMar>
        <w:tblLook w:val="04A0" w:firstRow="1" w:lastRow="0" w:firstColumn="1" w:lastColumn="0" w:noHBand="0" w:noVBand="1"/>
      </w:tblPr>
      <w:tblGrid>
        <w:gridCol w:w="2356"/>
        <w:gridCol w:w="934"/>
        <w:gridCol w:w="953"/>
        <w:gridCol w:w="952"/>
        <w:gridCol w:w="952"/>
        <w:gridCol w:w="1081"/>
        <w:gridCol w:w="952"/>
        <w:gridCol w:w="952"/>
      </w:tblGrid>
      <w:tr w:rsidR="00C67105" w:rsidRPr="00C67105" w:rsidTr="00C67105">
        <w:trPr>
          <w:trHeight w:val="226"/>
        </w:trPr>
        <w:tc>
          <w:tcPr>
            <w:tcW w:w="24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Index znečistenia ovzdušia</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226"/>
        </w:trPr>
        <w:tc>
          <w:tcPr>
            <w:tcW w:w="24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počet hodnotených staníc</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w:t>
            </w:r>
          </w:p>
        </w:tc>
      </w:tr>
      <w:tr w:rsidR="00C67105" w:rsidRPr="00C67105" w:rsidTr="00C67105">
        <w:trPr>
          <w:trHeight w:val="226"/>
        </w:trPr>
        <w:tc>
          <w:tcPr>
            <w:tcW w:w="24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priemer IZO</w:t>
            </w:r>
            <w:r w:rsidRPr="00C67105">
              <w:rPr>
                <w:rFonts w:ascii="Times New Roman" w:eastAsia="Times New Roman" w:hAnsi="Times New Roman" w:cs="Times New Roman"/>
                <w:sz w:val="16"/>
                <w:szCs w:val="16"/>
                <w:vertAlign w:val="subscript"/>
                <w:lang w:eastAsia="sk-SK"/>
              </w:rPr>
              <w:t>r</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2,19</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1,95</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1,72</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1,76</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1,53</w:t>
            </w:r>
          </w:p>
        </w:tc>
      </w:tr>
      <w:tr w:rsidR="00C67105" w:rsidRPr="00C67105" w:rsidTr="00C67105">
        <w:trPr>
          <w:trHeight w:val="226"/>
        </w:trPr>
        <w:tc>
          <w:tcPr>
            <w:tcW w:w="24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priemer IZO</w:t>
            </w:r>
            <w:r w:rsidRPr="00C67105">
              <w:rPr>
                <w:rFonts w:ascii="Times New Roman" w:eastAsia="Times New Roman" w:hAnsi="Times New Roman" w:cs="Times New Roman"/>
                <w:sz w:val="16"/>
                <w:szCs w:val="16"/>
                <w:vertAlign w:val="subscript"/>
                <w:lang w:eastAsia="sk-SK"/>
              </w:rPr>
              <w:t>d</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2,83</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2,15</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1,88</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2,22</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2,15</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1,91</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1,74</w:t>
            </w:r>
          </w:p>
        </w:tc>
      </w:tr>
      <w:tr w:rsidR="00C67105" w:rsidRPr="00C67105" w:rsidTr="00C67105">
        <w:trPr>
          <w:trHeight w:val="226"/>
        </w:trPr>
        <w:tc>
          <w:tcPr>
            <w:tcW w:w="24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priemer IZO</w:t>
            </w:r>
            <w:r w:rsidRPr="00C67105">
              <w:rPr>
                <w:rFonts w:ascii="Times New Roman" w:eastAsia="Times New Roman" w:hAnsi="Times New Roman" w:cs="Times New Roman"/>
                <w:sz w:val="16"/>
                <w:szCs w:val="16"/>
                <w:vertAlign w:val="subscript"/>
                <w:lang w:eastAsia="sk-SK"/>
              </w:rPr>
              <w:t>k</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1,28</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1,04</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0,72</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1,06</w:t>
            </w:r>
          </w:p>
        </w:tc>
        <w:tc>
          <w:tcPr>
            <w:tcW w:w="113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1,05</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0,94</w:t>
            </w:r>
          </w:p>
        </w:tc>
        <w:tc>
          <w:tcPr>
            <w:tcW w:w="99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0,85</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IZO</w:t>
      </w:r>
      <w:r w:rsidRPr="00C67105">
        <w:rPr>
          <w:rFonts w:ascii="Times New Roman" w:eastAsia="Times New Roman" w:hAnsi="Times New Roman" w:cs="Times New Roman"/>
          <w:i/>
          <w:iCs/>
          <w:sz w:val="16"/>
          <w:szCs w:val="16"/>
          <w:vertAlign w:val="subscript"/>
          <w:lang w:eastAsia="sk-SK"/>
        </w:rPr>
        <w:t xml:space="preserve">r </w:t>
      </w:r>
      <w:r w:rsidRPr="00C67105">
        <w:rPr>
          <w:rFonts w:ascii="Times New Roman" w:eastAsia="Times New Roman" w:hAnsi="Times New Roman" w:cs="Times New Roman"/>
          <w:i/>
          <w:iCs/>
          <w:sz w:val="24"/>
          <w:szCs w:val="24"/>
          <w:lang w:eastAsia="sk-SK"/>
        </w:rPr>
        <w:t>- index ročného znečistenia ovzdušia, IZO</w:t>
      </w:r>
      <w:r w:rsidRPr="00C67105">
        <w:rPr>
          <w:rFonts w:ascii="Times New Roman" w:eastAsia="Times New Roman" w:hAnsi="Times New Roman" w:cs="Times New Roman"/>
          <w:i/>
          <w:iCs/>
          <w:sz w:val="16"/>
          <w:szCs w:val="16"/>
          <w:vertAlign w:val="subscript"/>
          <w:lang w:eastAsia="sk-SK"/>
        </w:rPr>
        <w:t xml:space="preserve">d </w:t>
      </w:r>
      <w:r w:rsidRPr="00C67105">
        <w:rPr>
          <w:rFonts w:ascii="Times New Roman" w:eastAsia="Times New Roman" w:hAnsi="Times New Roman" w:cs="Times New Roman"/>
          <w:i/>
          <w:iCs/>
          <w:sz w:val="24"/>
          <w:szCs w:val="24"/>
          <w:lang w:eastAsia="sk-SK"/>
        </w:rPr>
        <w:t>- index denného znečistenia ovzdušia,, IZO</w:t>
      </w:r>
      <w:r w:rsidRPr="00C67105">
        <w:rPr>
          <w:rFonts w:ascii="Times New Roman" w:eastAsia="Times New Roman" w:hAnsi="Times New Roman" w:cs="Times New Roman"/>
          <w:i/>
          <w:iCs/>
          <w:sz w:val="16"/>
          <w:szCs w:val="16"/>
          <w:vertAlign w:val="subscript"/>
          <w:lang w:eastAsia="sk-SK"/>
        </w:rPr>
        <w:t xml:space="preserve">k </w:t>
      </w:r>
      <w:r w:rsidRPr="00C67105">
        <w:rPr>
          <w:rFonts w:ascii="Times New Roman" w:eastAsia="Times New Roman" w:hAnsi="Times New Roman" w:cs="Times New Roman"/>
          <w:i/>
          <w:iCs/>
          <w:sz w:val="24"/>
          <w:szCs w:val="24"/>
          <w:lang w:eastAsia="sk-SK"/>
        </w:rPr>
        <w:t xml:space="preserve">- index krátkodobého znečistenia ovzdušia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Správy o stave životného prostredia SR 1993-1999 (MŽP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Starostlivosť o ovzdušie a jeho ochrana je v SR v gescii MŽP SR. Hlavné činnosti zapríčiňujúce poškodzovanie ovzdušia a klimatických zdrojov sú však v gescii rezortov hospodárstva a dopravy. Miestnu štátnu správu zabezpečujú odbory životného prostredia </w:t>
      </w:r>
      <w:r w:rsidRPr="00C67105">
        <w:rPr>
          <w:rFonts w:ascii="Times New Roman" w:eastAsia="Times New Roman" w:hAnsi="Times New Roman" w:cs="Times New Roman"/>
          <w:i/>
          <w:iCs/>
          <w:sz w:val="24"/>
          <w:szCs w:val="24"/>
          <w:lang w:eastAsia="sk-SK"/>
        </w:rPr>
        <w:t>krajských úradov a okresných úradov.</w:t>
      </w:r>
      <w:r w:rsidRPr="00C67105">
        <w:rPr>
          <w:rFonts w:ascii="Times New Roman" w:eastAsia="Times New Roman" w:hAnsi="Times New Roman" w:cs="Times New Roman"/>
          <w:sz w:val="24"/>
          <w:szCs w:val="24"/>
          <w:lang w:eastAsia="sk-SK"/>
        </w:rPr>
        <w:t xml:space="preserve"> Odborným kontrolným orgánom na úseku ochrany ovzdušia je </w:t>
      </w:r>
      <w:r w:rsidRPr="00C67105">
        <w:rPr>
          <w:rFonts w:ascii="Times New Roman" w:eastAsia="Times New Roman" w:hAnsi="Times New Roman" w:cs="Times New Roman"/>
          <w:b/>
          <w:bCs/>
          <w:sz w:val="24"/>
          <w:szCs w:val="24"/>
          <w:lang w:eastAsia="sk-SK"/>
        </w:rPr>
        <w:t>Slovenská inšpekcia životného prostredia</w:t>
      </w:r>
      <w:r w:rsidRPr="00C67105">
        <w:rPr>
          <w:rFonts w:ascii="Times New Roman" w:eastAsia="Times New Roman" w:hAnsi="Times New Roman" w:cs="Times New Roman"/>
          <w:sz w:val="24"/>
          <w:szCs w:val="24"/>
          <w:lang w:eastAsia="sk-SK"/>
        </w:rPr>
        <w:t xml:space="preserve"> so sídlom v Bratislave a s tromi regionálnymi inšpektorátmi ochrany ovzdušia. Odbornou organizáciou na sledovanie a vyhodnocovanie klimatických parametrov a kvality ovzdušia je </w:t>
      </w:r>
      <w:r w:rsidRPr="00C67105">
        <w:rPr>
          <w:rFonts w:ascii="Times New Roman" w:eastAsia="Times New Roman" w:hAnsi="Times New Roman" w:cs="Times New Roman"/>
          <w:b/>
          <w:bCs/>
          <w:sz w:val="24"/>
          <w:szCs w:val="24"/>
          <w:lang w:eastAsia="sk-SK"/>
        </w:rPr>
        <w:t>Slovenský hydrometeorologický ústav (SHMÚ)</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Bratislava.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Zo širšieho hľadiska sú v kontexte ochrany ovzdušia a ozónovej vrstvy Zeme dôležité aj viaceré </w:t>
      </w:r>
      <w:r w:rsidRPr="00C67105">
        <w:rPr>
          <w:rFonts w:ascii="Times New Roman" w:eastAsia="Times New Roman" w:hAnsi="Times New Roman" w:cs="Times New Roman"/>
          <w:b/>
          <w:bCs/>
          <w:sz w:val="24"/>
          <w:szCs w:val="24"/>
          <w:lang w:eastAsia="sk-SK"/>
        </w:rPr>
        <w:t>medzinárodné dohovory</w:t>
      </w:r>
      <w:r w:rsidRPr="00C67105">
        <w:rPr>
          <w:rFonts w:ascii="Times New Roman" w:eastAsia="Times New Roman" w:hAnsi="Times New Roman" w:cs="Times New Roman"/>
          <w:sz w:val="24"/>
          <w:szCs w:val="24"/>
          <w:lang w:eastAsia="sk-SK"/>
        </w:rPr>
        <w:t>. Ich význam spočíva najmä v ustanovení koordinovaného spôsobu znižovania produkcie škodlivých látok a určení limitov ich emisií.</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súčasnosti je pre SR platných množstvo predpisov týkajúcich sa ochrany ovzdušia a ozónovej vrstvy Zeme. Veľmi dôležitý je najmä </w:t>
      </w:r>
      <w:r w:rsidRPr="00C67105">
        <w:rPr>
          <w:rFonts w:ascii="Times New Roman" w:eastAsia="Times New Roman" w:hAnsi="Times New Roman" w:cs="Times New Roman"/>
          <w:b/>
          <w:bCs/>
          <w:sz w:val="24"/>
          <w:szCs w:val="24"/>
          <w:lang w:eastAsia="sk-SK"/>
        </w:rPr>
        <w:t>zákon č. 309/1991 Zb. o ochrane ovzdušia pred znečisťujúcimi látkami (zákon o ovzduší)</w:t>
      </w:r>
      <w:r w:rsidRPr="00C67105">
        <w:rPr>
          <w:rFonts w:ascii="Times New Roman" w:eastAsia="Times New Roman" w:hAnsi="Times New Roman" w:cs="Times New Roman"/>
          <w:sz w:val="24"/>
          <w:szCs w:val="24"/>
          <w:lang w:eastAsia="sk-SK"/>
        </w:rPr>
        <w:t xml:space="preserve"> v znení neskorších predpisov a jeho vykonávací predpis (nariadenie vlády SR č. 92/1996 Z.z. v znení neskorších predpisov). Zákon predovšetkým upravuje povinnosti prevádzkovateľov veľkých, stredných, malých a mobilných zdrojov znečistenia ovzdušia, určuje prípustnú úroveň znečistenia (emisné, imisné a depozičné limity a emisné kvóty), vymedzuje tzv. osobitnú ochranu ovzdušia. Problematiku emisií z mobilných zdrojov upravuje vyhláška MŽP SR č. 144/2000 Z. z. o požiadavkách na kvalitu palív a vedení prevádzkovej evidencie a o druhu, rozsahu a spôsobe poskytovania údajov orgánu ochrany ovzdušia. Výkon štátnej správy v tejto oblasti ustanovuje </w:t>
      </w:r>
      <w:r w:rsidRPr="00C67105">
        <w:rPr>
          <w:rFonts w:ascii="Times New Roman" w:eastAsia="Times New Roman" w:hAnsi="Times New Roman" w:cs="Times New Roman"/>
          <w:b/>
          <w:bCs/>
          <w:sz w:val="24"/>
          <w:szCs w:val="24"/>
          <w:lang w:eastAsia="sk-SK"/>
        </w:rPr>
        <w:t>zákon SNR č. 134/1992 Zb. o štátnej správe ochrany ovzdušia</w:t>
      </w:r>
      <w:r w:rsidRPr="00C67105">
        <w:rPr>
          <w:rFonts w:ascii="Times New Roman" w:eastAsia="Times New Roman" w:hAnsi="Times New Roman" w:cs="Times New Roman"/>
          <w:sz w:val="24"/>
          <w:szCs w:val="24"/>
          <w:lang w:eastAsia="sk-SK"/>
        </w:rPr>
        <w:t xml:space="preserve"> v znení neskorších predpisov. </w:t>
      </w:r>
      <w:r w:rsidRPr="00C67105">
        <w:rPr>
          <w:rFonts w:ascii="Times New Roman" w:eastAsia="Times New Roman" w:hAnsi="Times New Roman" w:cs="Times New Roman"/>
          <w:b/>
          <w:bCs/>
          <w:sz w:val="24"/>
          <w:szCs w:val="24"/>
          <w:lang w:eastAsia="sk-SK"/>
        </w:rPr>
        <w:t>Zákon č. 76/1998 Z.z. o ochrane ozónovej vrstvy Zeme v znení neskorších predpisov</w:t>
      </w:r>
      <w:r w:rsidRPr="00C67105">
        <w:rPr>
          <w:rFonts w:ascii="Times New Roman" w:eastAsia="Times New Roman" w:hAnsi="Times New Roman" w:cs="Times New Roman"/>
          <w:sz w:val="24"/>
          <w:szCs w:val="24"/>
          <w:lang w:eastAsia="sk-SK"/>
        </w:rPr>
        <w:t xml:space="preserve"> (zákon č.408/2000 Z. z. nadobudol účinnosť 1.1.2001) upravuje povinnosti pri nakladaní s látkami poškodzujúcimi ozónovú vrstvu Zeme a výrobkami z nich. Viaceré existujúce zákony a </w:t>
      </w:r>
      <w:r w:rsidRPr="00C67105">
        <w:rPr>
          <w:rFonts w:ascii="Times New Roman" w:eastAsia="Times New Roman" w:hAnsi="Times New Roman" w:cs="Times New Roman"/>
          <w:sz w:val="24"/>
          <w:szCs w:val="24"/>
          <w:lang w:eastAsia="sk-SK"/>
        </w:rPr>
        <w:lastRenderedPageBreak/>
        <w:t>vykonávacie predpisy bude potrebné novelizovať v zmysle legislatívneho plánu aproximácie práva k právnemu systému EÚ.</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Dôležitým dokumentom na národnej úrovni týkajúcim sa využitia klimatických zdrojov a najmä vplyvu ľudských aktivít na ich kvalitu je </w:t>
      </w:r>
      <w:r w:rsidRPr="00C67105">
        <w:rPr>
          <w:rFonts w:ascii="Times New Roman" w:eastAsia="Times New Roman" w:hAnsi="Times New Roman" w:cs="Times New Roman"/>
          <w:b/>
          <w:bCs/>
          <w:i/>
          <w:iCs/>
          <w:sz w:val="24"/>
          <w:szCs w:val="24"/>
          <w:lang w:eastAsia="sk-SK"/>
        </w:rPr>
        <w:t>Energetická politika SR</w:t>
      </w:r>
      <w:r w:rsidRPr="00C67105">
        <w:rPr>
          <w:rFonts w:ascii="Times New Roman" w:eastAsia="Times New Roman" w:hAnsi="Times New Roman" w:cs="Times New Roman"/>
          <w:sz w:val="24"/>
          <w:szCs w:val="24"/>
          <w:lang w:eastAsia="sk-SK"/>
        </w:rPr>
        <w:t xml:space="preserve"> (MH SR), ktorej rozpracovanie a uplatňovanie by malo prispieť k ďalšiemu znižovaniu zaťažovania ovzdušia škodlivými látkami a k plneniu medzinárodných dohovorov.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Vyhláška MŽP/ SR č. 112/1993 Z. z v znení vyhlášky č. 103/1995 Z. z. vymedzila </w:t>
      </w:r>
      <w:r w:rsidRPr="00C67105">
        <w:rPr>
          <w:rFonts w:ascii="Times New Roman" w:eastAsia="Times New Roman" w:hAnsi="Times New Roman" w:cs="Times New Roman"/>
          <w:b/>
          <w:bCs/>
          <w:sz w:val="24"/>
          <w:szCs w:val="24"/>
          <w:lang w:eastAsia="sk-SK"/>
        </w:rPr>
        <w:t>oblasti vyžadujúce osobitnú ochranu ovzdušia</w:t>
      </w:r>
      <w:r w:rsidRPr="00C67105">
        <w:rPr>
          <w:rFonts w:ascii="Times New Roman" w:eastAsia="Times New Roman" w:hAnsi="Times New Roman" w:cs="Times New Roman"/>
          <w:sz w:val="24"/>
          <w:szCs w:val="24"/>
          <w:lang w:eastAsia="sk-SK"/>
        </w:rPr>
        <w:t xml:space="preserve">. Ide o zaťažené územia a </w:t>
      </w:r>
      <w:r w:rsidRPr="00C67105">
        <w:rPr>
          <w:rFonts w:ascii="Times New Roman" w:eastAsia="Times New Roman" w:hAnsi="Times New Roman" w:cs="Times New Roman"/>
          <w:b/>
          <w:bCs/>
          <w:sz w:val="24"/>
          <w:szCs w:val="24"/>
          <w:lang w:eastAsia="sk-SK"/>
        </w:rPr>
        <w:t>územia vyžadujúce si osobitnú starostlivosť o ochranu ovzdušia</w:t>
      </w:r>
      <w:r w:rsidRPr="00C67105">
        <w:rPr>
          <w:rFonts w:ascii="Times New Roman" w:eastAsia="Times New Roman" w:hAnsi="Times New Roman" w:cs="Times New Roman"/>
          <w:sz w:val="24"/>
          <w:szCs w:val="24"/>
          <w:lang w:eastAsia="sk-SK"/>
        </w:rPr>
        <w:t xml:space="preserve"> – NP, CHKO a kúpeľné miesta.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bookmarkStart w:id="36" w:name="_Toc484309370"/>
      <w:bookmarkStart w:id="37" w:name="_Toc485566548"/>
      <w:bookmarkEnd w:id="36"/>
      <w:bookmarkEnd w:id="37"/>
      <w:r w:rsidRPr="00C67105">
        <w:rPr>
          <w:rFonts w:ascii="Times New Roman" w:eastAsia="Times New Roman" w:hAnsi="Times New Roman" w:cs="Times New Roman"/>
          <w:sz w:val="24"/>
          <w:szCs w:val="24"/>
          <w:lang w:eastAsia="sk-SK"/>
        </w:rPr>
        <w:t xml:space="preserve">Z hľadiska hodnotenia kvality ovzdušia a klimatických zdrojov je relevantná </w:t>
      </w:r>
      <w:r w:rsidRPr="00C67105">
        <w:rPr>
          <w:rFonts w:ascii="Times New Roman" w:eastAsia="Times New Roman" w:hAnsi="Times New Roman" w:cs="Times New Roman"/>
          <w:b/>
          <w:bCs/>
          <w:sz w:val="24"/>
          <w:szCs w:val="24"/>
          <w:lang w:eastAsia="sk-SK"/>
        </w:rPr>
        <w:t xml:space="preserve">kapitola 9 Agendy 21 (programové oblasti B, C, D). </w:t>
      </w:r>
      <w:r w:rsidRPr="00C67105">
        <w:rPr>
          <w:rFonts w:ascii="Times New Roman" w:eastAsia="Times New Roman" w:hAnsi="Times New Roman" w:cs="Times New Roman"/>
          <w:sz w:val="24"/>
          <w:szCs w:val="24"/>
          <w:lang w:eastAsia="sk-SK"/>
        </w:rPr>
        <w:t>Vývoj vo vzťahu k TUR treba hodnotiť z dvoch hlavných aspektov:</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využívanie energetického potenciálu klimatických zdrojov ako súčasti obnoviteľných prírodných zdrojov (slnečná a veterná energia)</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stav a vývoj kvality ovzdušia z hľadiska aspektov globálnej klimatickej zmeny (skleníkového efektu), ochrany ozónovej vrstvy a znečistenia ovzdušia.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Využívanie energetického potenciálu klimatických zdrojov</w:t>
      </w:r>
      <w:r w:rsidRPr="00C67105">
        <w:rPr>
          <w:rFonts w:ascii="Times New Roman" w:eastAsia="Times New Roman" w:hAnsi="Times New Roman" w:cs="Times New Roman"/>
          <w:sz w:val="24"/>
          <w:szCs w:val="24"/>
          <w:lang w:eastAsia="sk-SK"/>
        </w:rPr>
        <w:t xml:space="preserve"> je v súčasnosti minimálne, na veľmi nízkej úrovni. Hlavnou príčinou sú legislatívne a ekonomické podmienky, ktoré preferujú veľkovýrobcov energie a nevytvárajú podmienky pre stimuláciu diverzifikovaného využívania energetických zdrojov. Ani návrh novej energetickej politiky tieto otázky nerieši. </w:t>
      </w:r>
      <w:r w:rsidRPr="00C67105">
        <w:rPr>
          <w:rFonts w:ascii="Times New Roman" w:eastAsia="Times New Roman" w:hAnsi="Times New Roman" w:cs="Times New Roman"/>
          <w:b/>
          <w:bCs/>
          <w:sz w:val="24"/>
          <w:szCs w:val="24"/>
          <w:lang w:eastAsia="sk-SK"/>
        </w:rPr>
        <w:t xml:space="preserve">Doterajší vývoj je </w:t>
      </w:r>
      <w:r w:rsidRPr="00C67105">
        <w:rPr>
          <w:rFonts w:ascii="Times New Roman" w:eastAsia="Times New Roman" w:hAnsi="Times New Roman" w:cs="Times New Roman"/>
          <w:sz w:val="24"/>
          <w:szCs w:val="24"/>
          <w:lang w:eastAsia="sk-SK"/>
        </w:rPr>
        <w:t xml:space="preserve">preto v tejto oblasti z hľadiska TUR </w:t>
      </w:r>
      <w:r w:rsidRPr="00C67105">
        <w:rPr>
          <w:rFonts w:ascii="Times New Roman" w:eastAsia="Times New Roman" w:hAnsi="Times New Roman" w:cs="Times New Roman"/>
          <w:b/>
          <w:bCs/>
          <w:sz w:val="24"/>
          <w:szCs w:val="24"/>
          <w:lang w:eastAsia="sk-SK"/>
        </w:rPr>
        <w:t>nepriaznivý</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Vývoj kvality ovzdušia</w:t>
      </w:r>
      <w:r w:rsidRPr="00C67105">
        <w:rPr>
          <w:rFonts w:ascii="Times New Roman" w:eastAsia="Times New Roman" w:hAnsi="Times New Roman" w:cs="Times New Roman"/>
          <w:sz w:val="24"/>
          <w:szCs w:val="24"/>
          <w:lang w:eastAsia="sk-SK"/>
        </w:rPr>
        <w:t xml:space="preserve"> na území SR má v poslednom desaťročí </w:t>
      </w:r>
      <w:r w:rsidRPr="00C67105">
        <w:rPr>
          <w:rFonts w:ascii="Times New Roman" w:eastAsia="Times New Roman" w:hAnsi="Times New Roman" w:cs="Times New Roman"/>
          <w:b/>
          <w:bCs/>
          <w:sz w:val="24"/>
          <w:szCs w:val="24"/>
          <w:lang w:eastAsia="sk-SK"/>
        </w:rPr>
        <w:t>jednoznačne pozitívny trend</w:t>
      </w:r>
      <w:r w:rsidRPr="00C67105">
        <w:rPr>
          <w:rFonts w:ascii="Times New Roman" w:eastAsia="Times New Roman" w:hAnsi="Times New Roman" w:cs="Times New Roman"/>
          <w:sz w:val="24"/>
          <w:szCs w:val="24"/>
          <w:lang w:eastAsia="sk-SK"/>
        </w:rPr>
        <w:t>. Znížili sa emisie prakticky vo všetkých ukazovateľoch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NO</w:t>
      </w:r>
      <w:r w:rsidRPr="00C67105">
        <w:rPr>
          <w:rFonts w:ascii="Times New Roman" w:eastAsia="Times New Roman" w:hAnsi="Times New Roman" w:cs="Times New Roman"/>
          <w:sz w:val="16"/>
          <w:szCs w:val="16"/>
          <w:vertAlign w:val="subscript"/>
          <w:lang w:eastAsia="sk-SK"/>
        </w:rPr>
        <w:t>x</w:t>
      </w:r>
      <w:r w:rsidRPr="00C67105">
        <w:rPr>
          <w:rFonts w:ascii="Times New Roman" w:eastAsia="Times New Roman" w:hAnsi="Times New Roman" w:cs="Times New Roman"/>
          <w:sz w:val="24"/>
          <w:szCs w:val="24"/>
          <w:lang w:eastAsia="sk-SK"/>
        </w:rPr>
        <w:t xml:space="preserve">, tuhé znečisťujúce látky, prchavé organické látky), výrazne sa obmedzilo používanie látok poškodzujúcich ozónovú vrstvu, celkovo sa zlepšuje imisná situácia.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Nepriaznivé trendy </w:t>
      </w:r>
      <w:r w:rsidRPr="00C67105">
        <w:rPr>
          <w:rFonts w:ascii="Times New Roman" w:eastAsia="Times New Roman" w:hAnsi="Times New Roman" w:cs="Times New Roman"/>
          <w:sz w:val="24"/>
          <w:szCs w:val="24"/>
          <w:lang w:eastAsia="sk-SK"/>
        </w:rPr>
        <w:t xml:space="preserve">sú však pomerne jednoznačné v prípade prejavov </w:t>
      </w:r>
      <w:r w:rsidRPr="00C67105">
        <w:rPr>
          <w:rFonts w:ascii="Times New Roman" w:eastAsia="Times New Roman" w:hAnsi="Times New Roman" w:cs="Times New Roman"/>
          <w:b/>
          <w:bCs/>
          <w:sz w:val="24"/>
          <w:szCs w:val="24"/>
          <w:lang w:eastAsia="sk-SK"/>
        </w:rPr>
        <w:t>globálnej klimatickej zmeny</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deštrukcie ozónovej vrstvy</w:t>
      </w:r>
      <w:r w:rsidRPr="00C67105">
        <w:rPr>
          <w:rFonts w:ascii="Times New Roman" w:eastAsia="Times New Roman" w:hAnsi="Times New Roman" w:cs="Times New Roman"/>
          <w:sz w:val="24"/>
          <w:szCs w:val="24"/>
          <w:lang w:eastAsia="sk-SK"/>
        </w:rPr>
        <w:t xml:space="preserve">, vzhľadom k veľkej zotrvačnosti ich pôsobenia. Do roku 2075 sa predpokladá zvýšenie dlhodobých priemerov ročnej teploty vzduchu o 2 - 4 °C, očakávané sú aj nepriaznivé zmeny v ročnom režime zrážok (mierny rast zrážkových úhrnov v zime, avšak celkový pokles charakteristík snehovej pokrývky, mierny pokles zrážkových úhrnov v lete, avšak pri predpoklade výskytu intenzívnejších zrážok). Predpokladané je aj zvýraznenie a predĺženie suchých období v teplej časti roka so sprievodným poklesom prietokov riek a pôdnej vlhkosti, ako aj regionálne rozdiely očakávaných dôsledkov klimatickej zmeny a nadväzujúcich hydrologických parametrov (režim odtoku, prietokové pomery, zásoby podzemných vôd). Zvýšené koncentrácie prízemného ozónu budú v najbližších desaťročiach pretrvávať - trendy koncentrácií budú závisieť od veľkosti poklesov emisií, najmä oxidov dusíka. Pokles úrovne koncentrácií prízemného ozónu bude spomaľovať globálne otepľovanie.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Trvalo udržateľné využívanie a manažment klimatických zdrojov a ovzdušia na Slovensku by mali byť založené na </w:t>
      </w:r>
      <w:r w:rsidRPr="00C67105">
        <w:rPr>
          <w:rFonts w:ascii="Times New Roman" w:eastAsia="Times New Roman" w:hAnsi="Times New Roman" w:cs="Times New Roman"/>
          <w:b/>
          <w:bCs/>
          <w:sz w:val="24"/>
          <w:szCs w:val="24"/>
          <w:lang w:eastAsia="sk-SK"/>
        </w:rPr>
        <w:t xml:space="preserve">podstatne vyššom využívaní potenciálu obnoviteľných klimatických zdrojov </w:t>
      </w:r>
      <w:r w:rsidRPr="00C67105">
        <w:rPr>
          <w:rFonts w:ascii="Times New Roman" w:eastAsia="Times New Roman" w:hAnsi="Times New Roman" w:cs="Times New Roman"/>
          <w:sz w:val="24"/>
          <w:szCs w:val="24"/>
          <w:lang w:eastAsia="sk-SK"/>
        </w:rPr>
        <w:t xml:space="preserve">(slnečná a veterná energia) a na </w:t>
      </w:r>
      <w:r w:rsidRPr="00C67105">
        <w:rPr>
          <w:rFonts w:ascii="Times New Roman" w:eastAsia="Times New Roman" w:hAnsi="Times New Roman" w:cs="Times New Roman"/>
          <w:b/>
          <w:bCs/>
          <w:sz w:val="24"/>
          <w:szCs w:val="24"/>
          <w:lang w:eastAsia="sk-SK"/>
        </w:rPr>
        <w:t>pokračovaní v trende znižovania emisií škodlivín do ovzdušia</w:t>
      </w:r>
      <w:r w:rsidRPr="00C67105">
        <w:rPr>
          <w:rFonts w:ascii="Times New Roman" w:eastAsia="Times New Roman" w:hAnsi="Times New Roman" w:cs="Times New Roman"/>
          <w:sz w:val="24"/>
          <w:szCs w:val="24"/>
          <w:lang w:eastAsia="sk-SK"/>
        </w:rPr>
        <w:t xml:space="preserve"> a používania škodlivých látok.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bookmarkStart w:id="38" w:name="_Toc498856807"/>
      <w:bookmarkStart w:id="39" w:name="_Toc486036628"/>
      <w:bookmarkStart w:id="40" w:name="_Toc488402345"/>
      <w:bookmarkEnd w:id="38"/>
      <w:bookmarkEnd w:id="39"/>
      <w:bookmarkEnd w:id="40"/>
      <w:r w:rsidRPr="00C67105">
        <w:rPr>
          <w:rFonts w:ascii="Times New Roman" w:eastAsia="Times New Roman" w:hAnsi="Times New Roman" w:cs="Times New Roman"/>
          <w:b/>
          <w:bCs/>
          <w:sz w:val="28"/>
          <w:szCs w:val="28"/>
          <w:lang w:eastAsia="sk-SK"/>
        </w:rPr>
        <w:t xml:space="preserve">5.4. Hydrosféra - hydrologické podmienky </w:t>
      </w:r>
    </w:p>
    <w:p w:rsidR="00C67105" w:rsidRPr="00C67105" w:rsidRDefault="00C67105" w:rsidP="00C67105">
      <w:pPr>
        <w:spacing w:after="0" w:line="240" w:lineRule="auto"/>
        <w:ind w:left="426"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Voda je významnou zložkou prírodného systému. Najvýznamnejšími faktormi formovania povrchových a podzemných vôd SR sú zrážkovo-odtokové pomery mierneho klimatického pásma a poloha na hlavnom európskom rozvodí. Takmer celé územie patrí do </w:t>
      </w:r>
      <w:r w:rsidRPr="00C67105">
        <w:rPr>
          <w:rFonts w:ascii="Times New Roman" w:eastAsia="Times New Roman" w:hAnsi="Times New Roman" w:cs="Times New Roman"/>
          <w:sz w:val="24"/>
          <w:szCs w:val="24"/>
          <w:lang w:eastAsia="sk-SK"/>
        </w:rPr>
        <w:t>úmoria</w:t>
      </w:r>
      <w:r w:rsidRPr="00C67105">
        <w:rPr>
          <w:rFonts w:ascii="Times New Roman" w:eastAsia="Times New Roman" w:hAnsi="Times New Roman" w:cs="Times New Roman"/>
          <w:b/>
          <w:bCs/>
          <w:sz w:val="24"/>
          <w:szCs w:val="24"/>
          <w:lang w:eastAsia="sk-SK"/>
        </w:rPr>
        <w:t xml:space="preserve"> Čierneho mora a povodia Dunaja, malá časť územia patrí do povodia Baltického mora (povodie Dunajca). </w:t>
      </w:r>
      <w:r w:rsidRPr="00C67105">
        <w:rPr>
          <w:rFonts w:ascii="Times New Roman" w:eastAsia="Times New Roman" w:hAnsi="Times New Roman" w:cs="Times New Roman"/>
          <w:sz w:val="24"/>
          <w:szCs w:val="24"/>
          <w:lang w:eastAsia="sk-SK"/>
        </w:rPr>
        <w:t>Hlavnými povodiami</w:t>
      </w:r>
      <w:r w:rsidRPr="00C67105">
        <w:rPr>
          <w:rFonts w:ascii="Times New Roman" w:eastAsia="Times New Roman" w:hAnsi="Times New Roman" w:cs="Times New Roman"/>
          <w:b/>
          <w:bCs/>
          <w:sz w:val="24"/>
          <w:szCs w:val="24"/>
          <w:lang w:eastAsia="sk-SK"/>
        </w:rPr>
        <w:t xml:space="preserve"> Slovenska sú povodia Dunaja a Moravy, Váhu, Hronu, Bodrogu a Hornádu. </w:t>
      </w:r>
      <w:r w:rsidRPr="00C67105">
        <w:rPr>
          <w:rFonts w:ascii="Times New Roman" w:eastAsia="Times New Roman" w:hAnsi="Times New Roman" w:cs="Times New Roman"/>
          <w:b/>
          <w:bCs/>
          <w:sz w:val="24"/>
          <w:szCs w:val="24"/>
          <w:lang w:eastAsia="sk-SK"/>
        </w:rPr>
        <w:lastRenderedPageBreak/>
        <w:t xml:space="preserve">Celkovo sa na území SR nachádza 49 775 km vodných tokov. </w:t>
      </w:r>
      <w:r w:rsidRPr="00C67105">
        <w:rPr>
          <w:rFonts w:ascii="Times New Roman" w:eastAsia="Times New Roman" w:hAnsi="Times New Roman" w:cs="Times New Roman"/>
          <w:sz w:val="24"/>
          <w:szCs w:val="24"/>
          <w:lang w:eastAsia="sk-SK"/>
        </w:rPr>
        <w:t>Najväčšími riekami</w:t>
      </w:r>
      <w:r w:rsidRPr="00C67105">
        <w:rPr>
          <w:rFonts w:ascii="Times New Roman" w:eastAsia="Times New Roman" w:hAnsi="Times New Roman" w:cs="Times New Roman"/>
          <w:b/>
          <w:bCs/>
          <w:sz w:val="24"/>
          <w:szCs w:val="24"/>
          <w:lang w:eastAsia="sk-SK"/>
        </w:rPr>
        <w:t xml:space="preserve"> pretekajúcimi našim územím sú Dunaj, Morava, Váh, Bodrog</w:t>
      </w:r>
      <w:r w:rsidRPr="00C67105">
        <w:rPr>
          <w:rFonts w:ascii="Times New Roman" w:eastAsia="Times New Roman" w:hAnsi="Times New Roman" w:cs="Times New Roman"/>
          <w:sz w:val="24"/>
          <w:szCs w:val="24"/>
          <w:lang w:eastAsia="sk-SK"/>
        </w:rPr>
        <w:t>, najdlhšími riekami</w:t>
      </w:r>
      <w:r w:rsidRPr="00C67105">
        <w:rPr>
          <w:rFonts w:ascii="Times New Roman" w:eastAsia="Times New Roman" w:hAnsi="Times New Roman" w:cs="Times New Roman"/>
          <w:b/>
          <w:bCs/>
          <w:sz w:val="24"/>
          <w:szCs w:val="24"/>
          <w:lang w:eastAsia="sk-SK"/>
        </w:rPr>
        <w:t xml:space="preserve"> sú Váh, Hron, Ipeľ, Hornád. Množstvo odtečenej vody je závislé od tzv. </w:t>
      </w:r>
      <w:r w:rsidRPr="00C67105">
        <w:rPr>
          <w:rFonts w:ascii="Times New Roman" w:eastAsia="Times New Roman" w:hAnsi="Times New Roman" w:cs="Times New Roman"/>
          <w:sz w:val="24"/>
          <w:szCs w:val="24"/>
          <w:lang w:eastAsia="sk-SK"/>
        </w:rPr>
        <w:t>odtokového koeficientu</w:t>
      </w:r>
      <w:r w:rsidRPr="00C67105">
        <w:rPr>
          <w:rFonts w:ascii="Times New Roman" w:eastAsia="Times New Roman" w:hAnsi="Times New Roman" w:cs="Times New Roman"/>
          <w:b/>
          <w:bCs/>
          <w:sz w:val="24"/>
          <w:szCs w:val="24"/>
          <w:lang w:eastAsia="sk-SK"/>
        </w:rPr>
        <w:t xml:space="preserve">, ktorý sa pohybuje od 10-20% v nížinách až po 60-80% v horských polohách, v priemere predstavuje 32-35%.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Územie Slovenska je pomerne bohaté na </w:t>
      </w:r>
      <w:r w:rsidRPr="00C67105">
        <w:rPr>
          <w:rFonts w:ascii="Times New Roman" w:eastAsia="Times New Roman" w:hAnsi="Times New Roman" w:cs="Times New Roman"/>
          <w:b/>
          <w:bCs/>
          <w:sz w:val="24"/>
          <w:szCs w:val="24"/>
          <w:lang w:eastAsia="sk-SK"/>
        </w:rPr>
        <w:t>zásoby podzemných vôd</w:t>
      </w:r>
      <w:r w:rsidRPr="00C67105">
        <w:rPr>
          <w:rFonts w:ascii="Times New Roman" w:eastAsia="Times New Roman" w:hAnsi="Times New Roman" w:cs="Times New Roman"/>
          <w:sz w:val="24"/>
          <w:szCs w:val="24"/>
          <w:lang w:eastAsia="sk-SK"/>
        </w:rPr>
        <w:t xml:space="preserve">, ktoré sú viazané na rôzne typy podpovrchových kolektorov. Na základe geologického zloženia je možné rozlíšiť niekoľko hlavných oblastí s charakteristickým obehom podzemnej vody – krasové oblasti, oblasti nekarbonátových hornín Karpát, oblasti kotlinových a nížinných pahorkatín a oblasti fluviálnych sedimentov. Územie Slovenska je bohaté aj </w:t>
      </w:r>
      <w:r w:rsidRPr="00C67105">
        <w:rPr>
          <w:rFonts w:ascii="Times New Roman" w:eastAsia="Times New Roman" w:hAnsi="Times New Roman" w:cs="Times New Roman"/>
          <w:b/>
          <w:bCs/>
          <w:sz w:val="24"/>
          <w:szCs w:val="24"/>
          <w:lang w:eastAsia="sk-SK"/>
        </w:rPr>
        <w:t>na výskyt minerálnych a termálnych vôd</w:t>
      </w:r>
      <w:r w:rsidRPr="00C67105">
        <w:rPr>
          <w:rFonts w:ascii="Times New Roman" w:eastAsia="Times New Roman" w:hAnsi="Times New Roman" w:cs="Times New Roman"/>
          <w:sz w:val="24"/>
          <w:szCs w:val="24"/>
          <w:lang w:eastAsia="sk-SK"/>
        </w:rPr>
        <w:t xml:space="preserve">, viazaných na tektonické poruchy, prípadne hĺbkové geologické vrty.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 hľadiska výskytu sú vodné zdroje (povrchové aj podzemné) nepravidelne rozložené, čo vytvára nerovnováhu medzi dostupným množstvom a potrebou vody. Zásoby vody sa tvoria zo zrážkovej vody a z celkového kolobehu vody v krajine, z nich však iba časť je využiteľná pre človeka a jeho aktivity. Zdroje vody zo zrážok v SR vytvárajú dlhodobý priemerný povrchový odtok 400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.s</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Skutočné dostupné zdroje vody sú však podstatne vyššie (zväčšené o prietoky tokov pritekajúcich zo susedných krajín – celkový odtok je 1700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.s</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Z hľadiska </w:t>
      </w:r>
      <w:r w:rsidRPr="00C67105">
        <w:rPr>
          <w:rFonts w:ascii="Times New Roman" w:eastAsia="Times New Roman" w:hAnsi="Times New Roman" w:cs="Times New Roman"/>
          <w:b/>
          <w:bCs/>
          <w:sz w:val="24"/>
          <w:szCs w:val="24"/>
          <w:lang w:eastAsia="sk-SK"/>
        </w:rPr>
        <w:t xml:space="preserve">povrchového odtoku </w:t>
      </w:r>
      <w:r w:rsidRPr="00C67105">
        <w:rPr>
          <w:rFonts w:ascii="Times New Roman" w:eastAsia="Times New Roman" w:hAnsi="Times New Roman" w:cs="Times New Roman"/>
          <w:sz w:val="24"/>
          <w:szCs w:val="24"/>
          <w:lang w:eastAsia="sk-SK"/>
        </w:rPr>
        <w:t xml:space="preserve">sa v uplynulom desaťročí prejavili </w:t>
      </w:r>
      <w:r w:rsidRPr="00C67105">
        <w:rPr>
          <w:rFonts w:ascii="Times New Roman" w:eastAsia="Times New Roman" w:hAnsi="Times New Roman" w:cs="Times New Roman"/>
          <w:b/>
          <w:bCs/>
          <w:sz w:val="24"/>
          <w:szCs w:val="24"/>
          <w:lang w:eastAsia="sk-SK"/>
        </w:rPr>
        <w:t>nepriaznivé trendy</w:t>
      </w:r>
      <w:r w:rsidRPr="00C67105">
        <w:rPr>
          <w:rFonts w:ascii="Times New Roman" w:eastAsia="Times New Roman" w:hAnsi="Times New Roman" w:cs="Times New Roman"/>
          <w:sz w:val="24"/>
          <w:szCs w:val="24"/>
          <w:lang w:eastAsia="sk-SK"/>
        </w:rPr>
        <w:t xml:space="preserve">, čo môže súvisieť s nástupom globálnej klimatickej zmeny. </w:t>
      </w:r>
      <w:r w:rsidRPr="00C67105">
        <w:rPr>
          <w:rFonts w:ascii="Times New Roman" w:eastAsia="Times New Roman" w:hAnsi="Times New Roman" w:cs="Times New Roman"/>
          <w:b/>
          <w:bCs/>
          <w:sz w:val="24"/>
          <w:szCs w:val="24"/>
          <w:lang w:eastAsia="sk-SK"/>
        </w:rPr>
        <w:t>Zrážky</w:t>
      </w:r>
      <w:r w:rsidRPr="00C67105">
        <w:rPr>
          <w:rFonts w:ascii="Times New Roman" w:eastAsia="Times New Roman" w:hAnsi="Times New Roman" w:cs="Times New Roman"/>
          <w:sz w:val="24"/>
          <w:szCs w:val="24"/>
          <w:lang w:eastAsia="sk-SK"/>
        </w:rPr>
        <w:t xml:space="preserve"> v období 1993-1998 poklesli oproti dlhodobému priemeru (1931-1980) asi o 3%; povrchový odtok až o 9%.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Hydrogeologické pomery Slovenska sú pomerne priaznivé z hľadiska tvorby a akumulácie zásob a zdrojov podzemných vôd, nevýhodou je však ich nerovnomerné rozloženie. V súčasnosti má približne </w:t>
      </w:r>
      <w:r w:rsidRPr="00C67105">
        <w:rPr>
          <w:rFonts w:ascii="Times New Roman" w:eastAsia="Times New Roman" w:hAnsi="Times New Roman" w:cs="Times New Roman"/>
          <w:b/>
          <w:bCs/>
          <w:sz w:val="24"/>
          <w:szCs w:val="24"/>
          <w:lang w:eastAsia="sk-SK"/>
        </w:rPr>
        <w:t>60% územia Slovenska nedostatok vodných zdrojov</w:t>
      </w:r>
      <w:r w:rsidRPr="00C67105">
        <w:rPr>
          <w:rFonts w:ascii="Times New Roman" w:eastAsia="Times New Roman" w:hAnsi="Times New Roman" w:cs="Times New Roman"/>
          <w:sz w:val="24"/>
          <w:szCs w:val="24"/>
          <w:lang w:eastAsia="sk-SK"/>
        </w:rPr>
        <w:t xml:space="preserve">, 30% územia má dobré zastúpenie vodných zdrojov a najlepšie podmienky má 10% územia. Priaznivé hydrogeologické štruktúry zaberajúce 38% územia akumulujú až 84% využiteľných množstiev podzemných vôd. Disponibilné zdroje povrchových a podzemných vôd na území SR sú uvedené v tabuľke č. 37.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37 - Disponibilné zdroje povrchových a podzemných vôd na území SR</w:t>
      </w:r>
    </w:p>
    <w:tbl>
      <w:tblPr>
        <w:tblW w:w="0" w:type="auto"/>
        <w:tblCellMar>
          <w:left w:w="0" w:type="dxa"/>
          <w:right w:w="0" w:type="dxa"/>
        </w:tblCellMar>
        <w:tblLook w:val="04A0" w:firstRow="1" w:lastRow="0" w:firstColumn="1" w:lastColumn="0" w:noHBand="0" w:noVBand="1"/>
      </w:tblPr>
      <w:tblGrid>
        <w:gridCol w:w="1705"/>
        <w:gridCol w:w="984"/>
        <w:gridCol w:w="701"/>
        <w:gridCol w:w="837"/>
        <w:gridCol w:w="701"/>
        <w:gridCol w:w="700"/>
        <w:gridCol w:w="701"/>
        <w:gridCol w:w="701"/>
        <w:gridCol w:w="701"/>
        <w:gridCol w:w="700"/>
        <w:gridCol w:w="701"/>
      </w:tblGrid>
      <w:tr w:rsidR="00C67105" w:rsidRPr="00C67105" w:rsidTr="00C67105">
        <w:trPr>
          <w:trHeight w:val="226"/>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Odbery vôd</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1931-1980</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1993-1998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1999</w:t>
            </w:r>
          </w:p>
        </w:tc>
      </w:tr>
      <w:tr w:rsidR="00C67105" w:rsidRPr="00C67105" w:rsidTr="00C67105">
        <w:trPr>
          <w:trHeight w:val="226"/>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Priemerný objem zrážok</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mil. m</w:t>
            </w:r>
            <w:r w:rsidRPr="00C67105">
              <w:rPr>
                <w:rFonts w:ascii="Times New Roman" w:eastAsia="Times New Roman" w:hAnsi="Times New Roman" w:cs="Times New Roman"/>
                <w:sz w:val="15"/>
                <w:szCs w:val="15"/>
                <w:vertAlign w:val="superscript"/>
                <w:lang w:eastAsia="sk-SK"/>
              </w:rPr>
              <w:t>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39 823</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38 744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33 202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40 117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40 657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41 147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37 076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40 215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40 289</w:t>
            </w:r>
          </w:p>
        </w:tc>
      </w:tr>
      <w:tr w:rsidR="00C67105" w:rsidRPr="00C67105" w:rsidTr="00C67105">
        <w:trPr>
          <w:trHeight w:val="226"/>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Priemerný objem odtoku</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mil. m</w:t>
            </w:r>
            <w:r w:rsidRPr="00C67105">
              <w:rPr>
                <w:rFonts w:ascii="Times New Roman" w:eastAsia="Times New Roman" w:hAnsi="Times New Roman" w:cs="Times New Roman"/>
                <w:sz w:val="15"/>
                <w:szCs w:val="15"/>
                <w:vertAlign w:val="superscript"/>
                <w:lang w:eastAsia="sk-SK"/>
              </w:rPr>
              <w:t>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12 818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11 737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9 808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12 800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11 966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12 751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12 114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10 986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13 381</w:t>
            </w:r>
          </w:p>
        </w:tc>
      </w:tr>
      <w:tr w:rsidR="00C67105" w:rsidRPr="00C67105" w:rsidTr="00C67105">
        <w:trPr>
          <w:trHeight w:val="226"/>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Odtokový koeficient</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0,29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0,27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0,33</w:t>
            </w:r>
          </w:p>
        </w:tc>
      </w:tr>
      <w:tr w:rsidR="00C67105" w:rsidRPr="00C67105" w:rsidTr="00C67105">
        <w:trPr>
          <w:trHeight w:val="226"/>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Autochtónne povrchové vodné zdroje</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.obyv</w:t>
            </w:r>
            <w:r w:rsidRPr="00C67105">
              <w:rPr>
                <w:rFonts w:ascii="Times New Roman" w:eastAsia="Times New Roman" w:hAnsi="Times New Roman" w:cs="Times New Roman"/>
                <w:sz w:val="15"/>
                <w:szCs w:val="15"/>
                <w:vertAlign w:val="superscript"/>
                <w:lang w:eastAsia="sk-SK"/>
              </w:rPr>
              <w:t>-1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2340</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2186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1838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2390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2229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2371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2248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2037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2168</w:t>
            </w:r>
          </w:p>
        </w:tc>
      </w:tr>
      <w:tr w:rsidR="00C67105" w:rsidRPr="00C67105" w:rsidTr="00C67105">
        <w:trPr>
          <w:trHeight w:val="226"/>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Využiteľné množstvo podzemných vôd</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mil. m</w:t>
            </w:r>
            <w:r w:rsidRPr="00C67105">
              <w:rPr>
                <w:rFonts w:ascii="Times New Roman" w:eastAsia="Times New Roman" w:hAnsi="Times New Roman" w:cs="Times New Roman"/>
                <w:sz w:val="15"/>
                <w:szCs w:val="15"/>
                <w:vertAlign w:val="superscript"/>
                <w:lang w:eastAsia="sk-SK"/>
              </w:rPr>
              <w:t>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2335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2342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2320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2330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2340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2337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2341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2387</w:t>
            </w:r>
          </w:p>
        </w:tc>
      </w:tr>
      <w:tr w:rsidR="00C67105" w:rsidRPr="00C67105" w:rsidTr="00C67105">
        <w:trPr>
          <w:trHeight w:val="226"/>
        </w:trPr>
        <w:tc>
          <w:tcPr>
            <w:tcW w:w="173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Podzemné vodné zdroje</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.obyv</w:t>
            </w:r>
            <w:r w:rsidRPr="00C67105">
              <w:rPr>
                <w:rFonts w:ascii="Times New Roman" w:eastAsia="Times New Roman" w:hAnsi="Times New Roman" w:cs="Times New Roman"/>
                <w:sz w:val="15"/>
                <w:szCs w:val="15"/>
                <w:vertAlign w:val="superscript"/>
                <w:lang w:eastAsia="sk-SK"/>
              </w:rPr>
              <w:t>-1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434,8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438,9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433,1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434,0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435,1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433,8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434,1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442,2</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Správa štátnej vodohosp. bilancie 1997/98, Správy o stave ŽP SR 1993-1999 (MŽP SR)</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Vývoj </w:t>
      </w:r>
      <w:r w:rsidRPr="00C67105">
        <w:rPr>
          <w:rFonts w:ascii="Times New Roman" w:eastAsia="Times New Roman" w:hAnsi="Times New Roman" w:cs="Times New Roman"/>
          <w:b/>
          <w:bCs/>
          <w:sz w:val="24"/>
          <w:szCs w:val="24"/>
          <w:lang w:eastAsia="sk-SK"/>
        </w:rPr>
        <w:t>odberov povrchových a podzemných vôd</w:t>
      </w:r>
      <w:r w:rsidRPr="00C67105">
        <w:rPr>
          <w:rFonts w:ascii="Times New Roman" w:eastAsia="Times New Roman" w:hAnsi="Times New Roman" w:cs="Times New Roman"/>
          <w:sz w:val="24"/>
          <w:szCs w:val="24"/>
          <w:lang w:eastAsia="sk-SK"/>
        </w:rPr>
        <w:t xml:space="preserve"> v SR je dokumentovaný v tabuľke č. 38.</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Slovensku sa odoberie ročne asi 11% z objemu autochtónnych povrchových zdrojov, ale len necelé 3% z celkového prístupného objemu vody. Z pohľadu množstva povrchovej vody </w:t>
      </w:r>
      <w:r w:rsidRPr="00C67105">
        <w:rPr>
          <w:rFonts w:ascii="Times New Roman" w:eastAsia="Times New Roman" w:hAnsi="Times New Roman" w:cs="Times New Roman"/>
          <w:sz w:val="24"/>
          <w:szCs w:val="24"/>
          <w:lang w:eastAsia="sk-SK"/>
        </w:rPr>
        <w:lastRenderedPageBreak/>
        <w:t>je situácia u nás relatívne priaznivá. Celkový objem dodávok povrchových vôd poklesol v období 1990-1999 až o 47%, odbery povrchovej vody sa od roku 1992 znížili o 34,4%. Odbery podzemných vôd v tom istom období poklesli o 32,5%. Asi 85% povrchovej vody je určenej na priemyselné účely, zvyšok pre verejné vodovody a poľnohospodárske účely. Odbery podzemnej vody sú určené predovšetkým pre verejné vodovody (78%). Hoci odbery v roku 1998 predstavovali len 20% z celkového množstva využiteľných zásob podzemných vôd, v niektorých oblastiach Slovenska pretrváva nedostatok zdrojov pitnej vody v dôsledku ich nerovnomerného rozloženia a problémom sa stáva prekračovanie environmentálnych limitov využiteľnosti zásob podzemných vôd.</w:t>
      </w:r>
    </w:p>
    <w:p w:rsidR="00C67105" w:rsidRPr="00C67105" w:rsidRDefault="00C67105" w:rsidP="00C67105">
      <w:pPr>
        <w:spacing w:before="24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38 - Vývoj využívania povrchových a podzemných vôd v SR - l.s</w:t>
      </w:r>
      <w:r w:rsidRPr="00C67105">
        <w:rPr>
          <w:rFonts w:ascii="Times New Roman" w:eastAsia="Times New Roman" w:hAnsi="Times New Roman" w:cs="Times New Roman"/>
          <w:b/>
          <w:bCs/>
          <w:sz w:val="16"/>
          <w:szCs w:val="16"/>
          <w:vertAlign w:val="superscript"/>
          <w:lang w:eastAsia="sk-SK"/>
        </w:rPr>
        <w:t xml:space="preserve">-1 </w:t>
      </w:r>
      <w:r w:rsidRPr="00C67105">
        <w:rPr>
          <w:rFonts w:ascii="Times New Roman" w:eastAsia="Times New Roman" w:hAnsi="Times New Roman" w:cs="Times New Roman"/>
          <w:b/>
          <w:bCs/>
          <w:sz w:val="24"/>
          <w:szCs w:val="24"/>
          <w:lang w:eastAsia="sk-SK"/>
        </w:rPr>
        <w:t>(1990-1999)</w:t>
      </w:r>
    </w:p>
    <w:tbl>
      <w:tblPr>
        <w:tblW w:w="0" w:type="auto"/>
        <w:tblCellMar>
          <w:left w:w="0" w:type="dxa"/>
          <w:right w:w="0" w:type="dxa"/>
        </w:tblCellMar>
        <w:tblLook w:val="04A0" w:firstRow="1" w:lastRow="0" w:firstColumn="1" w:lastColumn="0" w:noHBand="0" w:noVBand="1"/>
      </w:tblPr>
      <w:tblGrid>
        <w:gridCol w:w="2440"/>
        <w:gridCol w:w="425"/>
        <w:gridCol w:w="709"/>
        <w:gridCol w:w="709"/>
        <w:gridCol w:w="709"/>
        <w:gridCol w:w="708"/>
        <w:gridCol w:w="709"/>
        <w:gridCol w:w="709"/>
        <w:gridCol w:w="709"/>
        <w:gridCol w:w="1275"/>
      </w:tblGrid>
      <w:tr w:rsidR="00C67105" w:rsidRPr="00C67105" w:rsidTr="00C67105">
        <w:trPr>
          <w:trHeight w:val="226"/>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keepNext/>
              <w:spacing w:after="0" w:line="226" w:lineRule="atLeast"/>
              <w:jc w:val="both"/>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lang w:eastAsia="sk-SK"/>
              </w:rPr>
              <w:t>Odbery vôd</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1999</w:t>
            </w:r>
          </w:p>
        </w:tc>
        <w:tc>
          <w:tcPr>
            <w:tcW w:w="127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Koeficient odberu 1999/1992</w:t>
            </w:r>
          </w:p>
        </w:tc>
      </w:tr>
      <w:tr w:rsidR="00C67105" w:rsidRPr="00C67105" w:rsidTr="00C67105">
        <w:trPr>
          <w:trHeight w:val="226"/>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Ročné odbery podzemnej vody</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l/s</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21 838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19 178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18 332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16 763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15 774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15 646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14 733</w:t>
            </w:r>
          </w:p>
        </w:tc>
        <w:tc>
          <w:tcPr>
            <w:tcW w:w="127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0,67</w:t>
            </w:r>
          </w:p>
        </w:tc>
      </w:tr>
      <w:tr w:rsidR="00C67105" w:rsidRPr="00C67105" w:rsidTr="00C67105">
        <w:trPr>
          <w:trHeight w:val="226"/>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Ročné odbery povrchovej vody</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l/s</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32 813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25 372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25 627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25 262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25 734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23 232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21 540</w:t>
            </w:r>
          </w:p>
        </w:tc>
        <w:tc>
          <w:tcPr>
            <w:tcW w:w="127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0,66</w:t>
            </w:r>
          </w:p>
        </w:tc>
      </w:tr>
      <w:tr w:rsidR="00C67105" w:rsidRPr="00C67105" w:rsidTr="00C67105">
        <w:trPr>
          <w:trHeight w:val="226"/>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Podiel nefakturovanej vody</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25,7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26,0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26,9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29,0</w:t>
            </w:r>
          </w:p>
        </w:tc>
        <w:tc>
          <w:tcPr>
            <w:tcW w:w="127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1,05</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Správy o stave životného prostredia SR 1993-1999 (MŽP SR)</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39 - Zásobovanie obyvateľstva vodou a napojenie domov na kanalizáciu</w:t>
      </w:r>
    </w:p>
    <w:tbl>
      <w:tblPr>
        <w:tblW w:w="0" w:type="auto"/>
        <w:tblCellMar>
          <w:left w:w="0" w:type="dxa"/>
          <w:right w:w="0" w:type="dxa"/>
        </w:tblCellMar>
        <w:tblLook w:val="04A0" w:firstRow="1" w:lastRow="0" w:firstColumn="1" w:lastColumn="0" w:noHBand="0" w:noVBand="1"/>
      </w:tblPr>
      <w:tblGrid>
        <w:gridCol w:w="3884"/>
        <w:gridCol w:w="708"/>
        <w:gridCol w:w="709"/>
        <w:gridCol w:w="709"/>
        <w:gridCol w:w="709"/>
        <w:gridCol w:w="708"/>
        <w:gridCol w:w="709"/>
        <w:gridCol w:w="817"/>
      </w:tblGrid>
      <w:tr w:rsidR="00C67105" w:rsidRPr="00C67105" w:rsidTr="00C67105">
        <w:tc>
          <w:tcPr>
            <w:tcW w:w="38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1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38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obyv. zásobení vodou z verejných vodovodov (tis.)</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3 990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4082</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4 194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4 288</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4354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4 427</w:t>
            </w:r>
          </w:p>
        </w:tc>
        <w:tc>
          <w:tcPr>
            <w:tcW w:w="81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4 443</w:t>
            </w:r>
          </w:p>
        </w:tc>
      </w:tr>
      <w:tr w:rsidR="00C67105" w:rsidRPr="00C67105" w:rsidTr="00C67105">
        <w:tc>
          <w:tcPr>
            <w:tcW w:w="38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podiel z celkov. počtu obyvateľov v %</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75,3</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77,0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78,4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79,7</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80,9</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82,1</w:t>
            </w:r>
          </w:p>
        </w:tc>
        <w:tc>
          <w:tcPr>
            <w:tcW w:w="81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82,3</w:t>
            </w:r>
          </w:p>
        </w:tc>
      </w:tr>
      <w:tr w:rsidR="00C67105" w:rsidRPr="00C67105" w:rsidTr="00C67105">
        <w:tc>
          <w:tcPr>
            <w:tcW w:w="38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obyvatelia bývajúci v domoch napojených na verejnú kanalizáciu (tis.)</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2 689</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2738</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2 794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2 853</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2 891</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2 938</w:t>
            </w:r>
          </w:p>
        </w:tc>
        <w:tc>
          <w:tcPr>
            <w:tcW w:w="81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2 953</w:t>
            </w:r>
          </w:p>
        </w:tc>
      </w:tr>
      <w:tr w:rsidR="00C67105" w:rsidRPr="00C67105" w:rsidTr="00C67105">
        <w:tc>
          <w:tcPr>
            <w:tcW w:w="38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podiel z celkového počtu obyvateľov v %</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50,8</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50,9</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52,3</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53,0</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53,7</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54,5</w:t>
            </w:r>
          </w:p>
        </w:tc>
        <w:tc>
          <w:tcPr>
            <w:tcW w:w="81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54,7</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Štatistická ročenka (1995, 1999)</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Konkrétnym prejavom starostlivosti spoločnosti o vodné zdroje a zásobovanie obyvateľov nezávadnou vodou je </w:t>
      </w:r>
      <w:r w:rsidRPr="00C67105">
        <w:rPr>
          <w:rFonts w:ascii="Times New Roman" w:eastAsia="Times New Roman" w:hAnsi="Times New Roman" w:cs="Times New Roman"/>
          <w:b/>
          <w:bCs/>
          <w:sz w:val="24"/>
          <w:szCs w:val="24"/>
          <w:lang w:eastAsia="sk-SK"/>
        </w:rPr>
        <w:t xml:space="preserve">zásobovanie obyvateľov pitnou vodou </w:t>
      </w:r>
      <w:r w:rsidRPr="00C67105">
        <w:rPr>
          <w:rFonts w:ascii="Times New Roman" w:eastAsia="Times New Roman" w:hAnsi="Times New Roman" w:cs="Times New Roman"/>
          <w:sz w:val="24"/>
          <w:szCs w:val="24"/>
          <w:lang w:eastAsia="sk-SK"/>
        </w:rPr>
        <w:t xml:space="preserve">(napojenie na vodovodnú sieť) a </w:t>
      </w:r>
      <w:r w:rsidRPr="00C67105">
        <w:rPr>
          <w:rFonts w:ascii="Times New Roman" w:eastAsia="Times New Roman" w:hAnsi="Times New Roman" w:cs="Times New Roman"/>
          <w:b/>
          <w:bCs/>
          <w:sz w:val="24"/>
          <w:szCs w:val="24"/>
          <w:lang w:eastAsia="sk-SK"/>
        </w:rPr>
        <w:t>miera odkanalizovania</w:t>
      </w:r>
      <w:r w:rsidRPr="00C67105">
        <w:rPr>
          <w:rFonts w:ascii="Times New Roman" w:eastAsia="Times New Roman" w:hAnsi="Times New Roman" w:cs="Times New Roman"/>
          <w:sz w:val="24"/>
          <w:szCs w:val="24"/>
          <w:lang w:eastAsia="sk-SK"/>
        </w:rPr>
        <w:t xml:space="preserve">. Obidva ukazovatele majú v SR od roku 1990 pozitívny trend (tabuľka č. 39). Počet obyvateľov napojených na verejný vodovod sa zvyšoval priemerne takmer o 55 tis. ročne a na verejnú kanalizáciu o 31 tis. ročne. Úroveň zásobovania obyvateľov kvalitnou a hygienicky nezávadnou pitnou vodou a najmä miera odkanalizovania je však stále nedostatočná, pričom existujú výrazné regionálne rozdiely (nevyhovujúca situácia je najmä na vidieku, predovšetkým vo východoslovenskom regióne).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Hydroenergetický potenciál </w:t>
      </w:r>
      <w:r w:rsidRPr="00C67105">
        <w:rPr>
          <w:rFonts w:ascii="Times New Roman" w:eastAsia="Times New Roman" w:hAnsi="Times New Roman" w:cs="Times New Roman"/>
          <w:sz w:val="24"/>
          <w:szCs w:val="24"/>
          <w:lang w:eastAsia="sk-SK"/>
        </w:rPr>
        <w:t>(HEP) je ukazovateľom vyjadrujúcim možné využitie energie tečúcej vody (najmä vodných tokov). Voda predstavuje druhý najvýznamnejší obnoviteľný zdroj energie na území Slovenska (po biomase). Technicky využiteľný HEP v SR bol stanovený na 6607 GWh.r</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čo predstavuje necelú štvrtinu (23,7%) potenciálu všetkých obnoviteľných zdrojov energie. Z vodných tokov SR sú z hľadiska HEP jednoznačne najvýznamnejšie Váh a Dunaj, z ostatných riek sú to Hron, Orava a Hornád.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V deväťdesiatych rokoch bolo na území SR </w:t>
      </w:r>
      <w:r w:rsidRPr="00C67105">
        <w:rPr>
          <w:rFonts w:ascii="Times New Roman" w:eastAsia="Times New Roman" w:hAnsi="Times New Roman" w:cs="Times New Roman"/>
          <w:b/>
          <w:bCs/>
          <w:sz w:val="24"/>
          <w:szCs w:val="24"/>
          <w:lang w:eastAsia="sk-SK"/>
        </w:rPr>
        <w:t>využívanie vodnej energie</w:t>
      </w:r>
      <w:r w:rsidRPr="00C67105">
        <w:rPr>
          <w:rFonts w:ascii="Times New Roman" w:eastAsia="Times New Roman" w:hAnsi="Times New Roman" w:cs="Times New Roman"/>
          <w:sz w:val="24"/>
          <w:szCs w:val="24"/>
          <w:lang w:eastAsia="sk-SK"/>
        </w:rPr>
        <w:t xml:space="preserve"> pomerne kolísavé, ale celkovo má rastúci trend. V roku 1990 bolo využitie HEP na úrovni 38 % potenciálu, v roku 1998 to bolo cca 70%, čo predstavuje asi </w:t>
      </w:r>
      <w:r w:rsidRPr="00C67105">
        <w:rPr>
          <w:rFonts w:ascii="Times New Roman" w:eastAsia="Times New Roman" w:hAnsi="Times New Roman" w:cs="Times New Roman"/>
          <w:b/>
          <w:bCs/>
          <w:sz w:val="24"/>
          <w:szCs w:val="24"/>
          <w:lang w:eastAsia="sk-SK"/>
        </w:rPr>
        <w:t>20% z celkovej výroby elektrickej energie</w:t>
      </w:r>
      <w:r w:rsidRPr="00C67105">
        <w:rPr>
          <w:rFonts w:ascii="Times New Roman" w:eastAsia="Times New Roman" w:hAnsi="Times New Roman" w:cs="Times New Roman"/>
          <w:sz w:val="24"/>
          <w:szCs w:val="24"/>
          <w:lang w:eastAsia="sk-SK"/>
        </w:rPr>
        <w:t xml:space="preserve">. Reálne využitý HEP narástol predovšetkým v dôsledku energetického využitia veľkých vodných diel. V SR je v súčasnosti v prevádzke okolo 200 vodných elektrární, pričom až 84% energie bolo vyrobených vo vodných elektrárňach s výkonom nad 10 MW a len 1,2% energie vo vodných elektrárňach s inštalovaným výkonom menším ako 200 kW. Energetické využitie povodí v roku 1998 je uvedené v tabuľke č. 40. </w:t>
      </w:r>
    </w:p>
    <w:p w:rsidR="00C67105" w:rsidRPr="00C67105" w:rsidRDefault="00C67105" w:rsidP="00C67105">
      <w:pPr>
        <w:spacing w:before="24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Tab.č. 40 - Celkový hydroenergetický potenciál (HEP) povodí územia SR </w:t>
      </w:r>
    </w:p>
    <w:tbl>
      <w:tblPr>
        <w:tblW w:w="0" w:type="auto"/>
        <w:tblCellMar>
          <w:left w:w="0" w:type="dxa"/>
          <w:right w:w="0" w:type="dxa"/>
        </w:tblCellMar>
        <w:tblLook w:val="04A0" w:firstRow="1" w:lastRow="0" w:firstColumn="1" w:lastColumn="0" w:noHBand="0" w:noVBand="1"/>
      </w:tblPr>
      <w:tblGrid>
        <w:gridCol w:w="1985"/>
        <w:gridCol w:w="1276"/>
        <w:gridCol w:w="1984"/>
        <w:gridCol w:w="2315"/>
        <w:gridCol w:w="1440"/>
      </w:tblGrid>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Povodia</w:t>
            </w:r>
          </w:p>
        </w:tc>
        <w:tc>
          <w:tcPr>
            <w:tcW w:w="127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HEP</w:t>
            </w:r>
          </w:p>
        </w:tc>
        <w:tc>
          <w:tcPr>
            <w:tcW w:w="19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Podiel HEP v SR</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Orientačné využitie HEP (2000)</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27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GWh / rok</w:t>
            </w:r>
          </w:p>
        </w:tc>
        <w:tc>
          <w:tcPr>
            <w:tcW w:w="19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p>
        </w:tc>
        <w:tc>
          <w:tcPr>
            <w:tcW w:w="231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GWh / rok</w:t>
            </w:r>
          </w:p>
        </w:tc>
        <w:tc>
          <w:tcPr>
            <w:tcW w:w="14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Dunaj</w:t>
            </w:r>
          </w:p>
        </w:tc>
        <w:tc>
          <w:tcPr>
            <w:tcW w:w="127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2539,6</w:t>
            </w:r>
          </w:p>
        </w:tc>
        <w:tc>
          <w:tcPr>
            <w:tcW w:w="19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38,4</w:t>
            </w:r>
          </w:p>
        </w:tc>
        <w:tc>
          <w:tcPr>
            <w:tcW w:w="231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2458,8</w:t>
            </w:r>
          </w:p>
        </w:tc>
        <w:tc>
          <w:tcPr>
            <w:tcW w:w="14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96,8</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Váh</w:t>
            </w:r>
          </w:p>
        </w:tc>
        <w:tc>
          <w:tcPr>
            <w:tcW w:w="127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3155,9</w:t>
            </w:r>
          </w:p>
        </w:tc>
        <w:tc>
          <w:tcPr>
            <w:tcW w:w="19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47,8</w:t>
            </w:r>
          </w:p>
        </w:tc>
        <w:tc>
          <w:tcPr>
            <w:tcW w:w="231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2043,9</w:t>
            </w:r>
          </w:p>
        </w:tc>
        <w:tc>
          <w:tcPr>
            <w:tcW w:w="14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64,8</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Hron</w:t>
            </w:r>
          </w:p>
        </w:tc>
        <w:tc>
          <w:tcPr>
            <w:tcW w:w="127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557,6</w:t>
            </w:r>
          </w:p>
        </w:tc>
        <w:tc>
          <w:tcPr>
            <w:tcW w:w="19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8,4</w:t>
            </w:r>
          </w:p>
        </w:tc>
        <w:tc>
          <w:tcPr>
            <w:tcW w:w="231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112,5</w:t>
            </w:r>
          </w:p>
        </w:tc>
        <w:tc>
          <w:tcPr>
            <w:tcW w:w="14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20,2</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Bodrog a Hornád</w:t>
            </w:r>
          </w:p>
        </w:tc>
        <w:tc>
          <w:tcPr>
            <w:tcW w:w="127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353,7</w:t>
            </w:r>
          </w:p>
        </w:tc>
        <w:tc>
          <w:tcPr>
            <w:tcW w:w="19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w:t>
            </w:r>
          </w:p>
        </w:tc>
        <w:tc>
          <w:tcPr>
            <w:tcW w:w="231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132,5</w:t>
            </w:r>
          </w:p>
        </w:tc>
        <w:tc>
          <w:tcPr>
            <w:tcW w:w="14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37,5</w:t>
            </w:r>
          </w:p>
        </w:tc>
      </w:tr>
      <w:tr w:rsidR="00C67105" w:rsidRPr="00C67105" w:rsidTr="00C67105">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Spolu územie SR</w:t>
            </w:r>
          </w:p>
        </w:tc>
        <w:tc>
          <w:tcPr>
            <w:tcW w:w="127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6606,8</w:t>
            </w:r>
          </w:p>
        </w:tc>
        <w:tc>
          <w:tcPr>
            <w:tcW w:w="198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100,0</w:t>
            </w:r>
          </w:p>
        </w:tc>
        <w:tc>
          <w:tcPr>
            <w:tcW w:w="231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4747,7</w:t>
            </w:r>
          </w:p>
        </w:tc>
        <w:tc>
          <w:tcPr>
            <w:tcW w:w="14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71,9</w:t>
            </w:r>
          </w:p>
        </w:tc>
      </w:tr>
      <w:tr w:rsidR="00C67105" w:rsidRPr="00C67105" w:rsidTr="00C67105">
        <w:tc>
          <w:tcPr>
            <w:tcW w:w="198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76"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98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231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44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Orientačné využitie HEP - súčet HEP všetkých prevádzkovaných a rozostavaných VE</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Murínová a kol. 1997</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Významným faktorom vplyvu človeka na vodu a vodné zdroje sú </w:t>
      </w:r>
      <w:r w:rsidRPr="00C67105">
        <w:rPr>
          <w:rFonts w:ascii="Times New Roman" w:eastAsia="Times New Roman" w:hAnsi="Times New Roman" w:cs="Times New Roman"/>
          <w:b/>
          <w:bCs/>
          <w:sz w:val="24"/>
          <w:szCs w:val="24"/>
          <w:lang w:eastAsia="sk-SK"/>
        </w:rPr>
        <w:t>vodohospodárske úpravy</w:t>
      </w:r>
      <w:r w:rsidRPr="00C67105">
        <w:rPr>
          <w:rFonts w:ascii="Times New Roman" w:eastAsia="Times New Roman" w:hAnsi="Times New Roman" w:cs="Times New Roman"/>
          <w:sz w:val="24"/>
          <w:szCs w:val="24"/>
          <w:lang w:eastAsia="sk-SK"/>
        </w:rPr>
        <w:t>,</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ktoré majú na Slovensku dlhodobú tradíciu. V súčasnosti spĺňajú v krajine viacej účelov - najmä retenčnú (zadržiavaciu), protipovodňovú a závlahovú (čiastočne aj zabezpečenie pitnej vody, rekreácia), avšak ich vplyv môže byť z environmentálneho hľadiska problematický. </w:t>
      </w:r>
      <w:r w:rsidRPr="00C67105">
        <w:rPr>
          <w:rFonts w:ascii="Times New Roman" w:eastAsia="Times New Roman" w:hAnsi="Times New Roman" w:cs="Times New Roman"/>
          <w:b/>
          <w:bCs/>
          <w:sz w:val="24"/>
          <w:szCs w:val="24"/>
          <w:lang w:eastAsia="sk-SK"/>
        </w:rPr>
        <w:t>Výstavba vodných nádrží</w:t>
      </w:r>
      <w:r w:rsidRPr="00C67105">
        <w:rPr>
          <w:rFonts w:ascii="Times New Roman" w:eastAsia="Times New Roman" w:hAnsi="Times New Roman" w:cs="Times New Roman"/>
          <w:sz w:val="24"/>
          <w:szCs w:val="24"/>
          <w:lang w:eastAsia="sk-SK"/>
        </w:rPr>
        <w:t xml:space="preserve"> patrí k najradikálnejším zásahom do hydrologického cyklu – od roku 1970 vzrástol počet veľkých vodných nádrží na území SR a miera ich akumulácie na dvojnásobok. </w:t>
      </w:r>
      <w:r w:rsidRPr="00C67105">
        <w:rPr>
          <w:rFonts w:ascii="Times New Roman" w:eastAsia="Times New Roman" w:hAnsi="Times New Roman" w:cs="Times New Roman"/>
          <w:b/>
          <w:bCs/>
          <w:sz w:val="24"/>
          <w:szCs w:val="24"/>
          <w:lang w:eastAsia="sk-SK"/>
        </w:rPr>
        <w:t>Úpravy tokov</w:t>
      </w:r>
      <w:r w:rsidRPr="00C67105">
        <w:rPr>
          <w:rFonts w:ascii="Times New Roman" w:eastAsia="Times New Roman" w:hAnsi="Times New Roman" w:cs="Times New Roman"/>
          <w:sz w:val="24"/>
          <w:szCs w:val="24"/>
          <w:lang w:eastAsia="sk-SK"/>
        </w:rPr>
        <w:t xml:space="preserve"> predstavujú najrozšírenejšiu formu vplyvu človeka na hydrologický cyklus – v súčasnosti je na území SR upravených asi 22% z celkovej dĺžky tokov, čo je nárast od roku 1970 takmer na dvojnásobok. Pritom tieto zásahy majú veľmi vážny vplyv na ekologické funkcie vodných tokov a ich ekosystémov. </w:t>
      </w:r>
      <w:r w:rsidRPr="00C67105">
        <w:rPr>
          <w:rFonts w:ascii="Times New Roman" w:eastAsia="Times New Roman" w:hAnsi="Times New Roman" w:cs="Times New Roman"/>
          <w:b/>
          <w:bCs/>
          <w:sz w:val="24"/>
          <w:szCs w:val="24"/>
          <w:lang w:eastAsia="sk-SK"/>
        </w:rPr>
        <w:t xml:space="preserve">Odvodnenie územia </w:t>
      </w:r>
      <w:r w:rsidRPr="00C67105">
        <w:rPr>
          <w:rFonts w:ascii="Times New Roman" w:eastAsia="Times New Roman" w:hAnsi="Times New Roman" w:cs="Times New Roman"/>
          <w:sz w:val="24"/>
          <w:szCs w:val="24"/>
          <w:lang w:eastAsia="sk-SK"/>
        </w:rPr>
        <w:t>sa týka väčšinou poľnohospodárskej pôdy v nížinách, pričom často sa realizovali ekologicky a ekonomicky neefektívne odvodňovacie zásahy. Plocha odvodnených území SR vzrástla od roku 1970 asi o 10%.</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Napriek stálej realizácii vodohospodárskych úprav je v dôsledku prejavov globálnej zmeny klímy </w:t>
      </w:r>
      <w:r w:rsidRPr="00C67105">
        <w:rPr>
          <w:rFonts w:ascii="Times New Roman" w:eastAsia="Times New Roman" w:hAnsi="Times New Roman" w:cs="Times New Roman"/>
          <w:b/>
          <w:bCs/>
          <w:sz w:val="24"/>
          <w:szCs w:val="24"/>
          <w:lang w:eastAsia="sk-SK"/>
        </w:rPr>
        <w:t xml:space="preserve">vývoj ohrozenosti územia povodňami nepriaznivý, </w:t>
      </w:r>
      <w:r w:rsidRPr="00C67105">
        <w:rPr>
          <w:rFonts w:ascii="Times New Roman" w:eastAsia="Times New Roman" w:hAnsi="Times New Roman" w:cs="Times New Roman"/>
          <w:sz w:val="24"/>
          <w:szCs w:val="24"/>
          <w:lang w:eastAsia="sk-SK"/>
        </w:rPr>
        <w:t xml:space="preserve">pričom problém protipovodňovej ochrany sa stáva stále významnejším. </w:t>
      </w:r>
    </w:p>
    <w:p w:rsidR="00C67105" w:rsidRPr="00C67105" w:rsidRDefault="00C67105" w:rsidP="00C67105">
      <w:pPr>
        <w:spacing w:before="24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Okrem odberov vody a vodohospodárskych úprav vplýva človek na kvantitu a kvalitu vodných zdrojov aj </w:t>
      </w:r>
      <w:r w:rsidRPr="00C67105">
        <w:rPr>
          <w:rFonts w:ascii="Times New Roman" w:eastAsia="Times New Roman" w:hAnsi="Times New Roman" w:cs="Times New Roman"/>
          <w:b/>
          <w:bCs/>
          <w:sz w:val="24"/>
          <w:szCs w:val="24"/>
          <w:lang w:eastAsia="sk-SK"/>
        </w:rPr>
        <w:t>vypúšťaním odpadových vôd</w:t>
      </w:r>
      <w:r w:rsidRPr="00C67105">
        <w:rPr>
          <w:rFonts w:ascii="Times New Roman" w:eastAsia="Times New Roman" w:hAnsi="Times New Roman" w:cs="Times New Roman"/>
          <w:sz w:val="24"/>
          <w:szCs w:val="24"/>
          <w:lang w:eastAsia="sk-SK"/>
        </w:rPr>
        <w:t xml:space="preserve"> do vodných tokov buď priamo, alebo cez kanalizačné siete. Pôvodcami odpadových vôd v SR sú najmä priemysel a komunálna sféra (kanalizačné systémy miest a obcí). Nedostatočným čistením sa do povrchových vôd dostávajú vysoké koncentrácie znečisťujúcich látok a látok podporujúcich rozvoj rias a planktónu, čoho dôsledkom je celkové zhoršenie kvality vody v tokoch a stojatých vodách (eutrofizácia). V uplynulom desaťročnom období je celkový objem odpadových vôd vypúšťaných do vodných tokov relatívne stály, s miernym trendom znižovania od roku 1994. </w:t>
      </w:r>
    </w:p>
    <w:p w:rsidR="00C67105" w:rsidRPr="00C67105" w:rsidRDefault="00C67105" w:rsidP="00C67105">
      <w:pPr>
        <w:spacing w:before="24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Tab.č. 41 - Znečistenie odpadových vôd vypúšťaných do tokov a verejnej kanalizácie </w:t>
      </w:r>
    </w:p>
    <w:tbl>
      <w:tblPr>
        <w:tblW w:w="0" w:type="auto"/>
        <w:tblCellMar>
          <w:left w:w="0" w:type="dxa"/>
          <w:right w:w="0" w:type="dxa"/>
        </w:tblCellMar>
        <w:tblLook w:val="04A0" w:firstRow="1" w:lastRow="0" w:firstColumn="1" w:lastColumn="0" w:noHBand="0" w:noVBand="1"/>
      </w:tblPr>
      <w:tblGrid>
        <w:gridCol w:w="1980"/>
        <w:gridCol w:w="561"/>
        <w:gridCol w:w="703"/>
        <w:gridCol w:w="839"/>
        <w:gridCol w:w="703"/>
        <w:gridCol w:w="839"/>
        <w:gridCol w:w="703"/>
        <w:gridCol w:w="703"/>
        <w:gridCol w:w="701"/>
        <w:gridCol w:w="700"/>
        <w:gridCol w:w="700"/>
      </w:tblGrid>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 xml:space="preserve">Znečistenie vodných </w:t>
            </w:r>
            <w:r w:rsidRPr="00C67105">
              <w:rPr>
                <w:rFonts w:ascii="Times New Roman" w:eastAsia="Times New Roman" w:hAnsi="Times New Roman" w:cs="Times New Roman"/>
                <w:b/>
                <w:bCs/>
                <w:lang w:eastAsia="sk-SK"/>
              </w:rPr>
              <w:lastRenderedPageBreak/>
              <w:t>tokov</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1993</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1999</w:t>
            </w:r>
          </w:p>
        </w:tc>
      </w:tr>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lastRenderedPageBreak/>
              <w:t>odpadové vody vypúšťané do vodných tokov</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mil. m</w:t>
            </w:r>
            <w:r w:rsidRPr="00C67105">
              <w:rPr>
                <w:rFonts w:ascii="Times New Roman" w:eastAsia="Times New Roman" w:hAnsi="Times New Roman" w:cs="Times New Roman"/>
                <w:sz w:val="15"/>
                <w:szCs w:val="15"/>
                <w:vertAlign w:val="superscript"/>
                <w:lang w:eastAsia="sk-SK"/>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1 208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1 173,5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929,9</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1 223,5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1 168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1 140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1 109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1 138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1 105</w:t>
            </w:r>
          </w:p>
        </w:tc>
      </w:tr>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BSK</w:t>
            </w:r>
            <w:r w:rsidRPr="00C67105">
              <w:rPr>
                <w:rFonts w:ascii="Times New Roman" w:eastAsia="Times New Roman" w:hAnsi="Times New Roman" w:cs="Times New Roman"/>
                <w:sz w:val="15"/>
                <w:szCs w:val="15"/>
                <w:vertAlign w:val="subscript"/>
                <w:lang w:eastAsia="sk-SK"/>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tis.t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100,0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63,2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38,9</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34,3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32,2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20,9</w:t>
            </w:r>
          </w:p>
        </w:tc>
      </w:tr>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CHSK</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tis.t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247,0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174,0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99,8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107,0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87,9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75,8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68,9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66,4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63,8</w:t>
            </w:r>
          </w:p>
        </w:tc>
      </w:tr>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nepolárne extrah. látky</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1346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767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772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879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627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565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512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360</w:t>
            </w:r>
          </w:p>
        </w:tc>
      </w:tr>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nerozpustné látky</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45,0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41,1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37,0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29,4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26,0</w:t>
            </w:r>
          </w:p>
        </w:tc>
      </w:tr>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nečistené odpadové vody</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30,1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30,2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30,4</w:t>
            </w:r>
          </w:p>
        </w:tc>
      </w:tr>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odpadové vody vypúšťané do verejnej kanalizácie</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mil. m</w:t>
            </w:r>
            <w:r w:rsidRPr="00C67105">
              <w:rPr>
                <w:rFonts w:ascii="Times New Roman" w:eastAsia="Times New Roman" w:hAnsi="Times New Roman" w:cs="Times New Roman"/>
                <w:sz w:val="15"/>
                <w:szCs w:val="15"/>
                <w:vertAlign w:val="superscript"/>
                <w:lang w:eastAsia="sk-SK"/>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542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550,4</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557,6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551,1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543,7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521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524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499</w:t>
            </w:r>
          </w:p>
        </w:tc>
      </w:tr>
      <w:tr w:rsidR="00C67105" w:rsidRPr="00C67105" w:rsidTr="00C67105">
        <w:trPr>
          <w:trHeight w:val="226"/>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čistené odpadové vody do VK</w:t>
            </w:r>
          </w:p>
        </w:tc>
        <w:tc>
          <w:tcPr>
            <w:tcW w:w="56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83,6</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88,7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91,4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93,5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95,4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92,4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94,8</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Správa o stave životného prostredia SR 1999 (MŽP SR), Štatistické ročenky SR</w:t>
      </w:r>
    </w:p>
    <w:p w:rsidR="00C67105" w:rsidRPr="00C67105" w:rsidRDefault="00C67105" w:rsidP="00C67105">
      <w:pPr>
        <w:spacing w:before="24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Celkový objem vypúšťaných škodlivín do tokov klesá pomerne významne - v období 1992-98 sa znížil objem BSK</w:t>
      </w:r>
      <w:r w:rsidRPr="00C67105">
        <w:rPr>
          <w:rFonts w:ascii="Times New Roman" w:eastAsia="Times New Roman" w:hAnsi="Times New Roman" w:cs="Times New Roman"/>
          <w:sz w:val="16"/>
          <w:szCs w:val="16"/>
          <w:vertAlign w:val="subscript"/>
          <w:lang w:eastAsia="sk-SK"/>
        </w:rPr>
        <w:t>5</w:t>
      </w:r>
      <w:r w:rsidRPr="00C67105">
        <w:rPr>
          <w:rFonts w:ascii="Times New Roman" w:eastAsia="Times New Roman" w:hAnsi="Times New Roman" w:cs="Times New Roman"/>
          <w:sz w:val="24"/>
          <w:szCs w:val="24"/>
          <w:lang w:eastAsia="sk-SK"/>
        </w:rPr>
        <w:t xml:space="preserve"> o 65%, ChSK</w:t>
      </w:r>
      <w:r w:rsidRPr="00C67105">
        <w:rPr>
          <w:rFonts w:ascii="Times New Roman" w:eastAsia="Times New Roman" w:hAnsi="Times New Roman" w:cs="Times New Roman"/>
          <w:sz w:val="16"/>
          <w:szCs w:val="16"/>
          <w:vertAlign w:val="subscript"/>
          <w:lang w:eastAsia="sk-SK"/>
        </w:rPr>
        <w:t>Cr</w:t>
      </w:r>
      <w:r w:rsidRPr="00C67105">
        <w:rPr>
          <w:rFonts w:ascii="Times New Roman" w:eastAsia="Times New Roman" w:hAnsi="Times New Roman" w:cs="Times New Roman"/>
          <w:sz w:val="24"/>
          <w:szCs w:val="24"/>
          <w:lang w:eastAsia="sk-SK"/>
        </w:rPr>
        <w:t xml:space="preserve"> o 62% a nepolárnych extrahovateľných látok (NEL) o 62%. Zároveň pokleslo množstvo vypúšťaných nerozpustných látok (NL) o 29% (pozri tabuľka č. 41). Naznačený trend je dôsledkom zlepšovania technologických procesov vo výrobe so súčasným znižovaním jej objemu, ale aj rozvoja budovania kanalizácií a čistiarní odpadových vôd v SR. Podiel čistených odpadových vôd vypúšťaných do verejnej kanalizácie bol v roku1998 oproti roku 1991 vyšší takmer o 2% (avšak bol nižší ako v rokoch 1996-1997).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Kvalita povrchových vôd </w:t>
      </w:r>
      <w:r w:rsidRPr="00C67105">
        <w:rPr>
          <w:rFonts w:ascii="Times New Roman" w:eastAsia="Times New Roman" w:hAnsi="Times New Roman" w:cs="Times New Roman"/>
          <w:sz w:val="24"/>
          <w:szCs w:val="24"/>
          <w:lang w:eastAsia="sk-SK"/>
        </w:rPr>
        <w:t xml:space="preserve">sa na Slovensku systematicky sleduje vo vybraných profiloch od roku 1963. Pri hodnotení sa do roku 1999 vychádzalo z požiadaviek daných normou STN 757221, na základe ktorej bola kvalita vôd zoradená podľa 6 skupín ukazovateľov (A-F). Od roku 1999 sa hodnotí v ôsmych ukazovateľoch (A-H). Výsledná kvalita vody podľa týchto ukazovateľov sa zaraďuje do 5 tried čistoty. Výsledky pre hlavné povodia SR za rok 1998 sú uvedené v tabuľka č. 42.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42 - Hodnotená dĺžka sledovaných vodných tokov s V. triedou čistoty v roku 1999 podľa skupín ukazovateľov – hlavné povodia SR</w:t>
      </w:r>
    </w:p>
    <w:tbl>
      <w:tblPr>
        <w:tblW w:w="0" w:type="auto"/>
        <w:tblCellMar>
          <w:left w:w="0" w:type="dxa"/>
          <w:right w:w="0" w:type="dxa"/>
        </w:tblCellMar>
        <w:tblLook w:val="04A0" w:firstRow="1" w:lastRow="0" w:firstColumn="1" w:lastColumn="0" w:noHBand="0" w:noVBand="1"/>
      </w:tblPr>
      <w:tblGrid>
        <w:gridCol w:w="1064"/>
        <w:gridCol w:w="558"/>
        <w:gridCol w:w="672"/>
        <w:gridCol w:w="559"/>
        <w:gridCol w:w="538"/>
        <w:gridCol w:w="538"/>
        <w:gridCol w:w="538"/>
        <w:gridCol w:w="538"/>
        <w:gridCol w:w="538"/>
        <w:gridCol w:w="637"/>
        <w:gridCol w:w="450"/>
        <w:gridCol w:w="664"/>
        <w:gridCol w:w="568"/>
        <w:gridCol w:w="637"/>
        <w:gridCol w:w="713"/>
      </w:tblGrid>
      <w:tr w:rsidR="00C67105" w:rsidRPr="00C67105" w:rsidTr="00C67105">
        <w:tc>
          <w:tcPr>
            <w:tcW w:w="1135" w:type="dxa"/>
            <w:tcBorders>
              <w:top w:val="single" w:sz="6" w:space="0" w:color="000000"/>
              <w:left w:val="single" w:sz="6"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13"/>
            <w:tcBorders>
              <w:top w:val="single" w:sz="6" w:space="0" w:color="000000"/>
              <w:left w:val="single" w:sz="6" w:space="0" w:color="000000"/>
            </w:tcBorders>
            <w:tcMar>
              <w:top w:w="0" w:type="dxa"/>
              <w:left w:w="70" w:type="dxa"/>
              <w:bottom w:w="0" w:type="dxa"/>
              <w:right w:w="70" w:type="dxa"/>
            </w:tcMar>
            <w:hideMark/>
          </w:tcPr>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32"/>
                <w:szCs w:val="32"/>
                <w:lang w:eastAsia="sk-SK"/>
              </w:rPr>
              <w:t>Povodie</w:t>
            </w:r>
          </w:p>
        </w:tc>
        <w:tc>
          <w:tcPr>
            <w:tcW w:w="850" w:type="dxa"/>
            <w:tcBorders>
              <w:top w:val="single" w:sz="6" w:space="0" w:color="000000"/>
              <w:left w:val="single" w:sz="6" w:space="0" w:color="000000"/>
              <w:right w:val="single" w:sz="6" w:space="0" w:color="000000"/>
            </w:tcBorders>
            <w:tcMar>
              <w:top w:w="0" w:type="dxa"/>
              <w:left w:w="70" w:type="dxa"/>
              <w:bottom w:w="0" w:type="dxa"/>
              <w:right w:w="70" w:type="dxa"/>
            </w:tcMar>
            <w:hideMark/>
          </w:tcPr>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32"/>
                <w:szCs w:val="32"/>
                <w:lang w:eastAsia="sk-SK"/>
              </w:rPr>
              <w:t>SR</w:t>
            </w:r>
          </w:p>
        </w:tc>
      </w:tr>
      <w:tr w:rsidR="00C67105" w:rsidRPr="00C67105" w:rsidTr="00C67105">
        <w:tc>
          <w:tcPr>
            <w:tcW w:w="1135" w:type="dxa"/>
            <w:tcBorders>
              <w:lef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V. trieda čistoty</w:t>
            </w:r>
          </w:p>
        </w:tc>
        <w:tc>
          <w:tcPr>
            <w:tcW w:w="567" w:type="dxa"/>
            <w:tcBorders>
              <w:top w:val="single" w:sz="6" w:space="0" w:color="000000"/>
              <w:left w:val="single" w:sz="6" w:space="0" w:color="000000"/>
              <w:bottom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Dunaj</w:t>
            </w:r>
          </w:p>
        </w:tc>
        <w:tc>
          <w:tcPr>
            <w:tcW w:w="709"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Morava</w:t>
            </w:r>
          </w:p>
        </w:tc>
        <w:tc>
          <w:tcPr>
            <w:tcW w:w="709"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Malý Dunaj</w:t>
            </w:r>
          </w:p>
        </w:tc>
        <w:tc>
          <w:tcPr>
            <w:tcW w:w="567"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Váh</w:t>
            </w:r>
          </w:p>
        </w:tc>
        <w:tc>
          <w:tcPr>
            <w:tcW w:w="551"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Nitra</w:t>
            </w:r>
          </w:p>
        </w:tc>
        <w:tc>
          <w:tcPr>
            <w:tcW w:w="583"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Hron</w:t>
            </w:r>
          </w:p>
        </w:tc>
        <w:tc>
          <w:tcPr>
            <w:tcW w:w="567"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Ipeľ</w:t>
            </w:r>
          </w:p>
        </w:tc>
        <w:tc>
          <w:tcPr>
            <w:tcW w:w="567"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Slaná</w:t>
            </w:r>
          </w:p>
        </w:tc>
        <w:tc>
          <w:tcPr>
            <w:tcW w:w="708"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Bodrog</w:t>
            </w:r>
          </w:p>
        </w:tc>
        <w:tc>
          <w:tcPr>
            <w:tcW w:w="567"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Tisa</w:t>
            </w:r>
          </w:p>
        </w:tc>
        <w:tc>
          <w:tcPr>
            <w:tcW w:w="709"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Hornád</w:t>
            </w:r>
          </w:p>
        </w:tc>
        <w:tc>
          <w:tcPr>
            <w:tcW w:w="709"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Bodva</w:t>
            </w:r>
          </w:p>
        </w:tc>
        <w:tc>
          <w:tcPr>
            <w:tcW w:w="567"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Poprad</w:t>
            </w:r>
          </w:p>
        </w:tc>
        <w:tc>
          <w:tcPr>
            <w:tcW w:w="850" w:type="dxa"/>
            <w:tcBorders>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16"/>
                <w:szCs w:val="16"/>
                <w:lang w:eastAsia="sk-SK"/>
              </w:rPr>
              <w:t>spolu</w:t>
            </w:r>
          </w:p>
        </w:tc>
      </w:tr>
      <w:tr w:rsidR="00C67105" w:rsidRPr="00C67105" w:rsidTr="00C67105">
        <w:tc>
          <w:tcPr>
            <w:tcW w:w="113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A- skupina</w:t>
            </w:r>
          </w:p>
        </w:tc>
        <w:tc>
          <w:tcPr>
            <w:tcW w:w="567" w:type="dxa"/>
            <w:tcBorders>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11,45</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31,9</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25,8</w:t>
            </w:r>
          </w:p>
        </w:tc>
        <w:tc>
          <w:tcPr>
            <w:tcW w:w="5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27,5</w:t>
            </w:r>
          </w:p>
        </w:tc>
        <w:tc>
          <w:tcPr>
            <w:tcW w:w="58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5,4</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14,0</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48,7</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164,75</w:t>
            </w:r>
          </w:p>
        </w:tc>
      </w:tr>
      <w:tr w:rsidR="00C67105" w:rsidRPr="00C67105" w:rsidTr="00C67105">
        <w:tc>
          <w:tcPr>
            <w:tcW w:w="113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B - skupina</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1,80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14,9</w:t>
            </w:r>
          </w:p>
        </w:tc>
        <w:tc>
          <w:tcPr>
            <w:tcW w:w="58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11,8</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28,8</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5,20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85,7</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148,2</w:t>
            </w:r>
          </w:p>
        </w:tc>
      </w:tr>
      <w:tr w:rsidR="00C67105" w:rsidRPr="00C67105" w:rsidTr="00C67105">
        <w:tc>
          <w:tcPr>
            <w:tcW w:w="113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C - skupina</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10,45</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31,9</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87,0</w:t>
            </w:r>
          </w:p>
        </w:tc>
        <w:tc>
          <w:tcPr>
            <w:tcW w:w="5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186,0</w:t>
            </w:r>
          </w:p>
        </w:tc>
        <w:tc>
          <w:tcPr>
            <w:tcW w:w="58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48,30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17,8</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22,3</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8,5</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412,25</w:t>
            </w:r>
          </w:p>
        </w:tc>
      </w:tr>
      <w:tr w:rsidR="00C67105" w:rsidRPr="00C67105" w:rsidTr="00C67105">
        <w:tc>
          <w:tcPr>
            <w:tcW w:w="113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D - skupina</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1,80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31,9</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33,7</w:t>
            </w:r>
          </w:p>
        </w:tc>
        <w:tc>
          <w:tcPr>
            <w:tcW w:w="5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47,3</w:t>
            </w:r>
          </w:p>
        </w:tc>
        <w:tc>
          <w:tcPr>
            <w:tcW w:w="58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124,7</w:t>
            </w:r>
          </w:p>
        </w:tc>
      </w:tr>
      <w:tr w:rsidR="00C67105" w:rsidRPr="00C67105" w:rsidTr="00C67105">
        <w:tc>
          <w:tcPr>
            <w:tcW w:w="113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E - skupina</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138,0</w:t>
            </w:r>
          </w:p>
        </w:tc>
        <w:tc>
          <w:tcPr>
            <w:tcW w:w="5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133,8</w:t>
            </w:r>
          </w:p>
        </w:tc>
        <w:tc>
          <w:tcPr>
            <w:tcW w:w="58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211,8</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82,7</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154,0</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519,8</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5,20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370,1</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36,4</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18,40</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1670,2</w:t>
            </w:r>
          </w:p>
        </w:tc>
      </w:tr>
      <w:tr w:rsidR="00C67105" w:rsidRPr="00C67105" w:rsidTr="00C67105">
        <w:tc>
          <w:tcPr>
            <w:tcW w:w="113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F - skupina</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34,35</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67,5</w:t>
            </w:r>
          </w:p>
        </w:tc>
        <w:tc>
          <w:tcPr>
            <w:tcW w:w="5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113,9</w:t>
            </w:r>
          </w:p>
        </w:tc>
        <w:tc>
          <w:tcPr>
            <w:tcW w:w="58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50,4</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19,9</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72,0</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34,8</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94,1</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0,0</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486,95</w:t>
            </w:r>
          </w:p>
        </w:tc>
      </w:tr>
      <w:tr w:rsidR="00C67105" w:rsidRPr="00C67105" w:rsidTr="00C67105">
        <w:tc>
          <w:tcPr>
            <w:tcW w:w="113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lastRenderedPageBreak/>
              <w:t>Sledovaná dĺžka</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173,0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336,0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237,3</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896,8</w:t>
            </w:r>
          </w:p>
        </w:tc>
        <w:tc>
          <w:tcPr>
            <w:tcW w:w="5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401,4</w:t>
            </w:r>
          </w:p>
        </w:tc>
        <w:tc>
          <w:tcPr>
            <w:tcW w:w="58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489,2</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432,5</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254,9</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761,6</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5,20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673,3</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127,4</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162,5</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4951,1</w:t>
            </w:r>
          </w:p>
        </w:tc>
      </w:tr>
      <w:tr w:rsidR="00C67105" w:rsidRPr="00C67105" w:rsidTr="00C67105">
        <w:tc>
          <w:tcPr>
            <w:tcW w:w="113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Hodnotená dĺžka</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173,0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223,95</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199,5</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637,7</w:t>
            </w:r>
          </w:p>
        </w:tc>
        <w:tc>
          <w:tcPr>
            <w:tcW w:w="5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288,5</w:t>
            </w:r>
          </w:p>
        </w:tc>
        <w:tc>
          <w:tcPr>
            <w:tcW w:w="58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333,8</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234,2</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172,3</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604,0</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5,20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440,9</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110,4</w:t>
            </w:r>
          </w:p>
        </w:tc>
        <w:tc>
          <w:tcPr>
            <w:tcW w:w="56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129,0</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18"/>
                <w:szCs w:val="18"/>
                <w:lang w:eastAsia="sk-SK"/>
              </w:rPr>
              <w:t>3552,45</w:t>
            </w:r>
          </w:p>
        </w:tc>
      </w:tr>
      <w:tr w:rsidR="00C67105" w:rsidRPr="00C67105" w:rsidTr="00C67105">
        <w:tc>
          <w:tcPr>
            <w:tcW w:w="113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5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8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0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6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Zdroj: Správy o stave životného prostredia SR 1993-1998 (MŽP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Pri porovnaní pomerného zastúpenia jednotlivých tried čistoty vody na všetkých sledovaných úsekoch tokov v SR v rokoch 1991-1998 (pozri tabuľka č. 43) možno konštatovať, že vo vývoji kvality povrchových tokov v SR </w:t>
      </w:r>
      <w:r w:rsidRPr="00C67105">
        <w:rPr>
          <w:rFonts w:ascii="Times New Roman" w:eastAsia="Times New Roman" w:hAnsi="Times New Roman" w:cs="Times New Roman"/>
          <w:b/>
          <w:bCs/>
          <w:sz w:val="24"/>
          <w:szCs w:val="24"/>
          <w:lang w:eastAsia="sk-SK"/>
        </w:rPr>
        <w:t>nie je zjavný výraznejší pozitívny trend</w:t>
      </w:r>
      <w:r w:rsidRPr="00C67105">
        <w:rPr>
          <w:rFonts w:ascii="Times New Roman" w:eastAsia="Times New Roman" w:hAnsi="Times New Roman" w:cs="Times New Roman"/>
          <w:sz w:val="24"/>
          <w:szCs w:val="24"/>
          <w:lang w:eastAsia="sk-SK"/>
        </w:rPr>
        <w:t>. Napriek znižovaniu množstiev vypúšťaných odpadových vôd do tokov a zvyšovaniu podielu ich čistenia sa niektoré základné ukazovatele kvality vody nezlepšujú (najmä biologické a mikrobiologické ukazovatele a základné chemické a fyzikálne ukazovatele). Poukazuje to okrem iného na pomerne veľký podiel ”neregistrovaných” nečistených odpadových vôd a plošného pôvodu znečistenia vôd, najmä z poľnohospodárstva.</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Novelizáciou normy STN 75 7221 Klasifikácia kvality povrchových vôd z roku 1999 došlo k prekategorizovaniu ukazovateľov kvality vôd i k úprave medzných hodnôt tried kvality vody. Preto predchádzajúca tabuľka obsahuje zastúpenie tried kvality vody v sledovaných tokoch len za rok 1999.</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43 - Vývoj pomerného percentuálneho zastúpenia tried čistoty vo vodných tokoch SR podľa jednotlivých ukazovateľov (1991-1998)</w:t>
      </w:r>
    </w:p>
    <w:tbl>
      <w:tblPr>
        <w:tblW w:w="0" w:type="auto"/>
        <w:tblCellMar>
          <w:left w:w="0" w:type="dxa"/>
          <w:right w:w="0" w:type="dxa"/>
        </w:tblCellMar>
        <w:tblLook w:val="04A0" w:firstRow="1" w:lastRow="0" w:firstColumn="1" w:lastColumn="0" w:noHBand="0" w:noVBand="1"/>
      </w:tblPr>
      <w:tblGrid>
        <w:gridCol w:w="795"/>
        <w:gridCol w:w="620"/>
        <w:gridCol w:w="675"/>
        <w:gridCol w:w="675"/>
        <w:gridCol w:w="675"/>
        <w:gridCol w:w="748"/>
        <w:gridCol w:w="748"/>
        <w:gridCol w:w="748"/>
        <w:gridCol w:w="748"/>
        <w:gridCol w:w="685"/>
        <w:gridCol w:w="645"/>
        <w:gridCol w:w="685"/>
        <w:gridCol w:w="685"/>
      </w:tblGrid>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A - ukazovatele kyslíkového režimu</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B - základné chemické a fyzikálne ukazovatele</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 - doplňujúce chemické ukazovatele</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Trieda čistoty</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17,1</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22,7</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II</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26,9</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26,6</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32,3</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III</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43,1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43,2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43,9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44,5</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12,9</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11,5</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13,2</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IV</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21,3</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25,5</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55</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21,7</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 - ukazovatele ťažkých kovov</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E - biologické a mikrobiologické ukazovatele</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F - ukazovatele rádioaktivity</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Cs w:val="24"/>
                <w:lang w:eastAsia="sk-SK"/>
              </w:rPr>
            </w:pP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15,5</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16,7</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II</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15,5</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34,4</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66,6</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III</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31,3</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16,7</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IV</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31,4</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41,8</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11,5</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38,5</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r>
      <w:tr w:rsidR="00C67105" w:rsidRPr="00C67105" w:rsidTr="00C67105">
        <w:trPr>
          <w:trHeight w:val="226"/>
        </w:trPr>
        <w:tc>
          <w:tcPr>
            <w:tcW w:w="88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keepNext/>
              <w:spacing w:after="0" w:line="226" w:lineRule="atLeast"/>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w:t>
            </w:r>
          </w:p>
        </w:tc>
        <w:tc>
          <w:tcPr>
            <w:tcW w:w="58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11,1</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26,7</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75,2</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52,9</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57,5</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w:t>
            </w:r>
          </w:p>
        </w:tc>
        <w:tc>
          <w:tcPr>
            <w:tcW w:w="63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72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26"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r>
      <w:tr w:rsidR="00C67105" w:rsidRPr="00C67105" w:rsidTr="00C67105">
        <w:tc>
          <w:tcPr>
            <w:tcW w:w="88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8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63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2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Hodnota vyjadruje % podiel analyzovaných vzoriek v príslušných triedach čistoty</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Správy o stave životného prostredia SR 1993-1998(MŽP SR)</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Pomerné percentuálne zastúpenie tried kvality vody v miestach odberov sledovaných tokov</w:t>
      </w:r>
    </w:p>
    <w:tbl>
      <w:tblPr>
        <w:tblW w:w="0" w:type="auto"/>
        <w:tblCellMar>
          <w:left w:w="0" w:type="dxa"/>
          <w:right w:w="0" w:type="dxa"/>
        </w:tblCellMar>
        <w:tblLook w:val="04A0" w:firstRow="1" w:lastRow="0" w:firstColumn="1" w:lastColumn="0" w:noHBand="0" w:noVBand="1"/>
      </w:tblPr>
      <w:tblGrid>
        <w:gridCol w:w="779"/>
        <w:gridCol w:w="1703"/>
        <w:gridCol w:w="1466"/>
        <w:gridCol w:w="1225"/>
        <w:gridCol w:w="1417"/>
        <w:gridCol w:w="1416"/>
        <w:gridCol w:w="1206"/>
      </w:tblGrid>
      <w:tr w:rsidR="00C67105" w:rsidRPr="00C67105" w:rsidTr="00C67105">
        <w:trPr>
          <w:trHeight w:val="128"/>
        </w:trPr>
        <w:tc>
          <w:tcPr>
            <w:tcW w:w="779"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Trieda čistoty</w:t>
            </w:r>
          </w:p>
        </w:tc>
        <w:tc>
          <w:tcPr>
            <w:tcW w:w="17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A – ukazovatele kyslíkového režimu</w:t>
            </w:r>
          </w:p>
        </w:tc>
        <w:tc>
          <w:tcPr>
            <w:tcW w:w="14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B - základné fyzikálno - chemické ukazovatele</w:t>
            </w:r>
          </w:p>
        </w:tc>
        <w:tc>
          <w:tcPr>
            <w:tcW w:w="12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C - nutrienty</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D – biologické ukazovatele</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E – mikrobiolo gické ukazovatele</w:t>
            </w:r>
          </w:p>
        </w:tc>
        <w:tc>
          <w:tcPr>
            <w:tcW w:w="12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F – mikropo lutanty</w:t>
            </w:r>
          </w:p>
        </w:tc>
      </w:tr>
      <w:tr w:rsidR="00C67105" w:rsidRPr="00C67105" w:rsidTr="00C67105">
        <w:trPr>
          <w:trHeight w:val="12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7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14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12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12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128"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c>
          <w:tcPr>
            <w:tcW w:w="7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I</w:t>
            </w:r>
          </w:p>
        </w:tc>
        <w:tc>
          <w:tcPr>
            <w:tcW w:w="17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w:t>
            </w:r>
          </w:p>
        </w:tc>
        <w:tc>
          <w:tcPr>
            <w:tcW w:w="14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4,6</w:t>
            </w:r>
          </w:p>
        </w:tc>
        <w:tc>
          <w:tcPr>
            <w:tcW w:w="12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12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w:t>
            </w:r>
          </w:p>
        </w:tc>
      </w:tr>
      <w:tr w:rsidR="00C67105" w:rsidRPr="00C67105" w:rsidTr="00C67105">
        <w:tc>
          <w:tcPr>
            <w:tcW w:w="7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II</w:t>
            </w:r>
          </w:p>
        </w:tc>
        <w:tc>
          <w:tcPr>
            <w:tcW w:w="17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38,0</w:t>
            </w:r>
          </w:p>
        </w:tc>
        <w:tc>
          <w:tcPr>
            <w:tcW w:w="14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36,4</w:t>
            </w:r>
          </w:p>
        </w:tc>
        <w:tc>
          <w:tcPr>
            <w:tcW w:w="12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34,7</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18,2</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w:t>
            </w:r>
          </w:p>
        </w:tc>
        <w:tc>
          <w:tcPr>
            <w:tcW w:w="12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10,8</w:t>
            </w:r>
          </w:p>
        </w:tc>
      </w:tr>
      <w:tr w:rsidR="00C67105" w:rsidRPr="00C67105" w:rsidTr="00C67105">
        <w:tc>
          <w:tcPr>
            <w:tcW w:w="7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III</w:t>
            </w:r>
          </w:p>
        </w:tc>
        <w:tc>
          <w:tcPr>
            <w:tcW w:w="17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39,8</w:t>
            </w:r>
          </w:p>
        </w:tc>
        <w:tc>
          <w:tcPr>
            <w:tcW w:w="14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40,9</w:t>
            </w:r>
          </w:p>
        </w:tc>
        <w:tc>
          <w:tcPr>
            <w:tcW w:w="12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37,5</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67,0</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13,6</w:t>
            </w:r>
          </w:p>
        </w:tc>
        <w:tc>
          <w:tcPr>
            <w:tcW w:w="12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27,0</w:t>
            </w:r>
          </w:p>
        </w:tc>
      </w:tr>
      <w:tr w:rsidR="00C67105" w:rsidRPr="00C67105" w:rsidTr="00C67105">
        <w:tc>
          <w:tcPr>
            <w:tcW w:w="7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IV</w:t>
            </w:r>
          </w:p>
        </w:tc>
        <w:tc>
          <w:tcPr>
            <w:tcW w:w="17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9,6</w:t>
            </w:r>
          </w:p>
        </w:tc>
        <w:tc>
          <w:tcPr>
            <w:tcW w:w="14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13,0</w:t>
            </w:r>
          </w:p>
        </w:tc>
        <w:tc>
          <w:tcPr>
            <w:tcW w:w="12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15,9</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9,7</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37,0</w:t>
            </w:r>
          </w:p>
        </w:tc>
        <w:tc>
          <w:tcPr>
            <w:tcW w:w="12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40,5</w:t>
            </w:r>
          </w:p>
        </w:tc>
      </w:tr>
      <w:tr w:rsidR="00C67105" w:rsidRPr="00C67105" w:rsidTr="00C67105">
        <w:tc>
          <w:tcPr>
            <w:tcW w:w="77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V</w:t>
            </w:r>
          </w:p>
        </w:tc>
        <w:tc>
          <w:tcPr>
            <w:tcW w:w="17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w:t>
            </w:r>
          </w:p>
        </w:tc>
        <w:tc>
          <w:tcPr>
            <w:tcW w:w="14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w:t>
            </w:r>
          </w:p>
        </w:tc>
        <w:tc>
          <w:tcPr>
            <w:tcW w:w="12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11,4</w:t>
            </w:r>
          </w:p>
        </w:tc>
        <w:tc>
          <w:tcPr>
            <w:tcW w:w="14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4,6</w:t>
            </w:r>
          </w:p>
        </w:tc>
        <w:tc>
          <w:tcPr>
            <w:tcW w:w="141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48,3</w:t>
            </w:r>
          </w:p>
        </w:tc>
        <w:tc>
          <w:tcPr>
            <w:tcW w:w="120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before="120"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17,6</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Správa o stave životného prostredia SR 1999(MŽP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44 – Ukazovatele kvality podzemných vôd – nadlimitné hodnoty (porovnanie rokov 1993, 1998 a 1999)</w:t>
      </w:r>
    </w:p>
    <w:tbl>
      <w:tblPr>
        <w:tblW w:w="0" w:type="auto"/>
        <w:tblCellMar>
          <w:left w:w="0" w:type="dxa"/>
          <w:right w:w="0" w:type="dxa"/>
        </w:tblCellMar>
        <w:tblLook w:val="04A0" w:firstRow="1" w:lastRow="0" w:firstColumn="1" w:lastColumn="0" w:noHBand="0" w:noVBand="1"/>
      </w:tblPr>
      <w:tblGrid>
        <w:gridCol w:w="637"/>
        <w:gridCol w:w="1937"/>
        <w:gridCol w:w="738"/>
        <w:gridCol w:w="738"/>
        <w:gridCol w:w="738"/>
        <w:gridCol w:w="738"/>
        <w:gridCol w:w="738"/>
        <w:gridCol w:w="738"/>
        <w:gridCol w:w="691"/>
        <w:gridCol w:w="782"/>
        <w:gridCol w:w="739"/>
      </w:tblGrid>
      <w:tr w:rsidR="00C67105" w:rsidRPr="00C67105" w:rsidTr="00C67105">
        <w:tc>
          <w:tcPr>
            <w:tcW w:w="63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5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Fe-celk.</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Mn</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NH</w:t>
            </w:r>
            <w:r w:rsidRPr="00C67105">
              <w:rPr>
                <w:rFonts w:ascii="Times New Roman" w:eastAsia="Times New Roman" w:hAnsi="Times New Roman" w:cs="Times New Roman"/>
                <w:b/>
                <w:bCs/>
                <w:sz w:val="13"/>
                <w:szCs w:val="13"/>
                <w:vertAlign w:val="subscript"/>
                <w:lang w:eastAsia="sk-SK"/>
              </w:rPr>
              <w:t>4</w:t>
            </w:r>
            <w:r w:rsidRPr="00C67105">
              <w:rPr>
                <w:rFonts w:ascii="Times New Roman" w:eastAsia="Times New Roman" w:hAnsi="Times New Roman" w:cs="Times New Roman"/>
                <w:b/>
                <w:bCs/>
                <w:sz w:val="13"/>
                <w:szCs w:val="13"/>
                <w:vertAlign w:val="superscript"/>
                <w:lang w:eastAsia="sk-SK"/>
              </w:rPr>
              <w:t>+</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Ni</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SO</w:t>
            </w:r>
            <w:r w:rsidRPr="00C67105">
              <w:rPr>
                <w:rFonts w:ascii="Times New Roman" w:eastAsia="Times New Roman" w:hAnsi="Times New Roman" w:cs="Times New Roman"/>
                <w:b/>
                <w:bCs/>
                <w:sz w:val="13"/>
                <w:szCs w:val="13"/>
                <w:vertAlign w:val="subscript"/>
                <w:lang w:eastAsia="sk-SK"/>
              </w:rPr>
              <w:t>4</w:t>
            </w:r>
            <w:r w:rsidRPr="00C67105">
              <w:rPr>
                <w:rFonts w:ascii="Times New Roman" w:eastAsia="Times New Roman" w:hAnsi="Times New Roman" w:cs="Times New Roman"/>
                <w:b/>
                <w:bCs/>
                <w:sz w:val="13"/>
                <w:szCs w:val="13"/>
                <w:vertAlign w:val="superscript"/>
                <w:lang w:eastAsia="sk-SK"/>
              </w:rPr>
              <w:t>2-</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NO</w:t>
            </w:r>
            <w:r w:rsidRPr="00C67105">
              <w:rPr>
                <w:rFonts w:ascii="Times New Roman" w:eastAsia="Times New Roman" w:hAnsi="Times New Roman" w:cs="Times New Roman"/>
                <w:b/>
                <w:bCs/>
                <w:sz w:val="13"/>
                <w:szCs w:val="13"/>
                <w:vertAlign w:val="subscript"/>
                <w:lang w:eastAsia="sk-SK"/>
              </w:rPr>
              <w:t>3</w:t>
            </w:r>
            <w:r w:rsidRPr="00C67105">
              <w:rPr>
                <w:rFonts w:ascii="Times New Roman" w:eastAsia="Times New Roman" w:hAnsi="Times New Roman" w:cs="Times New Roman"/>
                <w:b/>
                <w:bCs/>
                <w:sz w:val="13"/>
                <w:szCs w:val="13"/>
                <w:vertAlign w:val="superscript"/>
                <w:lang w:eastAsia="sk-SK"/>
              </w:rPr>
              <w:t>-</w:t>
            </w:r>
          </w:p>
        </w:tc>
        <w:tc>
          <w:tcPr>
            <w:tcW w:w="69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Cl</w:t>
            </w:r>
            <w:r w:rsidRPr="00C67105">
              <w:rPr>
                <w:rFonts w:ascii="Times New Roman" w:eastAsia="Times New Roman" w:hAnsi="Times New Roman" w:cs="Times New Roman"/>
                <w:b/>
                <w:bCs/>
                <w:sz w:val="13"/>
                <w:szCs w:val="13"/>
                <w:vertAlign w:val="superscript"/>
                <w:lang w:eastAsia="sk-SK"/>
              </w:rPr>
              <w:t>-</w:t>
            </w:r>
          </w:p>
        </w:tc>
        <w:tc>
          <w:tcPr>
            <w:tcW w:w="7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NEL</w:t>
            </w:r>
            <w:r w:rsidRPr="00C67105">
              <w:rPr>
                <w:rFonts w:ascii="Times New Roman" w:eastAsia="Times New Roman" w:hAnsi="Times New Roman" w:cs="Times New Roman"/>
                <w:b/>
                <w:bCs/>
                <w:sz w:val="13"/>
                <w:szCs w:val="13"/>
                <w:vertAlign w:val="subscript"/>
                <w:lang w:eastAsia="sk-SK"/>
              </w:rPr>
              <w:t>UV</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Fenoly</w:t>
            </w:r>
          </w:p>
        </w:tc>
      </w:tr>
      <w:tr w:rsidR="00C67105" w:rsidRPr="00C67105" w:rsidTr="00C67105">
        <w:tc>
          <w:tcPr>
            <w:tcW w:w="63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5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limit (STN757111) mg.l</w:t>
            </w:r>
            <w:r w:rsidRPr="00C67105">
              <w:rPr>
                <w:rFonts w:ascii="Times New Roman" w:eastAsia="Times New Roman" w:hAnsi="Times New Roman" w:cs="Times New Roman"/>
                <w:sz w:val="16"/>
                <w:szCs w:val="16"/>
                <w:vertAlign w:val="superscript"/>
                <w:lang w:eastAsia="sk-SK"/>
              </w:rPr>
              <w:t>-1</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250</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50</w:t>
            </w:r>
          </w:p>
        </w:tc>
        <w:tc>
          <w:tcPr>
            <w:tcW w:w="69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100</w:t>
            </w:r>
          </w:p>
        </w:tc>
        <w:tc>
          <w:tcPr>
            <w:tcW w:w="7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0,05</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0,05</w:t>
            </w:r>
          </w:p>
        </w:tc>
      </w:tr>
      <w:tr w:rsidR="00C67105" w:rsidRPr="00C67105" w:rsidTr="00C67105">
        <w:tc>
          <w:tcPr>
            <w:tcW w:w="63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c>
          <w:tcPr>
            <w:tcW w:w="195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počet meraní</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69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7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r>
      <w:tr w:rsidR="00C67105" w:rsidRPr="00C67105" w:rsidTr="00C67105">
        <w:tc>
          <w:tcPr>
            <w:tcW w:w="63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5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nadlimitné hodnoty (%)</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41,19</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41,19</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12,69</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7,77</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8,81</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8,29</w:t>
            </w:r>
          </w:p>
        </w:tc>
        <w:tc>
          <w:tcPr>
            <w:tcW w:w="69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5,70</w:t>
            </w:r>
          </w:p>
        </w:tc>
        <w:tc>
          <w:tcPr>
            <w:tcW w:w="7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18,56</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7,25</w:t>
            </w:r>
          </w:p>
        </w:tc>
      </w:tr>
      <w:tr w:rsidR="00C67105" w:rsidRPr="00C67105" w:rsidTr="00C67105">
        <w:tc>
          <w:tcPr>
            <w:tcW w:w="63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195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počet meraní</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284</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284</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284</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284</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284</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284</w:t>
            </w:r>
          </w:p>
        </w:tc>
        <w:tc>
          <w:tcPr>
            <w:tcW w:w="69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284</w:t>
            </w:r>
          </w:p>
        </w:tc>
        <w:tc>
          <w:tcPr>
            <w:tcW w:w="7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283</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282</w:t>
            </w:r>
          </w:p>
        </w:tc>
      </w:tr>
      <w:tr w:rsidR="00C67105" w:rsidRPr="00C67105" w:rsidTr="00C67105">
        <w:tc>
          <w:tcPr>
            <w:tcW w:w="63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5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nadlimitné hodnoty (%)</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41,55</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39,44</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19,02</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18,31</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11,27</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10,21</w:t>
            </w:r>
          </w:p>
        </w:tc>
        <w:tc>
          <w:tcPr>
            <w:tcW w:w="69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9,16</w:t>
            </w:r>
          </w:p>
        </w:tc>
        <w:tc>
          <w:tcPr>
            <w:tcW w:w="7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26,15</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19,50</w:t>
            </w:r>
          </w:p>
        </w:tc>
      </w:tr>
      <w:tr w:rsidR="00C67105" w:rsidRPr="00C67105" w:rsidTr="00C67105">
        <w:tc>
          <w:tcPr>
            <w:tcW w:w="63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195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69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63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53"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nadlimitné hodnoty (%)</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53,4</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38,3</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15,2</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8,1</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13,2</w:t>
            </w:r>
          </w:p>
        </w:tc>
        <w:tc>
          <w:tcPr>
            <w:tcW w:w="69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7,9</w:t>
            </w:r>
          </w:p>
        </w:tc>
        <w:tc>
          <w:tcPr>
            <w:tcW w:w="7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w:t>
            </w:r>
          </w:p>
        </w:tc>
        <w:tc>
          <w:tcPr>
            <w:tcW w:w="74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Správy o stave životného prostredia SR z rokov 1998 a 1999 (MŽP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oblasti </w:t>
      </w:r>
      <w:r w:rsidRPr="00C67105">
        <w:rPr>
          <w:rFonts w:ascii="Times New Roman" w:eastAsia="Times New Roman" w:hAnsi="Times New Roman" w:cs="Times New Roman"/>
          <w:b/>
          <w:bCs/>
          <w:sz w:val="24"/>
          <w:szCs w:val="24"/>
          <w:lang w:eastAsia="sk-SK"/>
        </w:rPr>
        <w:t xml:space="preserve">kvality podzemných vôd </w:t>
      </w:r>
      <w:r w:rsidRPr="00C67105">
        <w:rPr>
          <w:rFonts w:ascii="Times New Roman" w:eastAsia="Times New Roman" w:hAnsi="Times New Roman" w:cs="Times New Roman"/>
          <w:sz w:val="24"/>
          <w:szCs w:val="24"/>
          <w:lang w:eastAsia="sk-SK"/>
        </w:rPr>
        <w:t>na území SR je zrejmé, že naďalej pretrváva nepriaznivý stav. Stále pozorovacie objekty sú situované v 26 významných vodohospodárskych oblastiach, z ktorých väčšina leží v územiach s najvhodnejšími podmienkami pre osídlenie a s tým spojenou poľnohospodárskou a priemyselnou výrobou. Najnižšia miera znečistenia podzemných vôd bola zaznamenaná v horských a podhorských oblastiach. Problematickými ukazovateľmi s najčastejšie prekračovanými limitnými hodnotami kvality sú Fe, Mn, a NEL</w:t>
      </w:r>
      <w:r w:rsidRPr="00C67105">
        <w:rPr>
          <w:rFonts w:ascii="Times New Roman" w:eastAsia="Times New Roman" w:hAnsi="Times New Roman" w:cs="Times New Roman"/>
          <w:sz w:val="16"/>
          <w:szCs w:val="16"/>
          <w:vertAlign w:val="subscript"/>
          <w:lang w:eastAsia="sk-SK"/>
        </w:rPr>
        <w:t>UV</w:t>
      </w:r>
      <w:r w:rsidRPr="00C67105">
        <w:rPr>
          <w:rFonts w:ascii="Times New Roman" w:eastAsia="Times New Roman" w:hAnsi="Times New Roman" w:cs="Times New Roman"/>
          <w:sz w:val="24"/>
          <w:szCs w:val="24"/>
          <w:lang w:eastAsia="sk-SK"/>
        </w:rPr>
        <w:t>. Časté prekračovanie nadlimitných koncentrácií Fe má nepriaznivý vplyv na kyslíkový režim, pri ktorom dochádza k mobilizácii ťažkých kovov. Takýto stav je spôsobený kumuláciou prírodných podmienok a antropogénneho vplyvu. Využívanie územia na poľnohospodárske a urbanizačné účely vedie k častým zvýšeným obsahom oxidovaných a redukovaných foriem dusíka, síranov a chloridov vo vodách, hlavne v nížinných oblastiach. V roku 1998 dve tretiny odobratých vzoriek nevyhovelo norme pre pitnú vodu, čo je prakticky rovnaká hodnota ako v roku 1993. Pri porovnaní výsledkov (pozri tabuľka č. 44) sa síce v niektorých ukazovateľoch situácia zlepšila (nižší podiel nevyhovujúcich vzoriek) – napr. celkové Fe, NO</w:t>
      </w:r>
      <w:r w:rsidRPr="00C67105">
        <w:rPr>
          <w:rFonts w:ascii="Times New Roman" w:eastAsia="Times New Roman" w:hAnsi="Times New Roman" w:cs="Times New Roman"/>
          <w:sz w:val="16"/>
          <w:szCs w:val="16"/>
          <w:vertAlign w:val="subscript"/>
          <w:lang w:eastAsia="sk-SK"/>
        </w:rPr>
        <w:t>3</w:t>
      </w:r>
      <w:r w:rsidRPr="00C67105">
        <w:rPr>
          <w:rFonts w:ascii="Times New Roman" w:eastAsia="Times New Roman" w:hAnsi="Times New Roman" w:cs="Times New Roman"/>
          <w:sz w:val="16"/>
          <w:szCs w:val="16"/>
          <w:vertAlign w:val="superscript"/>
          <w:lang w:eastAsia="sk-SK"/>
        </w:rPr>
        <w:t xml:space="preserve">-, </w:t>
      </w:r>
      <w:r w:rsidRPr="00C67105">
        <w:rPr>
          <w:rFonts w:ascii="Times New Roman" w:eastAsia="Times New Roman" w:hAnsi="Times New Roman" w:cs="Times New Roman"/>
          <w:sz w:val="24"/>
          <w:szCs w:val="24"/>
          <w:lang w:eastAsia="sk-SK"/>
        </w:rPr>
        <w:t xml:space="preserve">avšak </w:t>
      </w:r>
      <w:r w:rsidRPr="00C67105">
        <w:rPr>
          <w:rFonts w:ascii="Times New Roman" w:eastAsia="Times New Roman" w:hAnsi="Times New Roman" w:cs="Times New Roman"/>
          <w:b/>
          <w:bCs/>
          <w:sz w:val="24"/>
          <w:szCs w:val="24"/>
          <w:lang w:eastAsia="sk-SK"/>
        </w:rPr>
        <w:t>vo väčšine ukazovateľov sa podiel nevyhovujúcich vzoriek zvýšil</w:t>
      </w:r>
      <w:r w:rsidRPr="00C67105">
        <w:rPr>
          <w:rFonts w:ascii="Times New Roman" w:eastAsia="Times New Roman" w:hAnsi="Times New Roman" w:cs="Times New Roman"/>
          <w:sz w:val="24"/>
          <w:szCs w:val="24"/>
          <w:lang w:eastAsia="sk-SK"/>
        </w:rPr>
        <w:t xml:space="preserve"> - najmä v prípade fenolov (zvýšenie z 1,9 na 19,5%) a nepolárnych extrahovateľných látok (zvýšenie z 10,0 na 26,2%).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Kompetencie v oblasti vody a vodných zdrojov v SR </w:t>
      </w:r>
      <w:r w:rsidRPr="00C67105">
        <w:rPr>
          <w:rFonts w:ascii="Times New Roman" w:eastAsia="Times New Roman" w:hAnsi="Times New Roman" w:cs="Times New Roman"/>
          <w:sz w:val="24"/>
          <w:szCs w:val="24"/>
          <w:lang w:eastAsia="sk-SK"/>
        </w:rPr>
        <w:t xml:space="preserve">sú rozdelené na úrovni ústredných orgánov štátnej správy medzi tri rezorty - ochrana vôd je v gescii </w:t>
      </w:r>
      <w:r w:rsidRPr="00C67105">
        <w:rPr>
          <w:rFonts w:ascii="Times New Roman" w:eastAsia="Times New Roman" w:hAnsi="Times New Roman" w:cs="Times New Roman"/>
          <w:b/>
          <w:bCs/>
          <w:sz w:val="24"/>
          <w:szCs w:val="24"/>
          <w:lang w:eastAsia="sk-SK"/>
        </w:rPr>
        <w:t>MŽP SR</w:t>
      </w:r>
      <w:r w:rsidRPr="00C67105">
        <w:rPr>
          <w:rFonts w:ascii="Times New Roman" w:eastAsia="Times New Roman" w:hAnsi="Times New Roman" w:cs="Times New Roman"/>
          <w:sz w:val="24"/>
          <w:szCs w:val="24"/>
          <w:lang w:eastAsia="sk-SK"/>
        </w:rPr>
        <w:t xml:space="preserve"> a využívanie vôd v gescii </w:t>
      </w:r>
      <w:r w:rsidRPr="00C67105">
        <w:rPr>
          <w:rFonts w:ascii="Times New Roman" w:eastAsia="Times New Roman" w:hAnsi="Times New Roman" w:cs="Times New Roman"/>
          <w:b/>
          <w:bCs/>
          <w:sz w:val="24"/>
          <w:szCs w:val="24"/>
          <w:lang w:eastAsia="sk-SK"/>
        </w:rPr>
        <w:t>MP SR</w:t>
      </w:r>
      <w:r w:rsidRPr="00C67105">
        <w:rPr>
          <w:rFonts w:ascii="Times New Roman" w:eastAsia="Times New Roman" w:hAnsi="Times New Roman" w:cs="Times New Roman"/>
          <w:sz w:val="24"/>
          <w:szCs w:val="24"/>
          <w:lang w:eastAsia="sk-SK"/>
        </w:rPr>
        <w:t xml:space="preserve">. Štátny zdravotný dozor a problematiku prírodných liečivých zdrojov gestoruje </w:t>
      </w:r>
      <w:r w:rsidRPr="00C67105">
        <w:rPr>
          <w:rFonts w:ascii="Times New Roman" w:eastAsia="Times New Roman" w:hAnsi="Times New Roman" w:cs="Times New Roman"/>
          <w:b/>
          <w:bCs/>
          <w:sz w:val="24"/>
          <w:szCs w:val="24"/>
          <w:lang w:eastAsia="sk-SK"/>
        </w:rPr>
        <w:t>MZ SR</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(Štátny zdravotný ústav, Inšpektorát kúpeľov a žriediel)</w:t>
      </w:r>
      <w:r w:rsidRPr="00C67105">
        <w:rPr>
          <w:rFonts w:ascii="Times New Roman" w:eastAsia="Times New Roman" w:hAnsi="Times New Roman" w:cs="Times New Roman"/>
          <w:i/>
          <w:iCs/>
          <w:sz w:val="24"/>
          <w:szCs w:val="24"/>
          <w:lang w:eastAsia="sk-SK"/>
        </w:rPr>
        <w:t>.</w:t>
      </w:r>
      <w:r w:rsidRPr="00C67105">
        <w:rPr>
          <w:rFonts w:ascii="Times New Roman" w:eastAsia="Times New Roman" w:hAnsi="Times New Roman" w:cs="Times New Roman"/>
          <w:sz w:val="24"/>
          <w:szCs w:val="24"/>
          <w:lang w:eastAsia="sk-SK"/>
        </w:rPr>
        <w:t xml:space="preserve"> Hlavné činnosti </w:t>
      </w:r>
      <w:r w:rsidRPr="00C67105">
        <w:rPr>
          <w:rFonts w:ascii="Times New Roman" w:eastAsia="Times New Roman" w:hAnsi="Times New Roman" w:cs="Times New Roman"/>
          <w:sz w:val="24"/>
          <w:szCs w:val="24"/>
          <w:lang w:eastAsia="sk-SK"/>
        </w:rPr>
        <w:lastRenderedPageBreak/>
        <w:t xml:space="preserve">zapríčiňujúce ohrozenie a znečistenie vodných zdrojov sú v gescii rezortov pôdohospodárstva (poľnohospodárstvo, vodné hospodárstvo), hospodárstva (priemysel) a dopravy.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Orgánmi zabezpečujúcimi miestnu štátnu správu sú </w:t>
      </w:r>
      <w:r w:rsidRPr="00C67105">
        <w:rPr>
          <w:rFonts w:ascii="Times New Roman" w:eastAsia="Times New Roman" w:hAnsi="Times New Roman" w:cs="Times New Roman"/>
          <w:b/>
          <w:bCs/>
          <w:sz w:val="24"/>
          <w:szCs w:val="24"/>
          <w:lang w:eastAsia="sk-SK"/>
        </w:rPr>
        <w:t>krajské a okresné úrady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(prostredníctvom </w:t>
      </w:r>
      <w:r w:rsidRPr="00C67105">
        <w:rPr>
          <w:rFonts w:ascii="Times New Roman" w:eastAsia="Times New Roman" w:hAnsi="Times New Roman" w:cs="Times New Roman"/>
          <w:i/>
          <w:iCs/>
          <w:sz w:val="24"/>
          <w:szCs w:val="24"/>
          <w:lang w:eastAsia="sk-SK"/>
        </w:rPr>
        <w:t>odborov životného prostredia).</w:t>
      </w:r>
      <w:r w:rsidRPr="00C67105">
        <w:rPr>
          <w:rFonts w:ascii="Times New Roman" w:eastAsia="Times New Roman" w:hAnsi="Times New Roman" w:cs="Times New Roman"/>
          <w:sz w:val="24"/>
          <w:szCs w:val="24"/>
          <w:lang w:eastAsia="sk-SK"/>
        </w:rPr>
        <w:t xml:space="preserve"> Odborným kontrolným orgánom na úseku ochrany vodných zdrojov je </w:t>
      </w:r>
      <w:r w:rsidRPr="00C67105">
        <w:rPr>
          <w:rFonts w:ascii="Times New Roman" w:eastAsia="Times New Roman" w:hAnsi="Times New Roman" w:cs="Times New Roman"/>
          <w:b/>
          <w:bCs/>
          <w:sz w:val="24"/>
          <w:szCs w:val="24"/>
          <w:lang w:eastAsia="sk-SK"/>
        </w:rPr>
        <w:t>Slovenská inšpekcia životného prostredia</w:t>
      </w:r>
      <w:r w:rsidRPr="00C67105">
        <w:rPr>
          <w:rFonts w:ascii="Times New Roman" w:eastAsia="Times New Roman" w:hAnsi="Times New Roman" w:cs="Times New Roman"/>
          <w:sz w:val="24"/>
          <w:szCs w:val="24"/>
          <w:lang w:eastAsia="sk-SK"/>
        </w:rPr>
        <w:t xml:space="preserve"> so sídlom v Bratislave a s piatimi regionálnymi inšpektorátmi ochrany vôd. Praktickú správu a údržbu vodných zdrojov a tokov zabezpečuje </w:t>
      </w:r>
      <w:r w:rsidRPr="00C67105">
        <w:rPr>
          <w:rFonts w:ascii="Times New Roman" w:eastAsia="Times New Roman" w:hAnsi="Times New Roman" w:cs="Times New Roman"/>
          <w:b/>
          <w:bCs/>
          <w:sz w:val="24"/>
          <w:szCs w:val="24"/>
          <w:lang w:eastAsia="sk-SK"/>
        </w:rPr>
        <w:t>Slovenský vodohospodársky podnik</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so sídlom v Banskej Štiavnici a odštepnými závodmi členenými podľa hlavných povodí Slovenska (Povodie Dunaja, Váhu, Hrona, Bodrogu a Hornádu). Odbornou organizáciou zaoberajúcou sa sledovaním a vyhodnocovaním stavu a kvality vodných zdrojov je SHMÚ</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Pre ochranu a racionálne využívanie vodných zdrojov sú dôležité viaceré medzinárodné dohovory a najmä </w:t>
      </w:r>
      <w:r w:rsidRPr="00C67105">
        <w:rPr>
          <w:rFonts w:ascii="Times New Roman" w:eastAsia="Times New Roman" w:hAnsi="Times New Roman" w:cs="Times New Roman"/>
          <w:b/>
          <w:bCs/>
          <w:sz w:val="24"/>
          <w:szCs w:val="24"/>
          <w:lang w:eastAsia="sk-SK"/>
        </w:rPr>
        <w:t>zákon č. 138/1973 Zb. o vodách (vodný zákon)</w:t>
      </w:r>
      <w:r w:rsidRPr="00C67105">
        <w:rPr>
          <w:rFonts w:ascii="Times New Roman" w:eastAsia="Times New Roman" w:hAnsi="Times New Roman" w:cs="Times New Roman"/>
          <w:sz w:val="24"/>
          <w:szCs w:val="24"/>
          <w:lang w:eastAsia="sk-SK"/>
        </w:rPr>
        <w:t xml:space="preserve"> v znení neskorších predpisov. Zákon ustanovuje základné členenie vôd, nakladanie s vodami a ochranu akosti vôd. Vymedzuje osobitné inštitúty na ochranu vodných zdrojov a ustanovuje povinnosť platiť odplaty za odbery vôd a vypúšťanie odpadových vôd. </w:t>
      </w:r>
      <w:r w:rsidRPr="00C67105">
        <w:rPr>
          <w:rFonts w:ascii="Times New Roman" w:eastAsia="Times New Roman" w:hAnsi="Times New Roman" w:cs="Times New Roman"/>
          <w:b/>
          <w:bCs/>
          <w:sz w:val="24"/>
          <w:szCs w:val="24"/>
          <w:lang w:eastAsia="sk-SK"/>
        </w:rPr>
        <w:t>Nariadenie vlády SR č. 242/1993</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Z.z. </w:t>
      </w:r>
      <w:r w:rsidRPr="00C67105">
        <w:rPr>
          <w:rFonts w:ascii="Times New Roman" w:eastAsia="Times New Roman" w:hAnsi="Times New Roman" w:cs="Times New Roman"/>
          <w:sz w:val="24"/>
          <w:szCs w:val="24"/>
          <w:lang w:eastAsia="sk-SK"/>
        </w:rPr>
        <w:t xml:space="preserve">ustanovuje ukazovatele prípustného stupňa znečistenia vôd. Starostlivosť o prírodné liečivé zdroje a zdroje minerálnych stolových vôd upravuje </w:t>
      </w:r>
      <w:r w:rsidRPr="00C67105">
        <w:rPr>
          <w:rFonts w:ascii="Times New Roman" w:eastAsia="Times New Roman" w:hAnsi="Times New Roman" w:cs="Times New Roman"/>
          <w:b/>
          <w:bCs/>
          <w:sz w:val="24"/>
          <w:szCs w:val="24"/>
          <w:lang w:eastAsia="sk-SK"/>
        </w:rPr>
        <w:t>zákon NR SR č. 277/1994 Z.z. o zdravotnej starostlivosti</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Koncepčným dokumentom na národnej úrovni týkajúcim sa využitia a ochrany vody a vodných zdrojov na území SR je </w:t>
      </w:r>
      <w:r w:rsidRPr="00C67105">
        <w:rPr>
          <w:rFonts w:ascii="Times New Roman" w:eastAsia="Times New Roman" w:hAnsi="Times New Roman" w:cs="Times New Roman"/>
          <w:b/>
          <w:bCs/>
          <w:sz w:val="24"/>
          <w:szCs w:val="24"/>
          <w:lang w:eastAsia="sk-SK"/>
        </w:rPr>
        <w:t>Generel ochrany a racionálneho využívania vôd</w:t>
      </w:r>
      <w:r w:rsidRPr="00C67105">
        <w:rPr>
          <w:rFonts w:ascii="Times New Roman" w:eastAsia="Times New Roman" w:hAnsi="Times New Roman" w:cs="Times New Roman"/>
          <w:sz w:val="24"/>
          <w:szCs w:val="24"/>
          <w:lang w:eastAsia="sk-SK"/>
        </w:rPr>
        <w:t xml:space="preserve"> (MP SR, 1995). Jeho rozpracovanie a uplatňovanie by malo prispieť k racionálnejšiemu využívaniu vodných zdrojov, napr. v dokumentoch </w:t>
      </w:r>
      <w:r w:rsidRPr="00C67105">
        <w:rPr>
          <w:rFonts w:ascii="Times New Roman" w:eastAsia="Times New Roman" w:hAnsi="Times New Roman" w:cs="Times New Roman"/>
          <w:b/>
          <w:bCs/>
          <w:sz w:val="24"/>
          <w:szCs w:val="24"/>
          <w:lang w:eastAsia="sk-SK"/>
        </w:rPr>
        <w:t>Program rozvoja vodného hospodárstva do roku 2010</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b/>
          <w:bCs/>
          <w:sz w:val="24"/>
          <w:szCs w:val="24"/>
          <w:lang w:eastAsia="sk-SK"/>
        </w:rPr>
        <w:t xml:space="preserve">Program protipovodňovej ochrany v SR do roku 2010 </w:t>
      </w:r>
      <w:r w:rsidRPr="00C67105">
        <w:rPr>
          <w:rFonts w:ascii="Times New Roman" w:eastAsia="Times New Roman" w:hAnsi="Times New Roman" w:cs="Times New Roman"/>
          <w:sz w:val="24"/>
          <w:szCs w:val="24"/>
          <w:lang w:eastAsia="sk-SK"/>
        </w:rPr>
        <w:t>(MP SR, 1999).</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Viaceré existujúce zákony a vykonávacie predpisy vodohospodárskeho práva je potrebné novelizovať v zmysle legislatívneho plánu aproximácie práva k právnemu systému EÚ. MŽP SR vypracovalo a predložilo na ďalšie ústavné konanie pripravovaný </w:t>
      </w:r>
      <w:r w:rsidRPr="00C67105">
        <w:rPr>
          <w:rFonts w:ascii="Times New Roman" w:eastAsia="Times New Roman" w:hAnsi="Times New Roman" w:cs="Times New Roman"/>
          <w:b/>
          <w:bCs/>
          <w:sz w:val="24"/>
          <w:szCs w:val="24"/>
          <w:lang w:eastAsia="sk-SK"/>
        </w:rPr>
        <w:t>nový zákon o vodách</w:t>
      </w:r>
      <w:r w:rsidRPr="00C67105">
        <w:rPr>
          <w:rFonts w:ascii="Times New Roman" w:eastAsia="Times New Roman" w:hAnsi="Times New Roman" w:cs="Times New Roman"/>
          <w:sz w:val="24"/>
          <w:szCs w:val="24"/>
          <w:lang w:eastAsia="sk-SK"/>
        </w:rPr>
        <w:t xml:space="preserve"> s vykonávacími predpismi. Potrebné je pripraviť nový systém vodohospodárskeho plánovania a evidencie, pripraviť nové plány riadenia v povodiach, vymedziť oblasti s osobitným režimom ochrany vôd. V roku 2002 by mal byť vypracovaný zákon o využívaní hydroenergetického potenciálu vodných tokov v SR.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Hlavnými nástrojmi uplatňovania ochrany a racionálneho využívania vôd a vodných zdrojov sú podľa zákona č. 138/1973 Zb. o vodách (vodný zákon) v znení neskorších predpisov </w:t>
      </w:r>
      <w:r w:rsidRPr="00C67105">
        <w:rPr>
          <w:rFonts w:ascii="Times New Roman" w:eastAsia="Times New Roman" w:hAnsi="Times New Roman" w:cs="Times New Roman"/>
          <w:b/>
          <w:bCs/>
          <w:sz w:val="24"/>
          <w:szCs w:val="24"/>
          <w:lang w:eastAsia="sk-SK"/>
        </w:rPr>
        <w:t>Smerné vodohospodárske plány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a novšie aj </w:t>
      </w:r>
      <w:r w:rsidRPr="00C67105">
        <w:rPr>
          <w:rFonts w:ascii="Times New Roman" w:eastAsia="Times New Roman" w:hAnsi="Times New Roman" w:cs="Times New Roman"/>
          <w:b/>
          <w:bCs/>
          <w:sz w:val="24"/>
          <w:szCs w:val="24"/>
          <w:lang w:eastAsia="sk-SK"/>
        </w:rPr>
        <w:t>Hydroekologické plány,</w:t>
      </w:r>
      <w:r w:rsidRPr="00C67105">
        <w:rPr>
          <w:rFonts w:ascii="Times New Roman" w:eastAsia="Times New Roman" w:hAnsi="Times New Roman" w:cs="Times New Roman"/>
          <w:sz w:val="24"/>
          <w:szCs w:val="24"/>
          <w:lang w:eastAsia="sk-SK"/>
        </w:rPr>
        <w:t xml:space="preserve"> ktoré sú spracovávané pre jednotlivé čiastkové povodia územia Slovenska.</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Ochranu vodných zdrojov</w:t>
      </w:r>
      <w:r w:rsidRPr="00C67105">
        <w:rPr>
          <w:rFonts w:ascii="Times New Roman" w:eastAsia="Times New Roman" w:hAnsi="Times New Roman" w:cs="Times New Roman"/>
          <w:sz w:val="24"/>
          <w:szCs w:val="24"/>
          <w:lang w:eastAsia="sk-SK"/>
        </w:rPr>
        <w:t xml:space="preserve"> treba chápať ako integrovanú ochranu kvality a kvantity podzemných a povrchových vôd vrátane prírodných liečivých a minerálnych vôd. Všeobecná ochrana vôd a vodných zdrojov platí podľa zákona č. 138/1973 Zb. o vodách v znení neskorších predpisov pre celé územie SR. Okrem toho boli ustanovené </w:t>
      </w:r>
      <w:r w:rsidRPr="00C67105">
        <w:rPr>
          <w:rFonts w:ascii="Times New Roman" w:eastAsia="Times New Roman" w:hAnsi="Times New Roman" w:cs="Times New Roman"/>
          <w:b/>
          <w:bCs/>
          <w:sz w:val="24"/>
          <w:szCs w:val="24"/>
          <w:lang w:eastAsia="sk-SK"/>
        </w:rPr>
        <w:t>Chránené oblasti prirodzenej akumulácie vôd</w:t>
      </w:r>
      <w:r w:rsidRPr="00C67105">
        <w:rPr>
          <w:rFonts w:ascii="Times New Roman" w:eastAsia="Times New Roman" w:hAnsi="Times New Roman" w:cs="Times New Roman"/>
          <w:sz w:val="24"/>
          <w:szCs w:val="24"/>
          <w:lang w:eastAsia="sk-SK"/>
        </w:rPr>
        <w:t xml:space="preserve"> - tzv. chránené vodohospodárske oblasti (CHVO) - oblasti, v ktorých sa v dôsledku priaznivých prírodných podmienok vytvárajú prirodzené akumulácie povrchových a podzemných vôd. V súčasnosti je v SR vyhlásených 10 CHVO s celkovou plochou 6.942 km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xml:space="preserve"> a využiteľným množstvom zásob povrchových vôd 6,47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.s</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a podzemných vôd 33,49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.s</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Kategória </w:t>
      </w:r>
      <w:r w:rsidRPr="00C67105">
        <w:rPr>
          <w:rFonts w:ascii="Times New Roman" w:eastAsia="Times New Roman" w:hAnsi="Times New Roman" w:cs="Times New Roman"/>
          <w:b/>
          <w:bCs/>
          <w:sz w:val="24"/>
          <w:szCs w:val="24"/>
          <w:lang w:eastAsia="sk-SK"/>
        </w:rPr>
        <w:t>významných vodohospodárskych oblastí</w:t>
      </w:r>
      <w:r w:rsidRPr="00C67105">
        <w:rPr>
          <w:rFonts w:ascii="Times New Roman" w:eastAsia="Times New Roman" w:hAnsi="Times New Roman" w:cs="Times New Roman"/>
          <w:sz w:val="24"/>
          <w:szCs w:val="24"/>
          <w:lang w:eastAsia="sk-SK"/>
        </w:rPr>
        <w:t xml:space="preserve"> nemá svoj právny štatút. Na území SR je 26 významných vodohospodárskych oblastí s významnými zásobami podzemných vôd, ktoré sú kvalitatívne sledované už od roku 1982 a každoročne vyhodnocované v ročenke SHMÚ. Problémom je často len formálna ochrana týchto území (napr. Žitný ostrov).</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Sprísnená špeciálna ochrana</w:t>
      </w:r>
      <w:r w:rsidRPr="00C67105">
        <w:rPr>
          <w:rFonts w:ascii="Times New Roman" w:eastAsia="Times New Roman" w:hAnsi="Times New Roman" w:cs="Times New Roman"/>
          <w:sz w:val="24"/>
          <w:szCs w:val="24"/>
          <w:lang w:eastAsia="sk-SK"/>
        </w:rPr>
        <w:t xml:space="preserve"> sa realizuje formou pásiem hygienickej ochrany a stanovením vodárenských tokov a ich povodí. </w:t>
      </w:r>
      <w:r w:rsidRPr="00C67105">
        <w:rPr>
          <w:rFonts w:ascii="Times New Roman" w:eastAsia="Times New Roman" w:hAnsi="Times New Roman" w:cs="Times New Roman"/>
          <w:b/>
          <w:bCs/>
          <w:sz w:val="24"/>
          <w:szCs w:val="24"/>
          <w:lang w:eastAsia="sk-SK"/>
        </w:rPr>
        <w:t>Pásma hygienickej ochrany (PHO)</w:t>
      </w:r>
      <w:r w:rsidRPr="00C67105">
        <w:rPr>
          <w:rFonts w:ascii="Times New Roman" w:eastAsia="Times New Roman" w:hAnsi="Times New Roman" w:cs="Times New Roman"/>
          <w:sz w:val="24"/>
          <w:szCs w:val="24"/>
          <w:lang w:eastAsia="sk-SK"/>
        </w:rPr>
        <w:t xml:space="preserve"> sú zriadené na </w:t>
      </w:r>
      <w:r w:rsidRPr="00C67105">
        <w:rPr>
          <w:rFonts w:ascii="Times New Roman" w:eastAsia="Times New Roman" w:hAnsi="Times New Roman" w:cs="Times New Roman"/>
          <w:sz w:val="24"/>
          <w:szCs w:val="24"/>
          <w:lang w:eastAsia="sk-SK"/>
        </w:rPr>
        <w:lastRenderedPageBreak/>
        <w:t xml:space="preserve">ochranu vodných zdrojov, určujú sa spravidla v troch stupňoch. Na Slovensku je zriadených 1138 PHO zdrojov podzemných vôd a 71 PHO povrchových zdrojov vody.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bookmarkStart w:id="41" w:name="_Toc475504958"/>
      <w:bookmarkEnd w:id="41"/>
      <w:r w:rsidRPr="00C67105">
        <w:rPr>
          <w:rFonts w:ascii="Times New Roman" w:eastAsia="Times New Roman" w:hAnsi="Times New Roman" w:cs="Times New Roman"/>
          <w:b/>
          <w:bCs/>
          <w:sz w:val="24"/>
          <w:szCs w:val="24"/>
          <w:lang w:eastAsia="sk-SK"/>
        </w:rPr>
        <w:t>Vodárenské toky</w:t>
      </w:r>
      <w:r w:rsidRPr="00C67105">
        <w:rPr>
          <w:rFonts w:ascii="Times New Roman" w:eastAsia="Times New Roman" w:hAnsi="Times New Roman" w:cs="Times New Roman"/>
          <w:sz w:val="24"/>
          <w:szCs w:val="24"/>
          <w:lang w:eastAsia="sk-SK"/>
        </w:rPr>
        <w:t xml:space="preserve"> sú vodné toky osobitne určené ako zdroje vody na hromadné zásobovanie obyvateľstva pitnou vodou. Na území SR ich bolo vyhlásených celkovo 103, každý tok má zároveň určené povodie vodárenského toku. Spolu s 691 vodohospodársky významnými tokmi boli vymedzené vyhláškou č. 56/2001 Z. z.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Minerálne a prírodné liečivé vody</w:t>
      </w:r>
      <w:r w:rsidRPr="00C67105">
        <w:rPr>
          <w:rFonts w:ascii="Times New Roman" w:eastAsia="Times New Roman" w:hAnsi="Times New Roman" w:cs="Times New Roman"/>
          <w:sz w:val="24"/>
          <w:szCs w:val="24"/>
          <w:lang w:eastAsia="sk-SK"/>
        </w:rPr>
        <w:t xml:space="preserve"> - osobitnú skupinu predstavujú </w:t>
      </w:r>
      <w:r w:rsidRPr="00C67105">
        <w:rPr>
          <w:rFonts w:ascii="Times New Roman" w:eastAsia="Times New Roman" w:hAnsi="Times New Roman" w:cs="Times New Roman"/>
          <w:i/>
          <w:iCs/>
          <w:sz w:val="24"/>
          <w:szCs w:val="24"/>
          <w:lang w:eastAsia="sk-SK"/>
        </w:rPr>
        <w:t>prírodné liečivé zdroje vody</w:t>
      </w:r>
      <w:r w:rsidRPr="00C67105">
        <w:rPr>
          <w:rFonts w:ascii="Times New Roman" w:eastAsia="Times New Roman" w:hAnsi="Times New Roman" w:cs="Times New Roman"/>
          <w:sz w:val="24"/>
          <w:szCs w:val="24"/>
          <w:lang w:eastAsia="sk-SK"/>
        </w:rPr>
        <w:t xml:space="preserve"> a </w:t>
      </w:r>
      <w:r w:rsidRPr="00C67105">
        <w:rPr>
          <w:rFonts w:ascii="Times New Roman" w:eastAsia="Times New Roman" w:hAnsi="Times New Roman" w:cs="Times New Roman"/>
          <w:i/>
          <w:iCs/>
          <w:sz w:val="24"/>
          <w:szCs w:val="24"/>
          <w:lang w:eastAsia="sk-SK"/>
        </w:rPr>
        <w:t xml:space="preserve">prírodné zdroje minerálnych stolových vôd </w:t>
      </w:r>
      <w:r w:rsidRPr="00C67105">
        <w:rPr>
          <w:rFonts w:ascii="Times New Roman" w:eastAsia="Times New Roman" w:hAnsi="Times New Roman" w:cs="Times New Roman"/>
          <w:sz w:val="24"/>
          <w:szCs w:val="24"/>
          <w:lang w:eastAsia="sk-SK"/>
        </w:rPr>
        <w:t>v zmysle vyhlášky MZ SR č. 15/1972 Zb. Na ich ochranu</w:t>
      </w:r>
      <w:bookmarkStart w:id="42" w:name="_Toc484309371"/>
      <w:bookmarkEnd w:id="42"/>
      <w:r w:rsidRPr="00C67105">
        <w:rPr>
          <w:rFonts w:ascii="Times New Roman" w:eastAsia="Times New Roman" w:hAnsi="Times New Roman" w:cs="Times New Roman"/>
          <w:sz w:val="24"/>
          <w:szCs w:val="24"/>
          <w:lang w:eastAsia="sk-SK"/>
        </w:rPr>
        <w:t xml:space="preserve"> sa ustanovujú ochranné pásma.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Problematikou vody a vodných zdrojov sa zaoberá </w:t>
      </w:r>
      <w:r w:rsidRPr="00C67105">
        <w:rPr>
          <w:rFonts w:ascii="Times New Roman" w:eastAsia="Times New Roman" w:hAnsi="Times New Roman" w:cs="Times New Roman"/>
          <w:b/>
          <w:bCs/>
          <w:sz w:val="24"/>
          <w:szCs w:val="24"/>
          <w:lang w:eastAsia="sk-SK"/>
        </w:rPr>
        <w:t xml:space="preserve">kapitola 18 Agendy 21 (programové oblasti A-G). </w:t>
      </w:r>
      <w:r w:rsidRPr="00C67105">
        <w:rPr>
          <w:rFonts w:ascii="Times New Roman" w:eastAsia="Times New Roman" w:hAnsi="Times New Roman" w:cs="Times New Roman"/>
          <w:sz w:val="24"/>
          <w:szCs w:val="24"/>
          <w:lang w:eastAsia="sk-SK"/>
        </w:rPr>
        <w:t>Vývoj kvality a využívania vody a vodných zdrojov vo vzťahu k TUR je potrebné hodnotiť najmä z dvoch hlavných aspektov: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kvantitatívne trendy bilancie vodných zdrojov a ich využívania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vývoj kvality vodných zdrojov.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Odtečené množstvo vody v SR približne od roku 1980 poklesáva</w:t>
      </w:r>
      <w:r w:rsidRPr="00C67105">
        <w:rPr>
          <w:rFonts w:ascii="Times New Roman" w:eastAsia="Times New Roman" w:hAnsi="Times New Roman" w:cs="Times New Roman"/>
          <w:sz w:val="24"/>
          <w:szCs w:val="24"/>
          <w:lang w:eastAsia="sk-SK"/>
        </w:rPr>
        <w:t xml:space="preserve">. Najväčší pokles sa pozoruje na južnom a JV Slovensku, najnižší pokles odtoku bol zaznamenaný na severnom Slovensku. Tieto trendy budú pravdepodobne pokračovať aj v budúcnosti, pričom výraznejší pokles vodnosti sa očakáva v južných oblastiach Slovenska. Zníži sa viazanosť zrážok v snehovej pokrývke v zimnom období, čo prispeje k zvýšeniu prietokov v tomto období. Na druhej strane sa predpokladá predĺženie letno-jesenných miním, kde sa prognózuje obdobie minimálnych prietokov v období august - december. Na tomto základe je možné očakávať v budúcnosti </w:t>
      </w:r>
      <w:r w:rsidRPr="00C67105">
        <w:rPr>
          <w:rFonts w:ascii="Times New Roman" w:eastAsia="Times New Roman" w:hAnsi="Times New Roman" w:cs="Times New Roman"/>
          <w:b/>
          <w:bCs/>
          <w:sz w:val="24"/>
          <w:szCs w:val="24"/>
          <w:lang w:eastAsia="sk-SK"/>
        </w:rPr>
        <w:t>nepriaznivé trendy vo vývoji kvantity a dostupnosti vodných zdrojov.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Zároveň sa očakáva v súvislosti s globálnou zmenou klímy zvýšená pravdepodobnosť výskytu zrážkových extrémov, čo zasa spôsobí </w:t>
      </w:r>
      <w:r w:rsidRPr="00C67105">
        <w:rPr>
          <w:rFonts w:ascii="Times New Roman" w:eastAsia="Times New Roman" w:hAnsi="Times New Roman" w:cs="Times New Roman"/>
          <w:b/>
          <w:bCs/>
          <w:sz w:val="24"/>
          <w:szCs w:val="24"/>
          <w:lang w:eastAsia="sk-SK"/>
        </w:rPr>
        <w:t>zvýšené nebezpečenstvo vzniku povodní</w:t>
      </w:r>
      <w:r w:rsidRPr="00C67105">
        <w:rPr>
          <w:rFonts w:ascii="Times New Roman" w:eastAsia="Times New Roman" w:hAnsi="Times New Roman" w:cs="Times New Roman"/>
          <w:sz w:val="24"/>
          <w:szCs w:val="24"/>
          <w:lang w:eastAsia="sk-SK"/>
        </w:rPr>
        <w:t xml:space="preserve">. Príčinou povodní popri výskyte klimatických extrémov je najmä nevyhovujúci stav povodí riek, zapríčiňujúci nevyrovnané odtokové pomery a zvyšovanie extrémnych prietokov. Všeobecne sa už dnes uznáva, že na ochranu územia pred povodňami nie sú dostatočné len technické opatrenia, ale </w:t>
      </w:r>
      <w:r w:rsidRPr="00C67105">
        <w:rPr>
          <w:rFonts w:ascii="Times New Roman" w:eastAsia="Times New Roman" w:hAnsi="Times New Roman" w:cs="Times New Roman"/>
          <w:b/>
          <w:bCs/>
          <w:sz w:val="24"/>
          <w:szCs w:val="24"/>
          <w:lang w:eastAsia="sk-SK"/>
        </w:rPr>
        <w:t>potrebná je revitalizácia celých povodí</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Hoci celkovo je na území SR relatívny dostatok vodných zdrojov, nepriaznivé je ich priestorové rozdelenie a rovnako problematické je aj </w:t>
      </w:r>
      <w:r w:rsidRPr="00C67105">
        <w:rPr>
          <w:rFonts w:ascii="Times New Roman" w:eastAsia="Times New Roman" w:hAnsi="Times New Roman" w:cs="Times New Roman"/>
          <w:b/>
          <w:bCs/>
          <w:sz w:val="24"/>
          <w:szCs w:val="24"/>
          <w:lang w:eastAsia="sk-SK"/>
        </w:rPr>
        <w:t>nakladanie s nimi</w:t>
      </w:r>
      <w:r w:rsidRPr="00C67105">
        <w:rPr>
          <w:rFonts w:ascii="Times New Roman" w:eastAsia="Times New Roman" w:hAnsi="Times New Roman" w:cs="Times New Roman"/>
          <w:sz w:val="24"/>
          <w:szCs w:val="24"/>
          <w:lang w:eastAsia="sk-SK"/>
        </w:rPr>
        <w:t>. V poslednom desaťročí sa situácia vo využívaní vodných zdrojov dosť výrazne zlepšuje, čoho dôkazom je stály pokles spotreby vody. Napriek tomu sa vo viacerých oblastiach objavuje problém nadmernej exploatácie zdrojov podzemnej vody (aj z dôvodu nedostatku miestnych zdrojov a chýbajúcich možností prívodu pitnej vody diaľkovodmi).</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hľadiska aplikácie stratégie TUR je práve oblasť dôslednej ochrany vodných zdrojov jednou z najväčších výziev. Súčasná nepriaznivá situácia je spôsobená nehospodárnym zaobchádzaním s vodnými zdrojmi, nevyhovujúcimi technologickými zariadeniami a stratami vody v rozvodoch. Z hľadiska inštitucionálneho je preto potrebné zabezpečiť také podmienky, aby vodné zdroje boli racionálne využívané a zveľaďované - najmä dodržiavaním ekologických limitov využívania, ale aj trvalým znižovaním strát vody v rozvodoch.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Okrem vysokej spotreby vody je problémom aj </w:t>
      </w:r>
      <w:r w:rsidRPr="00C67105">
        <w:rPr>
          <w:rFonts w:ascii="Times New Roman" w:eastAsia="Times New Roman" w:hAnsi="Times New Roman" w:cs="Times New Roman"/>
          <w:b/>
          <w:bCs/>
          <w:sz w:val="24"/>
          <w:szCs w:val="24"/>
          <w:lang w:eastAsia="sk-SK"/>
        </w:rPr>
        <w:t>nedostatočne rozvinutá infraštruktúra vodného hospodárstva</w:t>
      </w:r>
      <w:r w:rsidRPr="00C67105">
        <w:rPr>
          <w:rFonts w:ascii="Times New Roman" w:eastAsia="Times New Roman" w:hAnsi="Times New Roman" w:cs="Times New Roman"/>
          <w:sz w:val="24"/>
          <w:szCs w:val="24"/>
          <w:lang w:eastAsia="sk-SK"/>
        </w:rPr>
        <w:t xml:space="preserve">. Kým vo vyspelých štátoch je pitnou vodou z verejných vodovodov zásobovaných 95-100% obyvateľstva, u nás je to asi 82%. Na verejnú kanalizáciu je u nás napojených len asi 54% obyvateľov.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Využívanie hydroenergetického potenciálu </w:t>
      </w:r>
      <w:r w:rsidRPr="00C67105">
        <w:rPr>
          <w:rFonts w:ascii="Times New Roman" w:eastAsia="Times New Roman" w:hAnsi="Times New Roman" w:cs="Times New Roman"/>
          <w:sz w:val="24"/>
          <w:szCs w:val="24"/>
          <w:lang w:eastAsia="sk-SK"/>
        </w:rPr>
        <w:t xml:space="preserve">je síce v porovnaní s ostatnými obnoviteľnými zdrojmi na vysokej úrovni, otázny je spôsob ich využívania. V minulosti bolo na území Slovenska podstatne viac malých vodných elektrární (MVE), ako je tomu v súčasnosti. Od roku 1950 sa diametrálne zmenila koncepcia využívania vodného potenciálu - malé vodné elektrárne postupne zanikali a budované boli veľké vodohospodárske diela, často bez </w:t>
      </w:r>
      <w:r w:rsidRPr="00C67105">
        <w:rPr>
          <w:rFonts w:ascii="Times New Roman" w:eastAsia="Times New Roman" w:hAnsi="Times New Roman" w:cs="Times New Roman"/>
          <w:sz w:val="24"/>
          <w:szCs w:val="24"/>
          <w:lang w:eastAsia="sk-SK"/>
        </w:rPr>
        <w:lastRenderedPageBreak/>
        <w:t xml:space="preserve">potrebných opatrení na zmiernenie ich vplyvu na biotické prostredie vodných tokov. Budovanie vodohospodárskych diel v budúcnosti by sa malo preto sústrediť na rekonštrukcie a budovanie MVE na existujúcich, prípadne rozostavaných vodohospodárskych dielach a na prednostné využitie energeticky významných tokov.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Vývoj </w:t>
      </w:r>
      <w:r w:rsidRPr="00C67105">
        <w:rPr>
          <w:rFonts w:ascii="Times New Roman" w:eastAsia="Times New Roman" w:hAnsi="Times New Roman" w:cs="Times New Roman"/>
          <w:b/>
          <w:bCs/>
          <w:sz w:val="24"/>
          <w:szCs w:val="24"/>
          <w:lang w:eastAsia="sk-SK"/>
        </w:rPr>
        <w:t>kvality povrchových a podzemných vôd</w:t>
      </w:r>
      <w:r w:rsidRPr="00C67105">
        <w:rPr>
          <w:rFonts w:ascii="Times New Roman" w:eastAsia="Times New Roman" w:hAnsi="Times New Roman" w:cs="Times New Roman"/>
          <w:sz w:val="24"/>
          <w:szCs w:val="24"/>
          <w:lang w:eastAsia="sk-SK"/>
        </w:rPr>
        <w:t xml:space="preserve"> na území Slovenska je celkovo nepriaznivý. Kvalita povrchových vôd</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na území SR sa v niektorých ukazovateľoch od roku 1990 čiastočne zlepšuje (čo je dôsledkom najmä podstatného zlepšenia technológií, zvýšenia podielu čistenia odpadových vôd, ale aj poklesom výroby), napriek tomu na množstve vodných tokov pretrvávajú problémy s kvalitou vody - najmä v prípade biologických a mikrobiologických ukazovateľov (57,5% dĺžky sledovaných úsekov je v V. triede čistoty) a základných chemických a fyzikálnych ukazovateľov (27,3%). Kvalita podzemných vôd je dlhodobo nízka</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najmä v urbanizovaných a poľnohospodársky využívaných územiach, kde sa často nachádzajú významné zdroje vôd (nivy a terasy veľkých vodných tokov). Vzhľadom k tomu, že predstavujú podstatnú časť potenciálu pitných vôd na území Slovenska, zlepšenie kritickej situácie kvality podzemných zdrojov vody je z hľadiska TUR mimoriadne dôležité.</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hľadiska TUR je v oblasti vody a vodných zdrojov konečným výhľadovým cieľom aplikovanie </w:t>
      </w:r>
      <w:r w:rsidRPr="00C67105">
        <w:rPr>
          <w:rFonts w:ascii="Times New Roman" w:eastAsia="Times New Roman" w:hAnsi="Times New Roman" w:cs="Times New Roman"/>
          <w:b/>
          <w:bCs/>
          <w:sz w:val="24"/>
          <w:szCs w:val="24"/>
          <w:lang w:eastAsia="sk-SK"/>
        </w:rPr>
        <w:t>trvalo udržateľného integrovaného manažmentu povodí</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bookmarkStart w:id="43" w:name="_Toc498856808"/>
      <w:bookmarkStart w:id="44" w:name="_Toc485566549"/>
      <w:bookmarkStart w:id="45" w:name="_Toc486036629"/>
      <w:bookmarkStart w:id="46" w:name="_Toc488402346"/>
      <w:bookmarkEnd w:id="43"/>
      <w:bookmarkEnd w:id="44"/>
      <w:bookmarkEnd w:id="45"/>
      <w:bookmarkEnd w:id="46"/>
      <w:r w:rsidRPr="00C67105">
        <w:rPr>
          <w:rFonts w:ascii="Times New Roman" w:eastAsia="Times New Roman" w:hAnsi="Times New Roman" w:cs="Times New Roman"/>
          <w:b/>
          <w:bCs/>
          <w:sz w:val="28"/>
          <w:szCs w:val="28"/>
          <w:lang w:eastAsia="sk-SK"/>
        </w:rPr>
        <w:t xml:space="preserve">5.5. Pedosféra - pedologické podmienky </w:t>
      </w:r>
    </w:p>
    <w:p w:rsidR="00C67105" w:rsidRPr="00C67105" w:rsidRDefault="00C67105" w:rsidP="00C67105">
      <w:pPr>
        <w:spacing w:after="0" w:line="240" w:lineRule="auto"/>
        <w:ind w:left="426"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Pôda je vrchnou časťou zemskej kôry, pretvorenou pôsobením vonkajších činiteľov na produkčnú vrstvu, umožňujúcu rast rastlinstva. Charakter pôdneho krytu závisí od miestnych geografických podmienok (najmä substrátu, reliéfu a klímy), veľmi významne je ovplyvnený pôsobením človeka. Na území Slovenska sa vyskytuje celá škála typov pôd, viazaných na rôzne typy abiotického prostredia. Geograficky je možné rozlíšiť dve základné skupiny pôd - pôdy nížin a kotlín a horské pôdy. Najrozšírenejšími pôdnymi typmi sú kambizeme, rendziny (prevažujú v pohoriach), fluvizeme, černozeme, hnedozeme, luvizeme a čiernice (prevažujú v nížinách a kotlinách).</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Jednou z najvýznamnejších funkcií pôdy ako prírodného zdroja je jej </w:t>
      </w:r>
      <w:r w:rsidRPr="00C67105">
        <w:rPr>
          <w:rFonts w:ascii="Times New Roman" w:eastAsia="Times New Roman" w:hAnsi="Times New Roman" w:cs="Times New Roman"/>
          <w:b/>
          <w:bCs/>
          <w:sz w:val="24"/>
          <w:szCs w:val="24"/>
          <w:lang w:eastAsia="sk-SK"/>
        </w:rPr>
        <w:t>produkčná schopnosť</w:t>
      </w:r>
      <w:r w:rsidRPr="00C67105">
        <w:rPr>
          <w:rFonts w:ascii="Times New Roman" w:eastAsia="Times New Roman" w:hAnsi="Times New Roman" w:cs="Times New Roman"/>
          <w:sz w:val="24"/>
          <w:szCs w:val="24"/>
          <w:lang w:eastAsia="sk-SK"/>
        </w:rPr>
        <w:t xml:space="preserve"> (úrodnosť, bonita), ktorá je využívaná najmä v poľnohospodárstve a lesnom hospodárstve. Vzhľadom k značnej pestrosti prírodných podmienok na území Slovenska sú veľké rozdiely aj v bonite pôd. Najúrodnejšími pôdami sú pôdy komplexov čiernic a černozemí na sprašiach a fluviálnych sedimentoch, rozšírené v nížinných oblastiach. Úrodné sú stredne ťažké hnedozeme, fluvizeme, pararendziny a niektoré kambizeme, ktoré sa vyskytujú na pahorkatinách a nižších vrchovinách a kotlinách. K stredne úrodným pôdam patria plytšie rendziny, pararendziny a andozeme, stredne ťažké luvizeme, druhovo ťažké a pseudoglejové hnedozeme, pelické a glejové fluvizeme, pseudogleje a väčšina kambizemí. Tieto pôdne komplexy sú rozšírené v kotlinách, nižších pohoriach, ale aj na rovine v alúviách riek. K málo úrodným pôdam patria regozeme, rankre, gleje, štrkovité, kyslé a zamokrené kambizeme a štrkovité fluvizeme, ktoré sa nachádzajú najmä v stredných a vysokých pohoriach. Najmenej úrodné pôdy tvoria komplexy litozemí, podzolov a salinických pôd a organozemí (vrchoviskové rašeliniská), rozšírené sú v horskom pásme, čiastočne v nížinnách.</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vyjadrenie produkčnej schopnosti pôd je v SR vypracovaný systém pôdno-ekologických jednotiek (PEJ), hodnotiacich poľnohospodársky pôdny fond. Zjednodušene je možné zaradiť pôdy do troch kategórií - </w:t>
      </w:r>
      <w:r w:rsidRPr="00C67105">
        <w:rPr>
          <w:rFonts w:ascii="Times New Roman" w:eastAsia="Times New Roman" w:hAnsi="Times New Roman" w:cs="Times New Roman"/>
          <w:b/>
          <w:bCs/>
          <w:sz w:val="24"/>
          <w:szCs w:val="24"/>
          <w:lang w:eastAsia="sk-SK"/>
        </w:rPr>
        <w:t xml:space="preserve">vysoko produkčné </w:t>
      </w:r>
      <w:r w:rsidRPr="00C67105">
        <w:rPr>
          <w:rFonts w:ascii="Times New Roman" w:eastAsia="Times New Roman" w:hAnsi="Times New Roman" w:cs="Times New Roman"/>
          <w:sz w:val="24"/>
          <w:szCs w:val="24"/>
          <w:lang w:eastAsia="sk-SK"/>
        </w:rPr>
        <w:t xml:space="preserve">poľnohospodárske pôdy sú na území SR zastúpené na 21,8% plochy PPF, </w:t>
      </w:r>
      <w:r w:rsidRPr="00C67105">
        <w:rPr>
          <w:rFonts w:ascii="Times New Roman" w:eastAsia="Times New Roman" w:hAnsi="Times New Roman" w:cs="Times New Roman"/>
          <w:b/>
          <w:bCs/>
          <w:sz w:val="24"/>
          <w:szCs w:val="24"/>
          <w:lang w:eastAsia="sk-SK"/>
        </w:rPr>
        <w:t>stredne produkčné</w:t>
      </w:r>
      <w:r w:rsidRPr="00C67105">
        <w:rPr>
          <w:rFonts w:ascii="Times New Roman" w:eastAsia="Times New Roman" w:hAnsi="Times New Roman" w:cs="Times New Roman"/>
          <w:sz w:val="24"/>
          <w:szCs w:val="24"/>
          <w:lang w:eastAsia="sk-SK"/>
        </w:rPr>
        <w:t xml:space="preserve"> pôdy na 54,7% plochy a </w:t>
      </w:r>
      <w:r w:rsidRPr="00C67105">
        <w:rPr>
          <w:rFonts w:ascii="Times New Roman" w:eastAsia="Times New Roman" w:hAnsi="Times New Roman" w:cs="Times New Roman"/>
          <w:b/>
          <w:bCs/>
          <w:sz w:val="24"/>
          <w:szCs w:val="24"/>
          <w:lang w:eastAsia="sk-SK"/>
        </w:rPr>
        <w:t xml:space="preserve">málo produkčné pôdy </w:t>
      </w:r>
      <w:r w:rsidRPr="00C67105">
        <w:rPr>
          <w:rFonts w:ascii="Times New Roman" w:eastAsia="Times New Roman" w:hAnsi="Times New Roman" w:cs="Times New Roman"/>
          <w:sz w:val="24"/>
          <w:szCs w:val="24"/>
          <w:lang w:eastAsia="sk-SK"/>
        </w:rPr>
        <w:t>zaberajú 23,5% plochy PPF. Štruktúra produkčného potenciálu poľnohospodárskych pôd SR podľa krajov SR je uvedená v tabuľke č. 45.</w:t>
      </w:r>
      <w:r w:rsidRPr="00C67105">
        <w:rPr>
          <w:rFonts w:ascii="Times New Roman" w:eastAsia="Times New Roman" w:hAnsi="Times New Roman" w:cs="Times New Roman"/>
          <w:sz w:val="24"/>
          <w:szCs w:val="24"/>
          <w:shd w:val="clear" w:color="auto" w:fill="FFFF00"/>
          <w:lang w:eastAsia="sk-SK"/>
        </w:rPr>
        <w:t xml:space="preserve">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Tab.č. 45 - Štruktúra produkčného potenciálu poľnohospodárskych pôd podľa krajov </w:t>
      </w:r>
    </w:p>
    <w:tbl>
      <w:tblPr>
        <w:tblW w:w="0" w:type="auto"/>
        <w:tblCellMar>
          <w:left w:w="0" w:type="dxa"/>
          <w:right w:w="0" w:type="dxa"/>
        </w:tblCellMar>
        <w:tblLook w:val="04A0" w:firstRow="1" w:lastRow="0" w:firstColumn="1" w:lastColumn="0" w:noHBand="0" w:noVBand="1"/>
      </w:tblPr>
      <w:tblGrid>
        <w:gridCol w:w="2215"/>
        <w:gridCol w:w="2287"/>
        <w:gridCol w:w="2287"/>
        <w:gridCol w:w="2287"/>
      </w:tblGrid>
      <w:tr w:rsidR="00C67105" w:rsidRPr="00C67105" w:rsidTr="00C67105">
        <w:tc>
          <w:tcPr>
            <w:tcW w:w="0" w:type="auto"/>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32"/>
                <w:szCs w:val="32"/>
                <w:lang w:eastAsia="sk-SK"/>
              </w:rPr>
              <w:lastRenderedPageBreak/>
              <w:t>P ô d y</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Kraj</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Vysoko produkčné (ha)</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Stredne produkčné (ha)</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Nízko produkčné (ha)</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Bratislavský</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36 799</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36 616</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8 087</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Nitriansky</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26 553</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97 387</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54 531</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Trnavský</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178 576</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84 004</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7 521</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Trenčiansky</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239 472</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156 962</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14 202</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Banskobystrický</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5 172</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270 877</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138 218</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Arial" w:eastAsia="Times New Roman" w:hAnsi="Arial" w:cs="Arial"/>
                <w:b/>
                <w:bCs/>
                <w:lang w:eastAsia="sk-SK"/>
              </w:rPr>
              <w:t>Žilinský</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329</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115 405</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73 774</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Košický</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1 648</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246 529</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84 105</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Prešovský</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213</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216 330</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144 922</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Slovenská republika </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488 762</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1 224 110</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525 360</w:t>
            </w:r>
          </w:p>
        </w:tc>
      </w:tr>
      <w:tr w:rsidR="00C67105" w:rsidRPr="00C67105" w:rsidTr="00C67105">
        <w:tc>
          <w:tcPr>
            <w:tcW w:w="22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zastúpenie</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743"/>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21,8</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54,7</w:t>
            </w:r>
          </w:p>
        </w:tc>
        <w:tc>
          <w:tcPr>
            <w:tcW w:w="22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ind w:right="601"/>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23,5</w:t>
            </w:r>
          </w:p>
        </w:tc>
      </w:tr>
      <w:tr w:rsidR="00C67105" w:rsidRPr="00C67105" w:rsidTr="00C67105">
        <w:tc>
          <w:tcPr>
            <w:tcW w:w="221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228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228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228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VÚPOP, 1999</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 </w:t>
      </w:r>
      <w:r w:rsidRPr="00C67105">
        <w:rPr>
          <w:rFonts w:ascii="Times New Roman" w:eastAsia="Times New Roman" w:hAnsi="Times New Roman" w:cs="Times New Roman"/>
          <w:b/>
          <w:bCs/>
          <w:sz w:val="24"/>
          <w:szCs w:val="24"/>
          <w:lang w:eastAsia="sk-SK"/>
        </w:rPr>
        <w:t>využitie pôdy</w:t>
      </w:r>
      <w:r w:rsidRPr="00C67105">
        <w:rPr>
          <w:rFonts w:ascii="Times New Roman" w:eastAsia="Times New Roman" w:hAnsi="Times New Roman" w:cs="Times New Roman"/>
          <w:sz w:val="24"/>
          <w:szCs w:val="24"/>
          <w:lang w:eastAsia="sk-SK"/>
        </w:rPr>
        <w:t xml:space="preserve"> na Slovensku bolo typické intenzívne poľnohospodárstvo nielen v nížinných, ale aj v podhorských polohách. Pomerne významné zmeny však nastávajú v 50-tych rokoch 20. storočia v súvislosti so socializáciou poľnohospodárstva a urýchlenou industrializáciou, pričom sa výmera poľnohospodárskej pôdy znižovala (záber na priemyselnú výrobu i rozširovanie sídel) a zmenil sa charakter poľnohospodárstva (zlučovanie parciel do veľkých pozemkov). V súčasnosti 49,8% celkovej rozlohy štátu pripadá na poľnohospodársku pôdu, 40,7% na lesnú pôdu, 1,9% na vodné plochy a 7,5% na zastavané a ostatné plochy (tabuľka č. 46). Takmer dve tretiny poľnohospodárskej pôdy (60,1%) sú využívané ako orná pôda, lúky a pasienky tvoria 34,7%. SR sa hodnotou 0,45 ha poľnohospodárskej a 0,27 ha ornej pôdy na obyvateľa (čo je na spodnej hranici dostatočnosti) zaraďuje medzi </w:t>
      </w:r>
      <w:r w:rsidRPr="00C67105">
        <w:rPr>
          <w:rFonts w:ascii="Times New Roman" w:eastAsia="Times New Roman" w:hAnsi="Times New Roman" w:cs="Times New Roman"/>
          <w:b/>
          <w:bCs/>
          <w:sz w:val="24"/>
          <w:szCs w:val="24"/>
          <w:lang w:eastAsia="sk-SK"/>
        </w:rPr>
        <w:t>krajiny s nízkou výmerou pôdy zabezpečujúcou produkciu potravín</w:t>
      </w:r>
      <w:r w:rsidRPr="00C67105">
        <w:rPr>
          <w:rFonts w:ascii="Times New Roman" w:eastAsia="Times New Roman" w:hAnsi="Times New Roman" w:cs="Times New Roman"/>
          <w:sz w:val="24"/>
          <w:szCs w:val="24"/>
          <w:lang w:eastAsia="sk-SK"/>
        </w:rPr>
        <w:t xml:space="preserve">. Kým v roku 1945 pripadalo na 1 ha 1,23 obyvateľov, v súčasnosti je to takmer dvojnásobok (2,22 obyv.). Podiel výmery PPF sa od roku 1945 znížil z cca 56% na 50%. Opačný trend je pri využívaní produkčného potenciálu pôd na lesohospodárske účely - kým v roku 1945 bola výmera lesov v SR cca 35% (1720 tis. ha), v súčasnosti je to viac ako 40% (tabuľka č. 46).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K najvýznamnejším mimoprodukčným funkciám pôdy patria najmä filtračná a akumulačná funkcia, transformačná funkcia, asanačná funkcia, pufračná funkcia, prostredie pre organizmy a génová rezerva.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hľadiska využívania produkčného potenciálu pôd je nepriaznivým trendom zvyšovanie podielu území s dlhodobou, resp. trvalou stratou produkčnej schopnosti - urbanizované územia a zastavané plochy.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Súčasný stav pôdneho fondu na Slovensku je predovšetkým dôsledkom intenzívneho jednostranného využívania v uplynulom päťdesiatročnom období, kedy bola preferovaná produkčná funkcia pôdy, pričom ostatné mimoprodukčné funkcie boli potláčané.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46 - Vývoj štruktúry využívania produkčného potenciálu pôd v SR (1945-1999)</w:t>
      </w:r>
    </w:p>
    <w:tbl>
      <w:tblPr>
        <w:tblW w:w="0" w:type="auto"/>
        <w:tblCellMar>
          <w:left w:w="0" w:type="dxa"/>
          <w:right w:w="0" w:type="dxa"/>
        </w:tblCellMar>
        <w:tblLook w:val="04A0" w:firstRow="1" w:lastRow="0" w:firstColumn="1" w:lastColumn="0" w:noHBand="0" w:noVBand="1"/>
      </w:tblPr>
      <w:tblGrid>
        <w:gridCol w:w="45"/>
        <w:gridCol w:w="1157"/>
        <w:gridCol w:w="46"/>
        <w:gridCol w:w="1408"/>
        <w:gridCol w:w="1269"/>
        <w:gridCol w:w="44"/>
        <w:gridCol w:w="1080"/>
        <w:gridCol w:w="1396"/>
        <w:gridCol w:w="44"/>
        <w:gridCol w:w="1170"/>
        <w:gridCol w:w="1285"/>
        <w:gridCol w:w="51"/>
      </w:tblGrid>
      <w:tr w:rsidR="00C67105" w:rsidRPr="00C67105" w:rsidTr="00C67105">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Rok</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Poľnohospodárska pôda</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 toho orná pôda</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Lesná pôda</w:t>
            </w:r>
          </w:p>
        </w:tc>
        <w:tc>
          <w:tcPr>
            <w:tcW w:w="0" w:type="auto"/>
            <w:tcBorders>
              <w:bottom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tcBorders>
              <w:top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km</w:t>
            </w:r>
            <w:r w:rsidRPr="00C67105">
              <w:rPr>
                <w:rFonts w:ascii="Times New Roman" w:eastAsia="Times New Roman" w:hAnsi="Times New Roman" w:cs="Times New Roman"/>
                <w:b/>
                <w:bCs/>
                <w:sz w:val="16"/>
                <w:szCs w:val="16"/>
                <w:vertAlign w:val="superscript"/>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km</w:t>
            </w:r>
            <w:r w:rsidRPr="00C67105">
              <w:rPr>
                <w:rFonts w:ascii="Times New Roman" w:eastAsia="Times New Roman" w:hAnsi="Times New Roman" w:cs="Times New Roman"/>
                <w:b/>
                <w:bCs/>
                <w:sz w:val="16"/>
                <w:szCs w:val="16"/>
                <w:vertAlign w:val="superscript"/>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km</w:t>
            </w:r>
            <w:r w:rsidRPr="00C67105">
              <w:rPr>
                <w:rFonts w:ascii="Times New Roman" w:eastAsia="Times New Roman" w:hAnsi="Times New Roman" w:cs="Times New Roman"/>
                <w:b/>
                <w:bCs/>
                <w:sz w:val="16"/>
                <w:szCs w:val="16"/>
                <w:vertAlign w:val="superscript"/>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1945</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2 774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56,6</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1 787</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36,4</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1 720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35,1</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1960</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2 754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56,2</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1 761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35,9</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1 785</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36,4</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1970</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2 628</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53,6</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1 683</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34,3</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1 850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37,7</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1980</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2 477</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50,5</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1 516</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30,9</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1 912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39,0</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1990</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2 448</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49,9</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1 509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30,8</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1 989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1995</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2 446</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49,9</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1 479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30,2</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1 992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1998</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2 444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49,8</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1 469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1 998</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40,7</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1999</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2 442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49,8</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1 460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29,8</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2 000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40,8</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2010*</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2350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47,9</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1279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26,1</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2050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41,8</w:t>
            </w:r>
          </w:p>
        </w:tc>
      </w:tr>
      <w:tr w:rsidR="00C67105" w:rsidRPr="00C67105" w:rsidTr="00C67105">
        <w:tc>
          <w:tcPr>
            <w:tcW w:w="4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15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4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35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16"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4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08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396"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4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17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8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Zdroj:MP SR, 2000</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 intenzívnym využívaním pôdy a snahou o zvyšovanie jej produkčnosti súvisí aj používanie hnojív a chemických prípravkov a nadväzne </w:t>
      </w:r>
      <w:r w:rsidRPr="00C67105">
        <w:rPr>
          <w:rFonts w:ascii="Times New Roman" w:eastAsia="Times New Roman" w:hAnsi="Times New Roman" w:cs="Times New Roman"/>
          <w:b/>
          <w:bCs/>
          <w:sz w:val="24"/>
          <w:szCs w:val="24"/>
          <w:lang w:eastAsia="sk-SK"/>
        </w:rPr>
        <w:t xml:space="preserve">problém kontaminácie poľnohospodárskych pôd, </w:t>
      </w:r>
      <w:r w:rsidRPr="00C67105">
        <w:rPr>
          <w:rFonts w:ascii="Times New Roman" w:eastAsia="Times New Roman" w:hAnsi="Times New Roman" w:cs="Times New Roman"/>
          <w:sz w:val="24"/>
          <w:szCs w:val="24"/>
          <w:lang w:eastAsia="sk-SK"/>
        </w:rPr>
        <w:t>ktorý sa stal</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vážnym najmä v 70-tych a 80-tych rokoch. V období 1985-1993 klesla spotreba hnojív šesťnásobne, veľmi výrazne sa znížila aj spotreba pesticídov. V súčasnosti je teda dobrý predpoklad postupného odbúravania kontaminácie pôdneho prostredia a podzemných vôd v dôsledku intenzívnej rastlinnej výroby. V poslednom období sa síce aplikácia chemických látok v poľnohospodárstve opäť zvyšuje, avšak už v prijateľnej miere (tabuľka č. 47). Kontaminácia poľnohospodárskych pôd súvisela v uplynulom období aj s veľkochovmi hospodárskych zvierat, od roku 1990 sa však objem živočíšnej výroby znížil (napr. výrazne poklesli stavy hovädzieho dobytka, ošípaných, oviec).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47 - Množstvo aplikovaných chemických látok a prípravkov do pôdy</w:t>
      </w:r>
    </w:p>
    <w:tbl>
      <w:tblPr>
        <w:tblW w:w="0" w:type="auto"/>
        <w:tblCellMar>
          <w:left w:w="0" w:type="dxa"/>
          <w:right w:w="0" w:type="dxa"/>
        </w:tblCellMar>
        <w:tblLook w:val="04A0" w:firstRow="1" w:lastRow="0" w:firstColumn="1" w:lastColumn="0" w:noHBand="0" w:noVBand="1"/>
      </w:tblPr>
      <w:tblGrid>
        <w:gridCol w:w="2724"/>
        <w:gridCol w:w="850"/>
        <w:gridCol w:w="851"/>
        <w:gridCol w:w="850"/>
        <w:gridCol w:w="709"/>
        <w:gridCol w:w="709"/>
        <w:gridCol w:w="708"/>
        <w:gridCol w:w="709"/>
        <w:gridCol w:w="709"/>
      </w:tblGrid>
      <w:tr w:rsidR="00C67105" w:rsidRPr="00C67105" w:rsidTr="00C67105">
        <w:trPr>
          <w:trHeight w:val="61"/>
        </w:trPr>
        <w:tc>
          <w:tcPr>
            <w:tcW w:w="272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6"/>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61"/>
        </w:trPr>
        <w:tc>
          <w:tcPr>
            <w:tcW w:w="272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Spotreba priemysel. hnojív (kg.ha</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poľn. pôdy</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239,1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63,9</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55,9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40,1</w:t>
            </w:r>
          </w:p>
        </w:tc>
      </w:tr>
      <w:tr w:rsidR="00C67105" w:rsidRPr="00C67105" w:rsidTr="00C67105">
        <w:trPr>
          <w:trHeight w:val="61"/>
        </w:trPr>
        <w:tc>
          <w:tcPr>
            <w:tcW w:w="272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Spotreba pesticídov (kg.ha</w:t>
            </w:r>
            <w:r w:rsidRPr="00C67105">
              <w:rPr>
                <w:rFonts w:ascii="Times New Roman" w:eastAsia="Times New Roman" w:hAnsi="Times New Roman" w:cs="Times New Roman"/>
                <w:sz w:val="16"/>
                <w:szCs w:val="16"/>
                <w:vertAlign w:val="superscript"/>
                <w:lang w:eastAsia="sk-SK"/>
              </w:rPr>
              <w:t xml:space="preserve">-1 </w:t>
            </w:r>
            <w:r w:rsidRPr="00C67105">
              <w:rPr>
                <w:rFonts w:ascii="Times New Roman" w:eastAsia="Times New Roman" w:hAnsi="Times New Roman" w:cs="Times New Roman"/>
                <w:sz w:val="24"/>
                <w:szCs w:val="24"/>
                <w:lang w:eastAsia="sk-SK"/>
              </w:rPr>
              <w:t>poľn. pôdy)</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1,93</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61" w:lineRule="atLeast"/>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1,21</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MP SR (2000) a Štatistická ročenka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Najvýznamnejšou formou fyzikálnej deštrukcie pôdy na území SR je </w:t>
      </w:r>
      <w:r w:rsidRPr="00C67105">
        <w:rPr>
          <w:rFonts w:ascii="Times New Roman" w:eastAsia="Times New Roman" w:hAnsi="Times New Roman" w:cs="Times New Roman"/>
          <w:b/>
          <w:bCs/>
          <w:sz w:val="24"/>
          <w:szCs w:val="24"/>
          <w:lang w:eastAsia="sk-SK"/>
        </w:rPr>
        <w:t>erózia pôdy. Vodná erózia</w:t>
      </w:r>
      <w:r w:rsidRPr="00C67105">
        <w:rPr>
          <w:rFonts w:ascii="Times New Roman" w:eastAsia="Times New Roman" w:hAnsi="Times New Roman" w:cs="Times New Roman"/>
          <w:sz w:val="24"/>
          <w:szCs w:val="24"/>
          <w:lang w:eastAsia="sk-SK"/>
        </w:rPr>
        <w:t xml:space="preserve"> je viazaná je najmä na poľnohospodársky pôdny fond, a to predovšetkým na intenzívne využívané pahorkatinné a podhorské polohy so strmšími svahmi využívanými ako orná pôda. Prvotným faktorom je nesprávne využívanie pôdneho fondu (absencia protieróznych opatrení, nevhodná štruktúra plodín), avšak náchylnosť na eróziu zvyšujú aj nepriaznivé fyzikálne vlastnosti pôdy, pôdna štruktúra a malý obsah humusu. Pomerne významná je i mechanická degradácia pôdy spôsobená eróziou pasienkov v horských oblastiach, ako aj erózia v intenzívne lesohospodársky využívaných oblastiach. Vodnou eróziou je na Slovensku potenciálne ohrozených 1,361 mil. ha poľnohospodárskej pôdy (57,5% PPF), z toho až 450 tis. ha (19% PPF) je ohrozených extrémnou vodnou eróziou. Priemerný ročný odnos najúrodnejšej vrstvy pôdy (ornice) je 2,8 - 3,0 mil. ton (tabuľka č. 48).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Veterná erózia</w:t>
      </w:r>
      <w:r w:rsidRPr="00C67105">
        <w:rPr>
          <w:rFonts w:ascii="Times New Roman" w:eastAsia="Times New Roman" w:hAnsi="Times New Roman" w:cs="Times New Roman"/>
          <w:sz w:val="24"/>
          <w:szCs w:val="24"/>
          <w:lang w:eastAsia="sk-SK"/>
        </w:rPr>
        <w:t xml:space="preserve"> poškodzuje obyčajne plochy bez vegetačného krytu s piesočnatými pôdami a to predovšetkým v suchších obdobiach roka. Veterná erózia v SR ohrozuje asi 390 tisíc ha pôd (16,5% PPF), najmä v nížinách, pričom extrémne ohrozených je 1,3% PPF, na 0,4% prebieha vysoká intenzita veternej erózie a strednou intenzitou je ohrozovaných 4,8% výmery.</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48 – Potenciálna erózia poľnohospodárskych pôd podľa krajov SR</w:t>
      </w:r>
    </w:p>
    <w:tbl>
      <w:tblPr>
        <w:tblW w:w="0" w:type="auto"/>
        <w:tblCellMar>
          <w:left w:w="0" w:type="dxa"/>
          <w:right w:w="0" w:type="dxa"/>
        </w:tblCellMar>
        <w:tblLook w:val="04A0" w:firstRow="1" w:lastRow="0" w:firstColumn="1" w:lastColumn="0" w:noHBand="0" w:noVBand="1"/>
      </w:tblPr>
      <w:tblGrid>
        <w:gridCol w:w="1843"/>
        <w:gridCol w:w="905"/>
        <w:gridCol w:w="852"/>
        <w:gridCol w:w="960"/>
        <w:gridCol w:w="840"/>
        <w:gridCol w:w="972"/>
        <w:gridCol w:w="828"/>
        <w:gridCol w:w="984"/>
        <w:gridCol w:w="906"/>
      </w:tblGrid>
      <w:tr w:rsidR="00C67105" w:rsidRPr="00C67105" w:rsidTr="00C67105">
        <w:trPr>
          <w:trHeight w:val="305"/>
          <w:tblHeader/>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caps/>
                <w:sz w:val="24"/>
                <w:szCs w:val="24"/>
                <w:lang w:eastAsia="sk-SK"/>
              </w:rPr>
              <w:t>Kraj</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2. kategória</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3. kategória</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4. kategória</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Spolu</w:t>
            </w:r>
          </w:p>
        </w:tc>
      </w:tr>
      <w:tr w:rsidR="00C67105" w:rsidRPr="00C67105" w:rsidTr="00C67105">
        <w:trPr>
          <w:trHeight w:val="305"/>
          <w:tblHeader/>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b/>
                <w:bCs/>
                <w:sz w:val="24"/>
                <w:szCs w:val="24"/>
                <w:lang w:eastAsia="sk-SK"/>
              </w:rPr>
            </w:pP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ha</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ha</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ha</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ha</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 PPF</w:t>
            </w:r>
          </w:p>
        </w:tc>
      </w:tr>
      <w:tr w:rsidR="00C67105" w:rsidRPr="00C67105" w:rsidTr="00C67105">
        <w:trPr>
          <w:trHeight w:val="305"/>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Bratislavský kraj</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12 064,2</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3 235,1</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3 037,7</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92 146</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20</w:t>
            </w:r>
          </w:p>
        </w:tc>
      </w:tr>
      <w:tr w:rsidR="00C67105" w:rsidRPr="00C67105" w:rsidTr="00C67105">
        <w:trPr>
          <w:trHeight w:val="305"/>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Trnavský kraj</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44 110,8</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17 245,0</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5 881,5</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287 854</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w:t>
            </w:r>
          </w:p>
        </w:tc>
      </w:tr>
      <w:tr w:rsidR="00C67105" w:rsidRPr="00C67105" w:rsidTr="00C67105">
        <w:trPr>
          <w:trHeight w:val="305"/>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Trenčiansky kraj</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35 743,8</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20</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42 764,1</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48 294,7</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27</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177 330</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72</w:t>
            </w:r>
          </w:p>
        </w:tc>
      </w:tr>
      <w:tr w:rsidR="00C67105" w:rsidRPr="00C67105" w:rsidTr="00C67105">
        <w:trPr>
          <w:trHeight w:val="305"/>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Nitriansky kraj</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98 011,5</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39 515,7</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14 516,7</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451 942</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34</w:t>
            </w:r>
          </w:p>
        </w:tc>
      </w:tr>
      <w:tr w:rsidR="00C67105" w:rsidRPr="00C67105" w:rsidTr="00C67105">
        <w:trPr>
          <w:trHeight w:val="305"/>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Žilinský kraj</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43 982,7</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55 121,0</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108 716,0</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44</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248 556</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84</w:t>
            </w:r>
          </w:p>
        </w:tc>
      </w:tr>
      <w:tr w:rsidR="00C67105" w:rsidRPr="00C67105" w:rsidTr="00C67105">
        <w:trPr>
          <w:trHeight w:val="305"/>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Banskobystrický kraj</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87 912,4</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22</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97 217,5</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24</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124 640,0</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31</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401 531</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77</w:t>
            </w:r>
          </w:p>
        </w:tc>
      </w:tr>
      <w:tr w:rsidR="00C67105" w:rsidRPr="00C67105" w:rsidTr="00C67105">
        <w:trPr>
          <w:trHeight w:val="305"/>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Prešovský kraj</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89 231,7</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23</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136 971,0</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36</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113 415,0</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30</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384 448</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88</w:t>
            </w:r>
          </w:p>
        </w:tc>
      </w:tr>
      <w:tr w:rsidR="00C67105" w:rsidRPr="00C67105" w:rsidTr="00C67105">
        <w:trPr>
          <w:trHeight w:val="305"/>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Košický kraj</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64 727,6</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20</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43 110,2</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31 343,6</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324 493</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43</w:t>
            </w:r>
          </w:p>
        </w:tc>
      </w:tr>
      <w:tr w:rsidR="00C67105" w:rsidRPr="00C67105" w:rsidTr="00C67105">
        <w:trPr>
          <w:trHeight w:val="319"/>
        </w:trPr>
        <w:tc>
          <w:tcPr>
            <w:tcW w:w="184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Spolu SR</w:t>
            </w:r>
          </w:p>
        </w:tc>
        <w:tc>
          <w:tcPr>
            <w:tcW w:w="9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475 784,6</w:t>
            </w:r>
          </w:p>
        </w:tc>
        <w:tc>
          <w:tcPr>
            <w:tcW w:w="85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20</w:t>
            </w:r>
          </w:p>
        </w:tc>
        <w:tc>
          <w:tcPr>
            <w:tcW w:w="9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435 180,0</w:t>
            </w:r>
          </w:p>
        </w:tc>
        <w:tc>
          <w:tcPr>
            <w:tcW w:w="8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18</w:t>
            </w:r>
          </w:p>
        </w:tc>
        <w:tc>
          <w:tcPr>
            <w:tcW w:w="97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449 845,0</w:t>
            </w:r>
          </w:p>
        </w:tc>
        <w:tc>
          <w:tcPr>
            <w:tcW w:w="82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w:t>
            </w:r>
          </w:p>
        </w:tc>
        <w:tc>
          <w:tcPr>
            <w:tcW w:w="98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2 368 301</w:t>
            </w:r>
          </w:p>
        </w:tc>
        <w:tc>
          <w:tcPr>
            <w:tcW w:w="906"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57</w:t>
            </w:r>
          </w:p>
        </w:tc>
      </w:tr>
      <w:tr w:rsidR="00C67105" w:rsidRPr="00C67105" w:rsidTr="00C67105">
        <w:tc>
          <w:tcPr>
            <w:tcW w:w="184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0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6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4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7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2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8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06"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VÚPOP Bratislava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Zhutnenie pôd</w:t>
      </w:r>
      <w:r w:rsidRPr="00C67105">
        <w:rPr>
          <w:rFonts w:ascii="Times New Roman" w:eastAsia="Times New Roman" w:hAnsi="Times New Roman" w:cs="Times New Roman"/>
          <w:sz w:val="24"/>
          <w:szCs w:val="24"/>
          <w:lang w:eastAsia="sk-SK"/>
        </w:rPr>
        <w:t xml:space="preserve"> je plošne relatívne rozšírenou degradáciou pôd. Prejavuje sa prakticky vo všetkých poľnohospodársky intenzívne využívaných oblastiach nížin a kotlín - je dôsledkom utlačenia podpovrchovej vrstvy pôdy dlhodobým používaním ťažkých mechanizmov. Podľa údajov VÚPOP Bratislava je zhutnených pôd na území SR asi 192 tis. ha pôd potenciálne náchylných na zhutnenie je približne rovnaké množstvo (457 tis. ha, 18,7% PPF).</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Poškodenie pôd imisiami </w:t>
      </w:r>
      <w:r w:rsidRPr="00C67105">
        <w:rPr>
          <w:rFonts w:ascii="Times New Roman" w:eastAsia="Times New Roman" w:hAnsi="Times New Roman" w:cs="Times New Roman"/>
          <w:sz w:val="24"/>
          <w:szCs w:val="24"/>
          <w:lang w:eastAsia="sk-SK"/>
        </w:rPr>
        <w:t>zo znečisteného ovzdušia, acidifikácia pôd a kontaminácia toxickými látkami je sprievodným javom hospodárskej činnosti človeka. Najmä v dôsledku diaľkového prenosu emisií formou kyslých dažďov dochádzalo v 70-tych a 80-tych rokoch k výraznej acidifikácii pôd, k zmene ich chemizmu a ku kumulácii škodlivín. Najviac škodlivými látkami poškodzujúcimi pôdu a kumulujúcimi sa v nej sú SO</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NO</w:t>
      </w:r>
      <w:r w:rsidRPr="00C67105">
        <w:rPr>
          <w:rFonts w:ascii="Times New Roman" w:eastAsia="Times New Roman" w:hAnsi="Times New Roman" w:cs="Times New Roman"/>
          <w:sz w:val="16"/>
          <w:szCs w:val="16"/>
          <w:vertAlign w:val="subscript"/>
          <w:lang w:eastAsia="sk-SK"/>
        </w:rPr>
        <w:t>x</w:t>
      </w:r>
      <w:r w:rsidRPr="00C67105">
        <w:rPr>
          <w:rFonts w:ascii="Times New Roman" w:eastAsia="Times New Roman" w:hAnsi="Times New Roman" w:cs="Times New Roman"/>
          <w:sz w:val="24"/>
          <w:szCs w:val="24"/>
          <w:lang w:eastAsia="sk-SK"/>
        </w:rPr>
        <w:t>, CS</w:t>
      </w:r>
      <w:r w:rsidRPr="00C67105">
        <w:rPr>
          <w:rFonts w:ascii="Times New Roman" w:eastAsia="Times New Roman" w:hAnsi="Times New Roman" w:cs="Times New Roman"/>
          <w:sz w:val="16"/>
          <w:szCs w:val="16"/>
          <w:vertAlign w:val="subscript"/>
          <w:lang w:eastAsia="sk-SK"/>
        </w:rPr>
        <w:t>2</w:t>
      </w:r>
      <w:r w:rsidRPr="00C67105">
        <w:rPr>
          <w:rFonts w:ascii="Times New Roman" w:eastAsia="Times New Roman" w:hAnsi="Times New Roman" w:cs="Times New Roman"/>
          <w:sz w:val="24"/>
          <w:szCs w:val="24"/>
          <w:lang w:eastAsia="sk-SK"/>
        </w:rPr>
        <w:t xml:space="preserve">, F, Pb, Cd, As, Ti, Ni a organické zlúčeniny. Diaľkovými exhalátmi boli najviac postihnuté oblasti severného a stredného Slovenska, rovnako postihnutými oblasťami sú okolia veľkých priemyselných závodov, ale aj oblasti výroby magnezitu a okolia cementární a vápeniek.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Medzi mierne kontaminovanú pôdu patrí 28,7% plochy SR. Viac ako 45 tis. ha poľnohospodárskych pôd (1,8% plochy) je znečistených nad prípustné limity. Ide prevažne o znečistenie pôd ťažkými kovmi, čo vedie ku kontaminácii potravinového reťazca.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základe monitorovania vlastností pôdneho fondu je možné pre súčasnú etapu zovšeobecniť niektoré nepriaznivé trendy vlastností pôd - napr. zhoršovanie fyzikálnych vlastností pôd (najmä černozemí, hnedozemí a čiernic), znižovanie zásob humusu a obsahu živín a mierne okysľovanie pôd.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Starostlivosť o pôdu a jej ochrana</w:t>
      </w:r>
      <w:r w:rsidRPr="00C67105">
        <w:rPr>
          <w:rFonts w:ascii="Times New Roman" w:eastAsia="Times New Roman" w:hAnsi="Times New Roman" w:cs="Times New Roman"/>
          <w:sz w:val="24"/>
          <w:szCs w:val="24"/>
          <w:lang w:eastAsia="sk-SK"/>
        </w:rPr>
        <w:t xml:space="preserve"> je v SR v gescii </w:t>
      </w:r>
      <w:r w:rsidRPr="00C67105">
        <w:rPr>
          <w:rFonts w:ascii="Times New Roman" w:eastAsia="Times New Roman" w:hAnsi="Times New Roman" w:cs="Times New Roman"/>
          <w:b/>
          <w:bCs/>
          <w:sz w:val="24"/>
          <w:szCs w:val="24"/>
          <w:lang w:eastAsia="sk-SK"/>
        </w:rPr>
        <w:t>MP SR.</w:t>
      </w:r>
      <w:r w:rsidRPr="00C67105">
        <w:rPr>
          <w:rFonts w:ascii="Times New Roman" w:eastAsia="Times New Roman" w:hAnsi="Times New Roman" w:cs="Times New Roman"/>
          <w:sz w:val="24"/>
          <w:szCs w:val="24"/>
          <w:lang w:eastAsia="sk-SK"/>
        </w:rPr>
        <w:t xml:space="preserve"> Hlavné činnosti zapríčiňujúce ohrozenie pôdnych zdrojov sú v gescii rezortov pôdohospodárstva (najmä poľnohospodárstvo), hospodárstva (priemysel), dopravy, výstavby a regionálneho rozvoja. Orgánmi zabezpečujúcimi miestnu štátnu správu sú </w:t>
      </w:r>
      <w:r w:rsidRPr="00C67105">
        <w:rPr>
          <w:rFonts w:ascii="Times New Roman" w:eastAsia="Times New Roman" w:hAnsi="Times New Roman" w:cs="Times New Roman"/>
          <w:b/>
          <w:bCs/>
          <w:sz w:val="24"/>
          <w:szCs w:val="24"/>
          <w:lang w:eastAsia="sk-SK"/>
        </w:rPr>
        <w:t>krajské úrady a okresné úrady</w:t>
      </w:r>
      <w:r w:rsidRPr="00C67105">
        <w:rPr>
          <w:rFonts w:ascii="Times New Roman" w:eastAsia="Times New Roman" w:hAnsi="Times New Roman" w:cs="Times New Roman"/>
          <w:i/>
          <w:iCs/>
          <w:sz w:val="24"/>
          <w:szCs w:val="24"/>
          <w:lang w:eastAsia="sk-SK"/>
        </w:rPr>
        <w:t>.</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Odbornou organizáciou zaoberajúcou sa sledovaním a vyhodnocovaním stavu a kvality poľnohospodárskej pôdy je </w:t>
      </w:r>
      <w:r w:rsidRPr="00C67105">
        <w:rPr>
          <w:rFonts w:ascii="Times New Roman" w:eastAsia="Times New Roman" w:hAnsi="Times New Roman" w:cs="Times New Roman"/>
          <w:b/>
          <w:bCs/>
          <w:sz w:val="24"/>
          <w:szCs w:val="24"/>
          <w:lang w:eastAsia="sk-SK"/>
        </w:rPr>
        <w:t>Výskumný ústav pôdoznalectva a ochrany pôdy</w:t>
      </w:r>
      <w:r w:rsidRPr="00C67105">
        <w:rPr>
          <w:rFonts w:ascii="Times New Roman" w:eastAsia="Times New Roman" w:hAnsi="Times New Roman" w:cs="Times New Roman"/>
          <w:sz w:val="24"/>
          <w:szCs w:val="24"/>
          <w:lang w:eastAsia="sk-SK"/>
        </w:rPr>
        <w:t xml:space="preserve"> Bratislava, v prípade lesnej pôdy je to </w:t>
      </w:r>
      <w:r w:rsidRPr="00C67105">
        <w:rPr>
          <w:rFonts w:ascii="Times New Roman" w:eastAsia="Times New Roman" w:hAnsi="Times New Roman" w:cs="Times New Roman"/>
          <w:b/>
          <w:bCs/>
          <w:sz w:val="24"/>
          <w:szCs w:val="24"/>
          <w:lang w:eastAsia="sk-SK"/>
        </w:rPr>
        <w:t>Lesnícky výskumný ústav</w:t>
      </w:r>
      <w:r w:rsidRPr="00C67105">
        <w:rPr>
          <w:rFonts w:ascii="Times New Roman" w:eastAsia="Times New Roman" w:hAnsi="Times New Roman" w:cs="Times New Roman"/>
          <w:sz w:val="24"/>
          <w:szCs w:val="24"/>
          <w:lang w:eastAsia="sk-SK"/>
        </w:rPr>
        <w:t xml:space="preserve"> Zvolen a </w:t>
      </w:r>
      <w:r w:rsidRPr="00C67105">
        <w:rPr>
          <w:rFonts w:ascii="Times New Roman" w:eastAsia="Times New Roman" w:hAnsi="Times New Roman" w:cs="Times New Roman"/>
          <w:b/>
          <w:bCs/>
          <w:sz w:val="24"/>
          <w:szCs w:val="24"/>
          <w:lang w:eastAsia="sk-SK"/>
        </w:rPr>
        <w:t>Lesoprojekt</w:t>
      </w:r>
      <w:r w:rsidRPr="00C67105">
        <w:rPr>
          <w:rFonts w:ascii="Times New Roman" w:eastAsia="Times New Roman" w:hAnsi="Times New Roman" w:cs="Times New Roman"/>
          <w:sz w:val="24"/>
          <w:szCs w:val="24"/>
          <w:lang w:eastAsia="sk-SK"/>
        </w:rPr>
        <w:t xml:space="preserve"> Zvolen.</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Racionálne využívanie a ochranu pôdy</w:t>
      </w:r>
      <w:r w:rsidRPr="00C67105">
        <w:rPr>
          <w:rFonts w:ascii="Times New Roman" w:eastAsia="Times New Roman" w:hAnsi="Times New Roman" w:cs="Times New Roman"/>
          <w:sz w:val="24"/>
          <w:szCs w:val="24"/>
          <w:lang w:eastAsia="sk-SK"/>
        </w:rPr>
        <w:t xml:space="preserve"> v SR ustanovil </w:t>
      </w:r>
      <w:r w:rsidRPr="00C67105">
        <w:rPr>
          <w:rFonts w:ascii="Times New Roman" w:eastAsia="Times New Roman" w:hAnsi="Times New Roman" w:cs="Times New Roman"/>
          <w:b/>
          <w:bCs/>
          <w:sz w:val="24"/>
          <w:szCs w:val="24"/>
          <w:lang w:eastAsia="sk-SK"/>
        </w:rPr>
        <w:t>zákon SNR č. 307/1992 Zb. o ochrane poľnohospodárskeho pôdneho fondu</w:t>
      </w:r>
      <w:r w:rsidRPr="00C67105">
        <w:rPr>
          <w:rFonts w:ascii="Times New Roman" w:eastAsia="Times New Roman" w:hAnsi="Times New Roman" w:cs="Times New Roman"/>
          <w:sz w:val="24"/>
          <w:szCs w:val="24"/>
          <w:lang w:eastAsia="sk-SK"/>
        </w:rPr>
        <w:t xml:space="preserve"> v znení zákona č. 83/2000 Z.z.. Jeho cieľom je zabezpečenie zachovania (zveľadenia) prirodzených vlastností pôdy a jej racionálne využívanie. Zákon rieši stret záujmov ochrany PPF a iných rozvojových zámerov, ustanovuje mechanizmy na ochranu produkčnej schopnosti pôdy. </w:t>
      </w:r>
      <w:r w:rsidRPr="00C67105">
        <w:rPr>
          <w:rFonts w:ascii="Times New Roman" w:eastAsia="Times New Roman" w:hAnsi="Times New Roman" w:cs="Times New Roman"/>
          <w:b/>
          <w:bCs/>
          <w:sz w:val="24"/>
          <w:szCs w:val="24"/>
          <w:lang w:eastAsia="sk-SK"/>
        </w:rPr>
        <w:t>Ochranu lesnej pôdy</w:t>
      </w:r>
      <w:r w:rsidRPr="00C67105">
        <w:rPr>
          <w:rFonts w:ascii="Times New Roman" w:eastAsia="Times New Roman" w:hAnsi="Times New Roman" w:cs="Times New Roman"/>
          <w:sz w:val="24"/>
          <w:szCs w:val="24"/>
          <w:lang w:eastAsia="sk-SK"/>
        </w:rPr>
        <w:t xml:space="preserve"> rieši najmä </w:t>
      </w:r>
      <w:r w:rsidRPr="00C67105">
        <w:rPr>
          <w:rFonts w:ascii="Times New Roman" w:eastAsia="Times New Roman" w:hAnsi="Times New Roman" w:cs="Times New Roman"/>
          <w:b/>
          <w:bCs/>
          <w:sz w:val="24"/>
          <w:szCs w:val="24"/>
          <w:lang w:eastAsia="sk-SK"/>
        </w:rPr>
        <w:t>zákon č. 61/1977 o lesoch</w:t>
      </w:r>
      <w:r w:rsidRPr="00C67105">
        <w:rPr>
          <w:rFonts w:ascii="Times New Roman" w:eastAsia="Times New Roman" w:hAnsi="Times New Roman" w:cs="Times New Roman"/>
          <w:sz w:val="24"/>
          <w:szCs w:val="24"/>
          <w:lang w:eastAsia="sk-SK"/>
        </w:rPr>
        <w:t xml:space="preserve"> v znení neskorších predpisov a </w:t>
      </w:r>
      <w:r w:rsidRPr="00C67105">
        <w:rPr>
          <w:rFonts w:ascii="Times New Roman" w:eastAsia="Times New Roman" w:hAnsi="Times New Roman" w:cs="Times New Roman"/>
          <w:b/>
          <w:bCs/>
          <w:sz w:val="24"/>
          <w:szCs w:val="24"/>
          <w:lang w:eastAsia="sk-SK"/>
        </w:rPr>
        <w:t>zákon SNR č.100/1997 Zb. o hospodárení v lesoch a štátnej správe lesného hospodárstva.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Zákon SNR č. 330/1991 Zb. o pozemkových úpravách</w:t>
      </w:r>
      <w:r w:rsidRPr="00C67105">
        <w:rPr>
          <w:rFonts w:ascii="Times New Roman" w:eastAsia="Times New Roman" w:hAnsi="Times New Roman" w:cs="Times New Roman"/>
          <w:sz w:val="24"/>
          <w:szCs w:val="24"/>
          <w:lang w:eastAsia="sk-SK"/>
        </w:rPr>
        <w:t xml:space="preserve">, usporiadaní pozemkového vlastníctva, pozemkových úradoch, pozemkovom fonde a o pozemkových spoločenstvách v </w:t>
      </w:r>
      <w:r w:rsidRPr="00C67105">
        <w:rPr>
          <w:rFonts w:ascii="Times New Roman" w:eastAsia="Times New Roman" w:hAnsi="Times New Roman" w:cs="Times New Roman"/>
          <w:sz w:val="24"/>
          <w:szCs w:val="24"/>
          <w:lang w:eastAsia="sk-SK"/>
        </w:rPr>
        <w:lastRenderedPageBreak/>
        <w:t xml:space="preserve">znení neskorších predpisov upravuje postup riešenia vlastníckych vzťahov k pôde vrátane vypracovania projektov pozemkových úprav, ktoré by mali riešiť problematiku racionálneho usporiadania pôdneho fondu.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Hlavnými nástrojmi uplatňovania ochrany a racionálneho využívania pôdnych zdrojov by mali byť na poľnohospodárskom pôdnom fonde </w:t>
      </w:r>
      <w:r w:rsidRPr="00C67105">
        <w:rPr>
          <w:rFonts w:ascii="Times New Roman" w:eastAsia="Times New Roman" w:hAnsi="Times New Roman" w:cs="Times New Roman"/>
          <w:b/>
          <w:bCs/>
          <w:sz w:val="24"/>
          <w:szCs w:val="24"/>
          <w:lang w:eastAsia="sk-SK"/>
        </w:rPr>
        <w:t>projekty pozemkových úprav</w:t>
      </w:r>
      <w:r w:rsidRPr="00C67105">
        <w:rPr>
          <w:rFonts w:ascii="Times New Roman" w:eastAsia="Times New Roman" w:hAnsi="Times New Roman" w:cs="Times New Roman"/>
          <w:sz w:val="24"/>
          <w:szCs w:val="24"/>
          <w:lang w:eastAsia="sk-SK"/>
        </w:rPr>
        <w:t xml:space="preserve"> podľa tohto zákona a na lesnom pôdnom fonde </w:t>
      </w:r>
      <w:r w:rsidRPr="00C67105">
        <w:rPr>
          <w:rFonts w:ascii="Times New Roman" w:eastAsia="Times New Roman" w:hAnsi="Times New Roman" w:cs="Times New Roman"/>
          <w:b/>
          <w:bCs/>
          <w:sz w:val="24"/>
          <w:szCs w:val="24"/>
          <w:lang w:eastAsia="sk-SK"/>
        </w:rPr>
        <w:t>lesné hospodárske plány</w:t>
      </w:r>
      <w:r w:rsidRPr="00C67105">
        <w:rPr>
          <w:rFonts w:ascii="Times New Roman" w:eastAsia="Times New Roman" w:hAnsi="Times New Roman" w:cs="Times New Roman"/>
          <w:sz w:val="24"/>
          <w:szCs w:val="24"/>
          <w:lang w:eastAsia="sk-SK"/>
        </w:rPr>
        <w:t xml:space="preserve"> vypracúvané v zmysle zákona SNR č. 100/1977 Zb.</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Koncepčným dokumentom rezortu pôdohospodárstva týkajúcim sa využitia a ochrany pôdy je </w:t>
      </w:r>
      <w:r w:rsidRPr="00C67105">
        <w:rPr>
          <w:rFonts w:ascii="Times New Roman" w:eastAsia="Times New Roman" w:hAnsi="Times New Roman" w:cs="Times New Roman"/>
          <w:b/>
          <w:bCs/>
          <w:sz w:val="24"/>
          <w:szCs w:val="24"/>
          <w:lang w:eastAsia="sk-SK"/>
        </w:rPr>
        <w:t>Koncepcia ochrany a využívania poľnohospodárskej pôdy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(Strategické smerovanie). V rámci opatrení uvedenej koncepcie sa pripravuje vypracovanie </w:t>
      </w:r>
      <w:r w:rsidRPr="00C67105">
        <w:rPr>
          <w:rFonts w:ascii="Times New Roman" w:eastAsia="Times New Roman" w:hAnsi="Times New Roman" w:cs="Times New Roman"/>
          <w:b/>
          <w:bCs/>
          <w:sz w:val="24"/>
          <w:szCs w:val="24"/>
          <w:lang w:eastAsia="sk-SK"/>
        </w:rPr>
        <w:t>Štátnej pôdnej politiky</w:t>
      </w:r>
      <w:r w:rsidRPr="00C67105">
        <w:rPr>
          <w:rFonts w:ascii="Times New Roman" w:eastAsia="Times New Roman" w:hAnsi="Times New Roman" w:cs="Times New Roman"/>
          <w:sz w:val="24"/>
          <w:szCs w:val="24"/>
          <w:lang w:eastAsia="sk-SK"/>
        </w:rPr>
        <w:t xml:space="preserve"> a nového zákona o ochrane pôdy – ktorých prijatie a uplatňovanie by malo prispieť k racionálnejšiemu využívaniu pôdy a pôdnych zdrojov. Súvisiacimi koncepčnými materiálmi rezortu pôdohospodárstva sú </w:t>
      </w:r>
      <w:r w:rsidRPr="00C67105">
        <w:rPr>
          <w:rFonts w:ascii="Times New Roman" w:eastAsia="Times New Roman" w:hAnsi="Times New Roman" w:cs="Times New Roman"/>
          <w:b/>
          <w:bCs/>
          <w:sz w:val="24"/>
          <w:szCs w:val="24"/>
          <w:lang w:eastAsia="sk-SK"/>
        </w:rPr>
        <w:t>Koncepcia agrárnej a potravinovej politiky do roku 2005, Program rozvoja poľnohospodárstva a potravinárstva do roku 2010.</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Zákon č. 83/2000 Z.z. ustanovil kedy je potrebné pre účely vhodného využitia, ochrany, prípadne z dôvodov ohrozenia PPF určiť upravené </w:t>
      </w:r>
      <w:r w:rsidRPr="00C67105">
        <w:rPr>
          <w:rFonts w:ascii="Times New Roman" w:eastAsia="Times New Roman" w:hAnsi="Times New Roman" w:cs="Times New Roman"/>
          <w:b/>
          <w:bCs/>
          <w:sz w:val="24"/>
          <w:szCs w:val="24"/>
          <w:lang w:eastAsia="sk-SK"/>
        </w:rPr>
        <w:t>režimy využívania pôdy</w:t>
      </w:r>
      <w:r w:rsidRPr="00C67105">
        <w:rPr>
          <w:rFonts w:ascii="Times New Roman" w:eastAsia="Times New Roman" w:hAnsi="Times New Roman" w:cs="Times New Roman"/>
          <w:sz w:val="24"/>
          <w:szCs w:val="24"/>
          <w:lang w:eastAsia="sk-SK"/>
        </w:rPr>
        <w:t xml:space="preserve"> t.j. vyhlásiť </w:t>
      </w:r>
      <w:r w:rsidRPr="00C67105">
        <w:rPr>
          <w:rFonts w:ascii="Times New Roman" w:eastAsia="Times New Roman" w:hAnsi="Times New Roman" w:cs="Times New Roman"/>
          <w:b/>
          <w:bCs/>
          <w:sz w:val="24"/>
          <w:szCs w:val="24"/>
          <w:lang w:eastAsia="sk-SK"/>
        </w:rPr>
        <w:t>osobitnú sústavu obhospodarovania</w:t>
      </w:r>
      <w:r w:rsidRPr="00C67105">
        <w:rPr>
          <w:rFonts w:ascii="Times New Roman" w:eastAsia="Times New Roman" w:hAnsi="Times New Roman" w:cs="Times New Roman"/>
          <w:sz w:val="24"/>
          <w:szCs w:val="24"/>
          <w:lang w:eastAsia="sk-SK"/>
        </w:rPr>
        <w:t>. Podľa § 7 tohto zákona je osobitne chránená poľnohospodárska pôda najlepšej kvality v prílišnom katastrálnom území (kvalitatívne najlepšie tri skupiny BPEJ), ako aj ovocné sady, vinice, chmeľnice a tiež poľnohospodárske pôdy, na ktorých boli vykonané hydromelioračné alebo iné osobitné opatrenia na zachovanie alebo zvýšenie jej úrodnosti a ostatných funkcií. Použitie poľnohospodárskej pôdy na nepoľnohospodárske účely trvalého alebo dočasného charakteru je spojené s povinnosťou platenia odvodov do Štátneho fondu ochrany a zveľadenia PPF. Táto povinnosť je upravená nariadením vlády SR č.152/1996 Z.z. o základných sadzbách odvodov za odňatie poľnohospodárskej pôdy z PPF, v znení nariadenia vlády č.188/2000 Z.z.. Poľnohospodárske pôdy sú podľa ich produkčného potenciálu zaradené do 9 skupín BPEJ a je odstupňovaná výška odvodov za ich vyňatie z PPF (pre pôdy s najvyšším produkčným potenciálom je to 11 300 tis. Sk.ha</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Okrem ochranného pôdneho fondu zákon ustanovuje aj inštitút </w:t>
      </w:r>
      <w:r w:rsidRPr="00C67105">
        <w:rPr>
          <w:rFonts w:ascii="Times New Roman" w:eastAsia="Times New Roman" w:hAnsi="Times New Roman" w:cs="Times New Roman"/>
          <w:b/>
          <w:bCs/>
          <w:sz w:val="24"/>
          <w:szCs w:val="24"/>
          <w:lang w:eastAsia="sk-SK"/>
        </w:rPr>
        <w:t>kontaminovaného a ohrozeného pôdneho fondu</w:t>
      </w:r>
      <w:r w:rsidRPr="00C67105">
        <w:rPr>
          <w:rFonts w:ascii="Times New Roman" w:eastAsia="Times New Roman" w:hAnsi="Times New Roman" w:cs="Times New Roman"/>
          <w:sz w:val="24"/>
          <w:szCs w:val="24"/>
          <w:lang w:eastAsia="sk-SK"/>
        </w:rPr>
        <w:t>, na ktorom by sa mali realizovať upravené režimy využívania pôdy (osobitné sústavy hospodárenia).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bookmarkStart w:id="47" w:name="_Toc484309372"/>
      <w:bookmarkStart w:id="48" w:name="_Toc485566550"/>
      <w:bookmarkEnd w:id="47"/>
      <w:bookmarkEnd w:id="48"/>
      <w:r w:rsidRPr="00C67105">
        <w:rPr>
          <w:rFonts w:ascii="Times New Roman" w:eastAsia="Times New Roman" w:hAnsi="Times New Roman" w:cs="Times New Roman"/>
          <w:sz w:val="24"/>
          <w:szCs w:val="24"/>
          <w:lang w:eastAsia="sk-SK"/>
        </w:rPr>
        <w:t xml:space="preserve">Problematikou pôdy a pôdnych zdrojov sa zaoberajú </w:t>
      </w:r>
      <w:r w:rsidRPr="00C67105">
        <w:rPr>
          <w:rFonts w:ascii="Times New Roman" w:eastAsia="Times New Roman" w:hAnsi="Times New Roman" w:cs="Times New Roman"/>
          <w:b/>
          <w:bCs/>
          <w:sz w:val="24"/>
          <w:szCs w:val="24"/>
          <w:lang w:eastAsia="sk-SK"/>
        </w:rPr>
        <w:t xml:space="preserve">kapitoly 12 (programová oblasť B) a 14 (programová oblasť D,E) Agendy 21. </w:t>
      </w:r>
      <w:r w:rsidRPr="00C67105">
        <w:rPr>
          <w:rFonts w:ascii="Times New Roman" w:eastAsia="Times New Roman" w:hAnsi="Times New Roman" w:cs="Times New Roman"/>
          <w:sz w:val="24"/>
          <w:szCs w:val="24"/>
          <w:lang w:eastAsia="sk-SK"/>
        </w:rPr>
        <w:t>Vývoj kvality a využívania pôdy a pôdnych zdrojov vo vzťahu k TUR je potrebné hodnotiť z dvoch hlavných aspektov: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kvantitatívne trendy vývoja pôdnych zdrojov - výmera a využitie pôdy na produkčné účely,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kvalitatívne aspekty vývoja pôdnych zdrojov - degradácia pôdy v dôsledku fyzikálneho a chemického poškodenia.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Základným princípom TUR v prípade pôdnych zdrojov by malo byť také hospodárenie, ktoré zodpovedá konkrétnym pôdnoekologickým podmienkam a ktoré sa uskutočňuje takým spôsobom a s takou intenzitou, aby nevyvolalo vznik degradačných procesov. Využívanie pôdy by malo byť zároveň sprevádzané ochranou mimoprodukčných funkcií pôdy.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Racionálne usporiadanie pôdneho fondu vzhľadom k jeho stanovištným podmienkam a aktuálnym vlastnostiam pôdy je základným predpokladom TUR pôdnych zdrojov. </w:t>
      </w:r>
      <w:r w:rsidRPr="00C67105">
        <w:rPr>
          <w:rFonts w:ascii="Times New Roman" w:eastAsia="Times New Roman" w:hAnsi="Times New Roman" w:cs="Times New Roman"/>
          <w:b/>
          <w:bCs/>
          <w:sz w:val="24"/>
          <w:szCs w:val="24"/>
          <w:lang w:eastAsia="sk-SK"/>
        </w:rPr>
        <w:t>Vývoj výmery pôdneho fondu</w:t>
      </w:r>
      <w:r w:rsidRPr="00C67105">
        <w:rPr>
          <w:rFonts w:ascii="Times New Roman" w:eastAsia="Times New Roman" w:hAnsi="Times New Roman" w:cs="Times New Roman"/>
          <w:sz w:val="24"/>
          <w:szCs w:val="24"/>
          <w:lang w:eastAsia="sk-SK"/>
        </w:rPr>
        <w:t xml:space="preserve"> a jeho využívania smeruje k trvalému úbytku poľnohospodárskej pôdy, pričom sa zvyšuje výmera lesného pôdneho fondu. Do roku 2010 sa predpokladá ďalšie zníženie výmery PPF o cca 4% oproti súčasnému stavu, pričom by sa malo podstatne zmenšiť zastúpenie ornej pôdy (zníženie o 13%) a zväčšiť zastúpenie trávnych porastov (o 12%). Výmera lesnej pôdy by sa mala do roku 2010 zvýšiť až na 2050 tis. ha (o 2,6%). Prevodom pôdy z poľnohospodárskeho do lesného pôdneho fondu nie je produkčný potenciál pôd v zásade ohrozený - naopak výrazne sa posilňujú ich mimoprodukčné funkcie. Pre zabezpečenie </w:t>
      </w:r>
      <w:r w:rsidRPr="00C67105">
        <w:rPr>
          <w:rFonts w:ascii="Times New Roman" w:eastAsia="Times New Roman" w:hAnsi="Times New Roman" w:cs="Times New Roman"/>
          <w:sz w:val="24"/>
          <w:szCs w:val="24"/>
          <w:lang w:eastAsia="sk-SK"/>
        </w:rPr>
        <w:lastRenderedPageBreak/>
        <w:t xml:space="preserve">TUR je nepriaznivé, že </w:t>
      </w:r>
      <w:r w:rsidRPr="00C67105">
        <w:rPr>
          <w:rFonts w:ascii="Times New Roman" w:eastAsia="Times New Roman" w:hAnsi="Times New Roman" w:cs="Times New Roman"/>
          <w:b/>
          <w:bCs/>
          <w:sz w:val="24"/>
          <w:szCs w:val="24"/>
          <w:lang w:eastAsia="sk-SK"/>
        </w:rPr>
        <w:t>výmera zastavaných a ostatných plôch by sa mala do roku 2010 zvýšiť</w:t>
      </w:r>
      <w:r w:rsidRPr="00C67105">
        <w:rPr>
          <w:rFonts w:ascii="Times New Roman" w:eastAsia="Times New Roman" w:hAnsi="Times New Roman" w:cs="Times New Roman"/>
          <w:sz w:val="24"/>
          <w:szCs w:val="24"/>
          <w:lang w:eastAsia="sk-SK"/>
        </w:rPr>
        <w:t xml:space="preserve"> o viac ako 11% - na 410,5 tis. ha oproti súčasným 368,4 tis. ha.</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hľadiska </w:t>
      </w:r>
      <w:r w:rsidRPr="00C67105">
        <w:rPr>
          <w:rFonts w:ascii="Times New Roman" w:eastAsia="Times New Roman" w:hAnsi="Times New Roman" w:cs="Times New Roman"/>
          <w:b/>
          <w:bCs/>
          <w:sz w:val="24"/>
          <w:szCs w:val="24"/>
          <w:lang w:eastAsia="sk-SK"/>
        </w:rPr>
        <w:t>vývoja kvality pôdneho fondu</w:t>
      </w:r>
      <w:r w:rsidRPr="00C67105">
        <w:rPr>
          <w:rFonts w:ascii="Times New Roman" w:eastAsia="Times New Roman" w:hAnsi="Times New Roman" w:cs="Times New Roman"/>
          <w:sz w:val="24"/>
          <w:szCs w:val="24"/>
          <w:lang w:eastAsia="sk-SK"/>
        </w:rPr>
        <w:t xml:space="preserve"> možno situáciu v uplynulom desaťročí hodnotiť ako pomerne stabilizovanú. Po neúmerne silnom tlaku na produkčnú funkciu pôdy najmä v 70. a 80. rokoch sprevádzanom fyzickou deštrukciou pôd, nadmernou chemizáciou a acidifikáciou pôd (synergické pôsobenie poľnohospodárstva a priemyslu). nastalo po roku 1990 relatívne zlepšenie situácie. Výmera znečistených pôd je síce relatívne stála, avšak </w:t>
      </w:r>
      <w:r w:rsidRPr="00C67105">
        <w:rPr>
          <w:rFonts w:ascii="Times New Roman" w:eastAsia="Times New Roman" w:hAnsi="Times New Roman" w:cs="Times New Roman"/>
          <w:b/>
          <w:bCs/>
          <w:sz w:val="24"/>
          <w:szCs w:val="24"/>
          <w:lang w:eastAsia="sk-SK"/>
        </w:rPr>
        <w:t xml:space="preserve">nepriaznivé produkčné vlastnosti časti poľnohospodárskych pôd pretrvávajú </w:t>
      </w:r>
      <w:r w:rsidRPr="00C67105">
        <w:rPr>
          <w:rFonts w:ascii="Times New Roman" w:eastAsia="Times New Roman" w:hAnsi="Times New Roman" w:cs="Times New Roman"/>
          <w:sz w:val="24"/>
          <w:szCs w:val="24"/>
          <w:lang w:eastAsia="sk-SK"/>
        </w:rPr>
        <w:t>(znižovanie zásob humusu a obsahu živín, mierne okysľovanie pôd, zhoršovanie fyzikálnych vlastností).</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Integrujúcim princípom riešenia stretov záujmov súvisiacich s pôdnymi zdrojmi je inštitút tzv. </w:t>
      </w:r>
      <w:r w:rsidRPr="00C67105">
        <w:rPr>
          <w:rFonts w:ascii="Times New Roman" w:eastAsia="Times New Roman" w:hAnsi="Times New Roman" w:cs="Times New Roman"/>
          <w:b/>
          <w:bCs/>
          <w:sz w:val="24"/>
          <w:szCs w:val="24"/>
          <w:lang w:eastAsia="sk-SK"/>
        </w:rPr>
        <w:t xml:space="preserve">ochranného a ohrozeného pôdneho fondu </w:t>
      </w:r>
      <w:r w:rsidRPr="00C67105">
        <w:rPr>
          <w:rFonts w:ascii="Times New Roman" w:eastAsia="Times New Roman" w:hAnsi="Times New Roman" w:cs="Times New Roman"/>
          <w:sz w:val="24"/>
          <w:szCs w:val="24"/>
          <w:lang w:eastAsia="sk-SK"/>
        </w:rPr>
        <w:t xml:space="preserve">(podľa zákona 307/1992 Zb. o ochrane PPF). Ochranný pôdny fond by mal plniť súbežne s produkčnou funkciou aj funkciu ochrany iných prírodných zdrojov. Na Slovensku predstavuje výmeru asi 240 000 ha. Ohrozený pôdny fond tvorí skupinu pôd, v ktorých sú nepriaznivo pozmenené vlastnosti pôd s možným negatívnym vplyvom na iné zložky prírodného prostredia. S uvedeným problémom úzko súvisí potreba </w:t>
      </w:r>
      <w:r w:rsidRPr="00C67105">
        <w:rPr>
          <w:rFonts w:ascii="Times New Roman" w:eastAsia="Times New Roman" w:hAnsi="Times New Roman" w:cs="Times New Roman"/>
          <w:b/>
          <w:bCs/>
          <w:sz w:val="24"/>
          <w:szCs w:val="24"/>
          <w:lang w:eastAsia="sk-SK"/>
        </w:rPr>
        <w:t xml:space="preserve">zosúladenia produkčných funkcií pôdy </w:t>
      </w:r>
      <w:r w:rsidRPr="00C67105">
        <w:rPr>
          <w:rFonts w:ascii="Times New Roman" w:eastAsia="Times New Roman" w:hAnsi="Times New Roman" w:cs="Times New Roman"/>
          <w:sz w:val="24"/>
          <w:szCs w:val="24"/>
          <w:lang w:eastAsia="sk-SK"/>
        </w:rPr>
        <w:t xml:space="preserve">(najmä na PPF) s požiadavkami a potrebami zachovania iných jej funkcií a funkcií ostatných prírodných zdrojov. Tento problém sa týka cca 70-75% celkovej výmery poľnohospodárskych pôd. Uplatnenie </w:t>
      </w:r>
      <w:r w:rsidRPr="00C67105">
        <w:rPr>
          <w:rFonts w:ascii="Times New Roman" w:eastAsia="Times New Roman" w:hAnsi="Times New Roman" w:cs="Times New Roman"/>
          <w:b/>
          <w:bCs/>
          <w:sz w:val="24"/>
          <w:szCs w:val="24"/>
          <w:lang w:eastAsia="sk-SK"/>
        </w:rPr>
        <w:t xml:space="preserve">osobitných sústav hospodárenia </w:t>
      </w:r>
      <w:r w:rsidRPr="00C67105">
        <w:rPr>
          <w:rFonts w:ascii="Times New Roman" w:eastAsia="Times New Roman" w:hAnsi="Times New Roman" w:cs="Times New Roman"/>
          <w:sz w:val="24"/>
          <w:szCs w:val="24"/>
          <w:lang w:eastAsia="sk-SK"/>
        </w:rPr>
        <w:t>je riešené v zákone č.83/2000 Z.z., ktorý od januára 2001 stanovuje aj majetkovú ujmu ako náhrady za stratu produkcie. Cieľom je celková reštrukturalizácia využívania pôdneho potenciálu v SR (</w:t>
      </w:r>
      <w:r w:rsidRPr="00C67105">
        <w:rPr>
          <w:rFonts w:ascii="Times New Roman" w:eastAsia="Times New Roman" w:hAnsi="Times New Roman" w:cs="Times New Roman"/>
          <w:b/>
          <w:bCs/>
          <w:sz w:val="24"/>
          <w:szCs w:val="24"/>
          <w:lang w:eastAsia="sk-SK"/>
        </w:rPr>
        <w:t>komplexná pôdohospodárska stratégia</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tejto súvislosti vystupuje do popredia aj potreba oveľa účinnejšej právnej a faktickej podpory </w:t>
      </w:r>
      <w:r w:rsidRPr="00C67105">
        <w:rPr>
          <w:rFonts w:ascii="Times New Roman" w:eastAsia="Times New Roman" w:hAnsi="Times New Roman" w:cs="Times New Roman"/>
          <w:b/>
          <w:bCs/>
          <w:sz w:val="24"/>
          <w:szCs w:val="24"/>
          <w:lang w:eastAsia="sk-SK"/>
        </w:rPr>
        <w:t>alternatívneho (organického) poľnohospodárstva</w:t>
      </w:r>
      <w:r w:rsidRPr="00C67105">
        <w:rPr>
          <w:rFonts w:ascii="Times New Roman" w:eastAsia="Times New Roman" w:hAnsi="Times New Roman" w:cs="Times New Roman"/>
          <w:sz w:val="24"/>
          <w:szCs w:val="24"/>
          <w:lang w:eastAsia="sk-SK"/>
        </w:rPr>
        <w:t xml:space="preserve">, ktoré má svoje najväčšie opodstatnenie práve v územiach s prioritnou mimoprodukčnou funkciou a s obmedzeniami pre intenzívnu rastlinnú a živočíšnu výrobu.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Trvalo udržateľné využívanie pôdnych zdrojov by teda malo integrovať produkčnú funkciu pôdy s jej mimoprodukčnými funkciami a potenciálom, ako aj s limitmi iných prírodných zdrojov. </w:t>
      </w:r>
      <w:r w:rsidRPr="00C67105">
        <w:rPr>
          <w:rFonts w:ascii="Times New Roman" w:eastAsia="Times New Roman" w:hAnsi="Times New Roman" w:cs="Times New Roman"/>
          <w:sz w:val="24"/>
          <w:szCs w:val="24"/>
          <w:lang w:eastAsia="sk-SK"/>
        </w:rPr>
        <w:t xml:space="preserve">V budúcnosti bude naviac potrebné zohľadniť pravdepodobný vplyv globálnej klimatickej zmeny na produkčnú funkciu pôdneho fondu. </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5.6.</w:t>
      </w:r>
      <w:r w:rsidRPr="00C67105">
        <w:rPr>
          <w:rFonts w:ascii="Times New Roman" w:eastAsia="Times New Roman" w:hAnsi="Times New Roman" w:cs="Times New Roman"/>
          <w:sz w:val="14"/>
          <w:szCs w:val="14"/>
          <w:lang w:eastAsia="sk-SK"/>
        </w:rPr>
        <w:t xml:space="preserve"> </w:t>
      </w:r>
      <w:bookmarkStart w:id="49" w:name="_Toc486036630"/>
      <w:bookmarkStart w:id="50" w:name="_Toc488402347"/>
      <w:bookmarkStart w:id="51" w:name="_Toc498856809"/>
      <w:bookmarkEnd w:id="49"/>
      <w:bookmarkEnd w:id="50"/>
      <w:bookmarkEnd w:id="51"/>
      <w:r w:rsidRPr="00C67105">
        <w:rPr>
          <w:rFonts w:ascii="Times New Roman" w:eastAsia="Times New Roman" w:hAnsi="Times New Roman" w:cs="Times New Roman"/>
          <w:b/>
          <w:bCs/>
          <w:sz w:val="28"/>
          <w:szCs w:val="28"/>
          <w:lang w:eastAsia="sk-SK"/>
        </w:rPr>
        <w:t xml:space="preserve">Biosféra - biologické podmienky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Floristicky na územie Slovenska zasahujú tri hlavné </w:t>
      </w:r>
      <w:r w:rsidRPr="00C67105">
        <w:rPr>
          <w:rFonts w:ascii="Times New Roman" w:eastAsia="Times New Roman" w:hAnsi="Times New Roman" w:cs="Times New Roman"/>
          <w:b/>
          <w:bCs/>
          <w:sz w:val="24"/>
          <w:szCs w:val="24"/>
          <w:lang w:eastAsia="sk-SK"/>
        </w:rPr>
        <w:t xml:space="preserve">fytogeografické celky </w:t>
      </w:r>
      <w:r w:rsidRPr="00C67105">
        <w:rPr>
          <w:rFonts w:ascii="Times New Roman" w:eastAsia="Times New Roman" w:hAnsi="Times New Roman" w:cs="Times New Roman"/>
          <w:sz w:val="24"/>
          <w:szCs w:val="24"/>
          <w:lang w:eastAsia="sk-SK"/>
        </w:rPr>
        <w:t xml:space="preserve">- oblasť západokarpatskej flóry, oblasť východokarpatskej flóry a oblasť panónskej flóry. Napriek silnému vplyvu človeka v uplynulých storočiach je vegetácia Slovenska pomerne zachovalá - viac ako 40% plochy územia zaberajú lesy. Subalpínska a alpínska vegetácia je v podstate prirodzená, vegetačné stupne smrekový a bukový majú vegetáciu prirodzenú alebo prírode blízku (s čiastočne zmeneným druhovým zložením lesných drevín). Celkovo možno konštatovať, že viac ako polovica plochy územia Slovenska je pokrytá prirodzenou alebo prírode blízkou vegetáciou.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Vegetácia Slovenska</w:t>
      </w:r>
      <w:r w:rsidRPr="00C67105">
        <w:rPr>
          <w:rFonts w:ascii="Times New Roman" w:eastAsia="Times New Roman" w:hAnsi="Times New Roman" w:cs="Times New Roman"/>
          <w:sz w:val="24"/>
          <w:szCs w:val="24"/>
          <w:lang w:eastAsia="sk-SK"/>
        </w:rPr>
        <w:t xml:space="preserve"> predstavuje prírodné dedičstvo s nenahraditeľným genofondovým obsahom. Primárna a sekundárna vegetácia svojou pestrosťou, rozmanitosťou, relatívnou zachovalosťou koncentrovanou na neveľkom území vytvára predpoklady pre zachovanie vzácnych a ohrozených druhov rastlín a živočíchov. Rastlinné spoločenstvá so svojou pôdoochrannou a vodohospodárskou funkciou na rozvodí európskych riek významovo presahujú rámec Slovenskej republiky. Regeneračnou funkciou a revitalizačným potenciálom sú vegetačné štruktúry predpokladom evolučných procesov a podmienok pre zachovanie ohrozených, zraniteľných a vzácnych druhov a spoločenstiev rastlín.</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Vysoká biodiverzita je výsledkom špecifických stanovištných podmienok, ale aj vplyvu ľudskej činnosti. V prípade, že činnosť človeka v určitom území zaniká, rastlinné druhy a spoločenstvá sa začnú postupne vyvíjať smerom k potenciálnej štruktúre a floristickému </w:t>
      </w:r>
      <w:r w:rsidRPr="00C67105">
        <w:rPr>
          <w:rFonts w:ascii="Times New Roman" w:eastAsia="Times New Roman" w:hAnsi="Times New Roman" w:cs="Times New Roman"/>
          <w:sz w:val="24"/>
          <w:szCs w:val="24"/>
          <w:lang w:eastAsia="sk-SK"/>
        </w:rPr>
        <w:lastRenderedPageBreak/>
        <w:t xml:space="preserve">zloženiu. Tento vývoj (sprevádzaný prehlbovaním a upevňovaním ekologických vzťahov a poklesom biodiverzity) v našich podmienkach smeruje k vytváraniu lesných spoločenstiev. V záujme ochrany biodiverzity je teda usmernená činnosť človeka v určitých územiach potrebná – z tohto pohľadu napr. zalesňovanie neproduktívnych plôch nemusí vždy viesť k zvýšeniu ekologickej stability a biodiverzity krajiny.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Bohatá a rôznorodá flóra Slovenska vyplýva z pestrých prírodných podmienok. Celkove sa z územia SR uvádza viac ako 11 270 druhov rastlín, z toho vyše 8 000 taxónov nižších rastlín a cca 3124 druhov vyšších rastlín. Celkový počet taxónov siníc a rias sa udáva na 3 450, húb viac ako 3000 taxónov, lišajníkov cca 1500 taxónov a machorastov cca 900 taxónov. Pre jednotlivé čeľade vyšších rastlín sa udáva celkovo 3124 druhov v 905 rodoch. Vo väčšine štatistík o druhovom bohatstve flóry Slovenska sa vychádza z odhadovaného počtu 3500 druhov. Vo floristicky významných územiach sa počet druhov vyšších rastlín pohybuje v rozmedzí 30-40% celkového počtu druhov známych z územia SR (Slovenský kras - 1462 druhov, Záhorská nížina - 1200 druhov, Devínska Kobyla - 1570 druhov, NP Muránska planina - 1150 druhov, TANAP - 1400 druhov, Východné Karpaty - 970 druhov). Zoznam endemických taxónov udáva 40 endemitov viazaných iba na územie Slovenska, t.j. 1,60 % celkového počtu druhov a ďalšie endemické taxóny (vrátane kriticky ohrozených) so širším areálom, celkovo 8,6%. Podľa kategorizácie IUCN sa na Slovensku nachádza 92 endemitov, t.j. 3,68% flóry Slovenska.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Slovensko patrí k eurosibírskej podoblasti živočíšstva. V závislosti od historického vývoja a využívania krajiny sa vyvinuli jednotlivé </w:t>
      </w:r>
      <w:r w:rsidRPr="00C67105">
        <w:rPr>
          <w:rFonts w:ascii="Times New Roman" w:eastAsia="Times New Roman" w:hAnsi="Times New Roman" w:cs="Times New Roman"/>
          <w:b/>
          <w:bCs/>
          <w:sz w:val="24"/>
          <w:szCs w:val="24"/>
          <w:lang w:eastAsia="sk-SK"/>
        </w:rPr>
        <w:t>živočíšne spoločenstvá</w:t>
      </w:r>
      <w:r w:rsidRPr="00C67105">
        <w:rPr>
          <w:rFonts w:ascii="Times New Roman" w:eastAsia="Times New Roman" w:hAnsi="Times New Roman" w:cs="Times New Roman"/>
          <w:sz w:val="24"/>
          <w:szCs w:val="24"/>
          <w:lang w:eastAsia="sk-SK"/>
        </w:rPr>
        <w:t xml:space="preserve">, ktoré sú viazané na hlavné typy biotopov (napr. lesné, lúčne, poľné, vodné a pod.).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Podľa súčasných odhadov je fauna Slovenska tvorená viac ako 40.000 druhmi živočíchov, z čoho je viac ako 31.000 druhov hmyzu. Vzhľadom k nedostatku špecialistov nemohol byť doteraz ekosozologický stav fauny v niektorých skupinách hodnotený vôbec alebo je hodnotený len neúplne. Z doloženého počtu 28.603 druhov fauny SR</w:t>
      </w:r>
      <w:r w:rsidRPr="00C67105">
        <w:rPr>
          <w:rFonts w:ascii="Times New Roman" w:eastAsia="Times New Roman" w:hAnsi="Times New Roman" w:cs="Times New Roman"/>
          <w:sz w:val="16"/>
          <w:szCs w:val="16"/>
          <w:vertAlign w:val="superscript"/>
          <w:lang w:eastAsia="sk-SK"/>
        </w:rPr>
        <w:t xml:space="preserve"> </w:t>
      </w:r>
      <w:r w:rsidRPr="00C67105">
        <w:rPr>
          <w:rFonts w:ascii="Times New Roman" w:eastAsia="Times New Roman" w:hAnsi="Times New Roman" w:cs="Times New Roman"/>
          <w:sz w:val="24"/>
          <w:szCs w:val="24"/>
          <w:lang w:eastAsia="sk-SK"/>
        </w:rPr>
        <w:t xml:space="preserve">pripadá na chrobáky 22,7%, dvojkrídlovce 16,2%, blanokrídlovce 15% a motýle 14% (spolu viac ako 67% všetkých druhov fauny). Tento počet treba pokladať len za približný, pretože výskum jednotlivých druhov fauny nie je zrovnateľný. S realizovaním výskumov pri niektorých druhoch stúpa druhová pestrosť. Najlepšie sú známe chordáty (1,9% známych druhov slovenskej fauny). Ich druh dosiahol počet 555 (85 druhov cicavcov, 352 druhov vtákov, 20 druhov plazov, 20 druhov obojživelníkov a 78 druhov rýb).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Lesné ekosystémy</w:t>
      </w:r>
      <w:r w:rsidRPr="00C67105">
        <w:rPr>
          <w:rFonts w:ascii="Times New Roman" w:eastAsia="Times New Roman" w:hAnsi="Times New Roman" w:cs="Times New Roman"/>
          <w:sz w:val="24"/>
          <w:szCs w:val="24"/>
          <w:lang w:eastAsia="sk-SK"/>
        </w:rPr>
        <w:t xml:space="preserve"> tvoria nezastupiteľnú zložku environmentu, sú nenahraditeľným (aj keď obnoviteľným) prírodným zdrojom a ekonomickou surovinou. Užitočnosť lesov pre spoločnosť sa mení s hospodárskym rozvojom krajiny, so spôsobom života a potrieb jej obyvateľov.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Výmera lesa a zásoby drevnej hmoty zaznamenali prírastok (tabuľka č. 46, 49). Kým v roku 1990 bola výmera lesov na území SR 1976 tis. ha a zásoba dreva celkom 348,5 mil. m</w:t>
      </w:r>
      <w:r w:rsidRPr="00C67105">
        <w:rPr>
          <w:rFonts w:ascii="Times New Roman" w:eastAsia="Times New Roman" w:hAnsi="Times New Roman" w:cs="Times New Roman"/>
          <w:sz w:val="16"/>
          <w:szCs w:val="16"/>
          <w:vertAlign w:val="superscript"/>
          <w:lang w:eastAsia="sk-SK"/>
        </w:rPr>
        <w:t xml:space="preserve">3 </w:t>
      </w:r>
      <w:r w:rsidRPr="00C67105">
        <w:rPr>
          <w:rFonts w:ascii="Times New Roman" w:eastAsia="Times New Roman" w:hAnsi="Times New Roman" w:cs="Times New Roman"/>
          <w:sz w:val="24"/>
          <w:szCs w:val="24"/>
          <w:lang w:eastAsia="sk-SK"/>
        </w:rPr>
        <w:t>(t.j. 189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.ha</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LPF), v roku 1999 bola výmera lesov 1992 tis. ha, zásoba dreva 403 mil. m</w:t>
      </w:r>
      <w:r w:rsidRPr="00C67105">
        <w:rPr>
          <w:rFonts w:ascii="Times New Roman" w:eastAsia="Times New Roman" w:hAnsi="Times New Roman" w:cs="Times New Roman"/>
          <w:sz w:val="16"/>
          <w:szCs w:val="16"/>
          <w:vertAlign w:val="superscript"/>
          <w:lang w:eastAsia="sk-SK"/>
        </w:rPr>
        <w:t xml:space="preserve">3 </w:t>
      </w:r>
      <w:r w:rsidRPr="00C67105">
        <w:rPr>
          <w:rFonts w:ascii="Times New Roman" w:eastAsia="Times New Roman" w:hAnsi="Times New Roman" w:cs="Times New Roman"/>
          <w:sz w:val="24"/>
          <w:szCs w:val="24"/>
          <w:lang w:eastAsia="sk-SK"/>
        </w:rPr>
        <w:t>, čiže 202,3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.ha</w:t>
      </w:r>
      <w:r w:rsidRPr="00C67105">
        <w:rPr>
          <w:rFonts w:ascii="Times New Roman" w:eastAsia="Times New Roman" w:hAnsi="Times New Roman" w:cs="Times New Roman"/>
          <w:sz w:val="16"/>
          <w:szCs w:val="16"/>
          <w:vertAlign w:val="superscript"/>
          <w:lang w:eastAsia="sk-SK"/>
        </w:rPr>
        <w:t>-1</w:t>
      </w:r>
      <w:r w:rsidRPr="00C67105">
        <w:rPr>
          <w:rFonts w:ascii="Times New Roman" w:eastAsia="Times New Roman" w:hAnsi="Times New Roman" w:cs="Times New Roman"/>
          <w:sz w:val="24"/>
          <w:szCs w:val="24"/>
          <w:lang w:eastAsia="sk-SK"/>
        </w:rPr>
        <w:t xml:space="preserve">. Výmera lesov sa za uplynulé 10-ročné obdobie zvýšila celkovo o 0,81%, zásoba dreva sa zvýšila až o 15,6%. Kým v roku 1990 prevládala zásoba ihličnatého dreva (51,3%), v roku 1998 už zásoba listnatého dreva (podiel ihličnatého klesol na 49,2%).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Drevo predstavuje pre slovenské hospodárstvo významný surovinový zdroj. </w:t>
      </w:r>
      <w:r w:rsidRPr="00C67105">
        <w:rPr>
          <w:rFonts w:ascii="Times New Roman" w:eastAsia="Times New Roman" w:hAnsi="Times New Roman" w:cs="Times New Roman"/>
          <w:b/>
          <w:bCs/>
          <w:sz w:val="24"/>
          <w:szCs w:val="24"/>
          <w:lang w:eastAsia="sk-SK"/>
        </w:rPr>
        <w:t xml:space="preserve">Ťažba dreva </w:t>
      </w:r>
      <w:r w:rsidRPr="00C67105">
        <w:rPr>
          <w:rFonts w:ascii="Times New Roman" w:eastAsia="Times New Roman" w:hAnsi="Times New Roman" w:cs="Times New Roman"/>
          <w:sz w:val="24"/>
          <w:szCs w:val="24"/>
          <w:lang w:eastAsia="sk-SK"/>
        </w:rPr>
        <w:t>je rozhodujúcim zdrojom príjmov lesného hospodárstva (v roku 1998 - 73,5% z výnosov bez dotácií), ale súčasne najzávažnejšou činnosťou z hľadiska vplyvu na lesné ekosystémy. Rozhodujúcimi ukazovateľmi z tohto hľadiska sú najmä objem a spôsob ťažby. Vývoj ťažby dreva v rokoch 1990-1999 je uvedený v tabuľke č. 49. V rokoch 1990-1999 ťažba dreva vzrástla o 9,82%, v roku 1998 poklesla približne o 10% na hodnotu 5533 tis.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Súčasná celková ročná predpísaná ťažba (etát) je 5070 tis. 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sa bude vzhľadom k vekovej štruktúre </w:t>
      </w:r>
      <w:r w:rsidRPr="00C67105">
        <w:rPr>
          <w:rFonts w:ascii="Times New Roman" w:eastAsia="Times New Roman" w:hAnsi="Times New Roman" w:cs="Times New Roman"/>
          <w:sz w:val="24"/>
          <w:szCs w:val="24"/>
          <w:lang w:eastAsia="sk-SK"/>
        </w:rPr>
        <w:lastRenderedPageBreak/>
        <w:t xml:space="preserve">lesných porastov v budúcich desaťročiach asi mierne zvyšovať. Vyššia skutočná ťažba oproti etátu je dosahovaná z dôvodu spracovania kalamitného dreva z náhodných ťažieb.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Mieru zaťaženia lesných porastov ťažobnou činnosťou je možné čiastočne vyjadriť pomocou zastúpenia </w:t>
      </w:r>
      <w:r w:rsidRPr="00C67105">
        <w:rPr>
          <w:rFonts w:ascii="Times New Roman" w:eastAsia="Times New Roman" w:hAnsi="Times New Roman" w:cs="Times New Roman"/>
          <w:b/>
          <w:bCs/>
          <w:sz w:val="24"/>
          <w:szCs w:val="24"/>
          <w:lang w:eastAsia="sk-SK"/>
        </w:rPr>
        <w:t>holorubného spôsobu ťažby</w:t>
      </w:r>
      <w:r w:rsidRPr="00C67105">
        <w:rPr>
          <w:rFonts w:ascii="Times New Roman" w:eastAsia="Times New Roman" w:hAnsi="Times New Roman" w:cs="Times New Roman"/>
          <w:sz w:val="24"/>
          <w:szCs w:val="24"/>
          <w:lang w:eastAsia="sk-SK"/>
        </w:rPr>
        <w:t>. V minulosti bol tento spôsob ťažby dominantný, od roku 1990 sa jeho podiel postupne zmenšuje - v roku 1990 predstavoval 84,5% ťažby, od roku 1995 sa pohybuje väčšinou medzi 40-50% (v roku 1998 bol 42,9%, v roku 1999 klesol na 24,2%). Zvyšuje sa podiel podrastového spôsobu ťažby. Podiel výberkového spôsobu ťažby sa podstatnejšie nemení (tabuľka č. 49).</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Vhodným ukazovateľom miery exploatácie lesných zdrojov je aj </w:t>
      </w:r>
      <w:r w:rsidRPr="00C67105">
        <w:rPr>
          <w:rFonts w:ascii="Times New Roman" w:eastAsia="Times New Roman" w:hAnsi="Times New Roman" w:cs="Times New Roman"/>
          <w:b/>
          <w:bCs/>
          <w:sz w:val="24"/>
          <w:szCs w:val="24"/>
          <w:lang w:eastAsia="sk-SK"/>
        </w:rPr>
        <w:t>podiel ťažby v pomere k prírastku drevnej hmoty</w:t>
      </w:r>
      <w:r w:rsidRPr="00C67105">
        <w:rPr>
          <w:rFonts w:ascii="Times New Roman" w:eastAsia="Times New Roman" w:hAnsi="Times New Roman" w:cs="Times New Roman"/>
          <w:sz w:val="24"/>
          <w:szCs w:val="24"/>
          <w:lang w:eastAsia="sk-SK"/>
        </w:rPr>
        <w:t>. Tento podiel sa v uplynulých desiatich rokoch pohybuje väčšinou v rozpätí 40-55%, pričom trend je rastúci (roky 1997-1998 - ťažba predstavovala 54,4% ročného prírastku, v roku 1999 poklesol na 52,0%).</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Okrem dreva sú lesy zdrojom ďalších úžitkových produktov (napr. lesná zver, lesné plody, liečivé byliny, vianočné stromčeky, lesné osivo, sadenice). Väčšina týchto zdrojov sa však v súčasnosti využíva len nedostatočne.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49 - Vývoj výmery lesov, zásob a ukazovatele ťažby dreva na území SR (1990-1999)</w:t>
      </w:r>
    </w:p>
    <w:tbl>
      <w:tblPr>
        <w:tblW w:w="0" w:type="auto"/>
        <w:tblCellMar>
          <w:left w:w="0" w:type="dxa"/>
          <w:right w:w="0" w:type="dxa"/>
        </w:tblCellMar>
        <w:tblLook w:val="04A0" w:firstRow="1" w:lastRow="0" w:firstColumn="1" w:lastColumn="0" w:noHBand="0" w:noVBand="1"/>
      </w:tblPr>
      <w:tblGrid>
        <w:gridCol w:w="1430"/>
        <w:gridCol w:w="726"/>
        <w:gridCol w:w="697"/>
        <w:gridCol w:w="698"/>
        <w:gridCol w:w="698"/>
        <w:gridCol w:w="698"/>
        <w:gridCol w:w="697"/>
        <w:gridCol w:w="698"/>
        <w:gridCol w:w="698"/>
        <w:gridCol w:w="698"/>
        <w:gridCol w:w="697"/>
        <w:gridCol w:w="697"/>
      </w:tblGrid>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Ukazovateľ</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Porastová pôda</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tis. ha</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1922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1815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1928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1843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1843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1845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1920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1847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1921</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Výmera lesov</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tis. ha</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1976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1979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1988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1992</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Lesnatosť</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40,6</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Výmera lesov </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ha.obyv</w:t>
            </w:r>
            <w:r w:rsidRPr="00C67105">
              <w:rPr>
                <w:rFonts w:ascii="Times New Roman" w:eastAsia="Times New Roman" w:hAnsi="Times New Roman" w:cs="Times New Roman"/>
                <w:sz w:val="13"/>
                <w:szCs w:val="13"/>
                <w:vertAlign w:val="superscript"/>
                <w:lang w:eastAsia="sk-SK"/>
              </w:rPr>
              <w:t>-1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0,37</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Zásoba dreva</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mil.m</w:t>
            </w:r>
            <w:r w:rsidRPr="00C67105">
              <w:rPr>
                <w:rFonts w:ascii="Times New Roman" w:eastAsia="Times New Roman" w:hAnsi="Times New Roman" w:cs="Times New Roman"/>
                <w:sz w:val="13"/>
                <w:szCs w:val="13"/>
                <w:vertAlign w:val="superscript"/>
                <w:lang w:eastAsia="sk-SK"/>
              </w:rPr>
              <w:t>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348,5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352,7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358,0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366,0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371,7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377,5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390,9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396,0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403,0</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Ťažba dreva</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tis. m</w:t>
            </w:r>
            <w:r w:rsidRPr="00C67105">
              <w:rPr>
                <w:rFonts w:ascii="Times New Roman" w:eastAsia="Times New Roman" w:hAnsi="Times New Roman" w:cs="Times New Roman"/>
                <w:sz w:val="13"/>
                <w:szCs w:val="13"/>
                <w:vertAlign w:val="superscript"/>
                <w:lang w:eastAsia="sk-SK"/>
              </w:rPr>
              <w:t>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5275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4429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4048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4185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4910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5323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5459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5944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5533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5793</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Skutoč. ročná ťažba</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m</w:t>
            </w:r>
            <w:r w:rsidRPr="00C67105">
              <w:rPr>
                <w:rFonts w:ascii="Times New Roman" w:eastAsia="Times New Roman" w:hAnsi="Times New Roman" w:cs="Times New Roman"/>
                <w:sz w:val="13"/>
                <w:szCs w:val="13"/>
                <w:vertAlign w:val="superscript"/>
                <w:lang w:eastAsia="sk-SK"/>
              </w:rPr>
              <w:t>3.</w:t>
            </w:r>
            <w:r w:rsidRPr="00C67105">
              <w:rPr>
                <w:rFonts w:ascii="Times New Roman" w:eastAsia="Times New Roman" w:hAnsi="Times New Roman" w:cs="Times New Roman"/>
                <w:sz w:val="20"/>
                <w:szCs w:val="20"/>
                <w:lang w:eastAsia="sk-SK"/>
              </w:rPr>
              <w:t>ha</w:t>
            </w:r>
            <w:r w:rsidRPr="00C67105">
              <w:rPr>
                <w:rFonts w:ascii="Times New Roman" w:eastAsia="Times New Roman" w:hAnsi="Times New Roman" w:cs="Times New Roman"/>
                <w:sz w:val="13"/>
                <w:szCs w:val="13"/>
                <w:vertAlign w:val="superscript"/>
                <w:lang w:eastAsia="sk-SK"/>
              </w:rPr>
              <w:t>-1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3,01</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Celk. priem. prírastok</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m</w:t>
            </w:r>
            <w:r w:rsidRPr="00C67105">
              <w:rPr>
                <w:rFonts w:ascii="Times New Roman" w:eastAsia="Times New Roman" w:hAnsi="Times New Roman" w:cs="Times New Roman"/>
                <w:sz w:val="13"/>
                <w:szCs w:val="13"/>
                <w:vertAlign w:val="superscript"/>
                <w:lang w:eastAsia="sk-SK"/>
              </w:rPr>
              <w:t>3.</w:t>
            </w:r>
            <w:r w:rsidRPr="00C67105">
              <w:rPr>
                <w:rFonts w:ascii="Times New Roman" w:eastAsia="Times New Roman" w:hAnsi="Times New Roman" w:cs="Times New Roman"/>
                <w:sz w:val="20"/>
                <w:szCs w:val="20"/>
                <w:lang w:eastAsia="sk-SK"/>
              </w:rPr>
              <w:t>ha</w:t>
            </w:r>
            <w:r w:rsidRPr="00C67105">
              <w:rPr>
                <w:rFonts w:ascii="Times New Roman" w:eastAsia="Times New Roman" w:hAnsi="Times New Roman" w:cs="Times New Roman"/>
                <w:sz w:val="13"/>
                <w:szCs w:val="13"/>
                <w:vertAlign w:val="superscript"/>
                <w:lang w:eastAsia="sk-SK"/>
              </w:rPr>
              <w:t>-1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5,38</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5,79</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Podiel ťažby a prírastku</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50,0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38,6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46,4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52,0</w:t>
            </w:r>
          </w:p>
        </w:tc>
      </w:tr>
      <w:tr w:rsidR="00C67105" w:rsidRPr="00C67105" w:rsidTr="00C67105">
        <w:trPr>
          <w:trHeight w:val="235"/>
        </w:trPr>
        <w:tc>
          <w:tcPr>
            <w:tcW w:w="144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Holorubný spôsob ťažby</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84,5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76,8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46,3</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60,6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48,8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52,4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24,2</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Štatistická ročenka SR, MP SR, Správa o stave životného prostredia SR 1999(MŽP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Biomasa </w:t>
      </w:r>
      <w:r w:rsidRPr="00C67105">
        <w:rPr>
          <w:rFonts w:ascii="Times New Roman" w:eastAsia="Times New Roman" w:hAnsi="Times New Roman" w:cs="Times New Roman"/>
          <w:sz w:val="24"/>
          <w:szCs w:val="24"/>
          <w:lang w:eastAsia="sk-SK"/>
        </w:rPr>
        <w:t>predstavuje najvýznamnejší alternatívny zdroj energie v SR. Celkový potenciál využitia energie z biomasy je vypočítaný vo výške 9178 GWh ročne, čo predstavuje až 32,9% podiel na úhrne všetkých alternatívnych zdrojov energie. Najvýznamnejšími zdrojmi biomasy sú odpady z drevospracujúceho priemyslu (cca 40% potenciálu biomasy), lesného hospodárstva (30% potenciálu - palivové drevo, odpadové drevné produkty, energetické porasty), poľnohospodárska biomasa (20% potenciálu) a komunálny odpad (cca 6,5% potenciálu).</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Energia z biomasy</w:t>
      </w:r>
      <w:r w:rsidRPr="00C67105">
        <w:rPr>
          <w:rFonts w:ascii="Times New Roman" w:eastAsia="Times New Roman" w:hAnsi="Times New Roman" w:cs="Times New Roman"/>
          <w:sz w:val="24"/>
          <w:szCs w:val="24"/>
          <w:lang w:eastAsia="sk-SK"/>
        </w:rPr>
        <w:t xml:space="preserve"> patrí k relatívne dobre využitým alternatívnym zdrojom energie v SR. V roku 1997 bolo vyrobených spolu 2727 GWh energie (9817 TJ). Celkové využitie predstavovalo 29,7% potenciálu, energia z biomasy tvorila takmer 40% energie vyrobenej z alternatívnych zdrojov energie. V súčasnosti sa biomasa využíva prevažne na výrobu tepelnej energie. Výnimkou je bioplyn z exkrementov hospodárskych zvierat a kalov z čističiek odpadových vôd, ktorý sa využíva na výrobu elektrickej energie a bionafta ako palivo mobilných mechanizmov. Aj v budúcnosti bude nárast energetického využívania biomasy </w:t>
      </w:r>
      <w:r w:rsidRPr="00C67105">
        <w:rPr>
          <w:rFonts w:ascii="Times New Roman" w:eastAsia="Times New Roman" w:hAnsi="Times New Roman" w:cs="Times New Roman"/>
          <w:sz w:val="24"/>
          <w:szCs w:val="24"/>
          <w:lang w:eastAsia="sk-SK"/>
        </w:rPr>
        <w:lastRenderedPageBreak/>
        <w:t xml:space="preserve">smerovaný prevažne do výroby tepelnej energie. Nadmerné využívanie biomasy však môže narušiť napr. prirodzenú obnovu lesa, prípadne prirodzené látkovo-energetické cykly v poľnohospodárskej krajine.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Poškodenie a ohrozenie bioty a biodiverzity </w:t>
      </w:r>
      <w:r w:rsidRPr="00C67105">
        <w:rPr>
          <w:rFonts w:ascii="Times New Roman" w:eastAsia="Times New Roman" w:hAnsi="Times New Roman" w:cs="Times New Roman"/>
          <w:sz w:val="24"/>
          <w:szCs w:val="24"/>
          <w:lang w:eastAsia="sk-SK"/>
        </w:rPr>
        <w:t>je sprievodným javom činnosti človeka v krajine. Medzi dôsledky patria napr. strata biotopov, znižovanie stupňa ekologickej stability, introdukcia druhov, poškodenie bioty v dôsledku znečistenia ovzdušia a vôd, nevhodnej lokalizácie aktivít v krajine, klimatickej zmeny, intenzifikácie poľnohospodárskej výroby, nedodržiavania legislatívy a pod.</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Ohrozenosť biodiverzity rastlín a živočíchov</w:t>
      </w:r>
      <w:r w:rsidRPr="00C67105">
        <w:rPr>
          <w:rFonts w:ascii="Times New Roman" w:eastAsia="Times New Roman" w:hAnsi="Times New Roman" w:cs="Times New Roman"/>
          <w:sz w:val="24"/>
          <w:szCs w:val="24"/>
          <w:lang w:eastAsia="sk-SK"/>
        </w:rPr>
        <w:t xml:space="preserve"> sa vyjadruje v tzv. </w:t>
      </w:r>
      <w:r w:rsidRPr="00C67105">
        <w:rPr>
          <w:rFonts w:ascii="Times New Roman" w:eastAsia="Times New Roman" w:hAnsi="Times New Roman" w:cs="Times New Roman"/>
          <w:b/>
          <w:bCs/>
          <w:sz w:val="24"/>
          <w:szCs w:val="24"/>
          <w:lang w:eastAsia="sk-SK"/>
        </w:rPr>
        <w:t>červených zoznamoch</w:t>
      </w:r>
      <w:r w:rsidRPr="00C67105">
        <w:rPr>
          <w:rFonts w:ascii="Times New Roman" w:eastAsia="Times New Roman" w:hAnsi="Times New Roman" w:cs="Times New Roman"/>
          <w:sz w:val="24"/>
          <w:szCs w:val="24"/>
          <w:lang w:eastAsia="sk-SK"/>
        </w:rPr>
        <w:t>. Z celkového druhového bohatstva vyšších rastlín sa uvádza 35 až 37% taxónov v rôznych kategóriách ohrozenosti, pričom susedné štáty majú cca 40% ohrozenosť. Najviac kriticky ohrozených druhov flóry SR pochádza z biotopov globálne ohrozených v celej strednej Európe (rašeliniská, mokrade, zaplavované lúky, slaniská, piesky). Ubúdajú aj druhy senzitívne na eutrofizáciu vodných tokov a nádrží. Špeciálna pozornosť sa venuje ochrane vstavačovitých rastlín. Viac ako jedna tretina pôvodných druhov rastlín a archeofytov sa nachádza v rôznom stupni ohrozenia. Všeobecne platí, že najefektívnejšia druhová ochrana je "</w:t>
      </w:r>
      <w:r w:rsidRPr="00C67105">
        <w:rPr>
          <w:rFonts w:ascii="Times New Roman" w:eastAsia="Times New Roman" w:hAnsi="Times New Roman" w:cs="Times New Roman"/>
          <w:i/>
          <w:iCs/>
          <w:sz w:val="24"/>
          <w:szCs w:val="24"/>
          <w:lang w:eastAsia="sk-SK"/>
        </w:rPr>
        <w:t>in situ</w:t>
      </w:r>
      <w:r w:rsidRPr="00C67105">
        <w:rPr>
          <w:rFonts w:ascii="Times New Roman" w:eastAsia="Times New Roman" w:hAnsi="Times New Roman" w:cs="Times New Roman"/>
          <w:sz w:val="24"/>
          <w:szCs w:val="24"/>
          <w:lang w:eastAsia="sk-SK"/>
        </w:rPr>
        <w:t>" v rámci prirodzeného spoločenstva na pôvodnom stanovišti. ”</w:t>
      </w:r>
      <w:r w:rsidRPr="00C67105">
        <w:rPr>
          <w:rFonts w:ascii="Times New Roman" w:eastAsia="Times New Roman" w:hAnsi="Times New Roman" w:cs="Times New Roman"/>
          <w:b/>
          <w:bCs/>
          <w:sz w:val="24"/>
          <w:szCs w:val="24"/>
          <w:lang w:eastAsia="sk-SK"/>
        </w:rPr>
        <w:t>Červená kniha</w:t>
      </w:r>
      <w:r w:rsidRPr="00C67105">
        <w:rPr>
          <w:rFonts w:ascii="Times New Roman" w:eastAsia="Times New Roman" w:hAnsi="Times New Roman" w:cs="Times New Roman"/>
          <w:sz w:val="24"/>
          <w:szCs w:val="24"/>
          <w:lang w:eastAsia="sk-SK"/>
        </w:rPr>
        <w:t>” za SR uvádza informácie o 334 väčšinou kriticky ohrozených a vzácnych taxónoch. Súčasťou je aj tzv. ”</w:t>
      </w:r>
      <w:r w:rsidRPr="00C67105">
        <w:rPr>
          <w:rFonts w:ascii="Times New Roman" w:eastAsia="Times New Roman" w:hAnsi="Times New Roman" w:cs="Times New Roman"/>
          <w:b/>
          <w:bCs/>
          <w:sz w:val="24"/>
          <w:szCs w:val="24"/>
          <w:lang w:eastAsia="sk-SK"/>
        </w:rPr>
        <w:t>Čierny zoznam vyhynutých, nezvestných taxónov a nejasných prípadov</w:t>
      </w:r>
      <w:r w:rsidRPr="00C67105">
        <w:rPr>
          <w:rFonts w:ascii="Times New Roman" w:eastAsia="Times New Roman" w:hAnsi="Times New Roman" w:cs="Times New Roman"/>
          <w:sz w:val="24"/>
          <w:szCs w:val="24"/>
          <w:lang w:eastAsia="sk-SK"/>
        </w:rPr>
        <w:t xml:space="preserve">”, ktorý obsahuje 25 taxónov vyhynutých, 35 nezvestných a 77 kritických prípadov.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 ohrozením biodiverzity v globálnom i regionálnom merítku súvisí problematika inváznych organizmov. Okolo 160 druhov sa pokladá u nás za invázne druhy, čo predstavuje približne 5% druhovej diverzity (pre stredoeurópske štáty sa odhaduje 10-15%). Tieto sa podieľajú na znižovaní biodiverzity prirodzených rastlinných spoločenstiev, ale pôsobia aj negatívnymi účinkami na zdravie človeka.</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50 - Prehľad stavu poznania a ohrozenosti rastlín</w:t>
      </w:r>
    </w:p>
    <w:tbl>
      <w:tblPr>
        <w:tblW w:w="0" w:type="auto"/>
        <w:tblCellMar>
          <w:left w:w="0" w:type="dxa"/>
          <w:right w:w="0" w:type="dxa"/>
        </w:tblCellMar>
        <w:tblLook w:val="04A0" w:firstRow="1" w:lastRow="0" w:firstColumn="1" w:lastColumn="0" w:noHBand="0" w:noVBand="1"/>
      </w:tblPr>
      <w:tblGrid>
        <w:gridCol w:w="2336"/>
        <w:gridCol w:w="2432"/>
        <w:gridCol w:w="2432"/>
        <w:gridCol w:w="1949"/>
      </w:tblGrid>
      <w:tr w:rsidR="00C67105" w:rsidRPr="00C67105" w:rsidTr="00C67105">
        <w:tc>
          <w:tcPr>
            <w:tcW w:w="233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Skupiny</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Počet druhov</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Ohrozené*</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počet</w:t>
            </w:r>
          </w:p>
        </w:tc>
        <w:tc>
          <w:tcPr>
            <w:tcW w:w="194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Ohrozené</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p>
        </w:tc>
      </w:tr>
      <w:tr w:rsidR="00C67105" w:rsidRPr="00C67105" w:rsidTr="00C67105">
        <w:tc>
          <w:tcPr>
            <w:tcW w:w="233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vyššie rastliny</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3 352</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1 181</w:t>
            </w:r>
          </w:p>
        </w:tc>
        <w:tc>
          <w:tcPr>
            <w:tcW w:w="194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35,2</w:t>
            </w:r>
          </w:p>
        </w:tc>
      </w:tr>
      <w:tr w:rsidR="00C67105" w:rsidRPr="00C67105" w:rsidTr="00C67105">
        <w:tc>
          <w:tcPr>
            <w:tcW w:w="233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machorasty</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905</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516</w:t>
            </w:r>
          </w:p>
        </w:tc>
        <w:tc>
          <w:tcPr>
            <w:tcW w:w="194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57,0</w:t>
            </w:r>
          </w:p>
        </w:tc>
      </w:tr>
      <w:tr w:rsidR="00C67105" w:rsidRPr="00C67105" w:rsidTr="00C67105">
        <w:tc>
          <w:tcPr>
            <w:tcW w:w="233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lišajníky</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1 508</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596</w:t>
            </w:r>
          </w:p>
        </w:tc>
        <w:tc>
          <w:tcPr>
            <w:tcW w:w="194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39,5</w:t>
            </w:r>
          </w:p>
        </w:tc>
      </w:tr>
      <w:tr w:rsidR="00C67105" w:rsidRPr="00C67105" w:rsidTr="00C67105">
        <w:tc>
          <w:tcPr>
            <w:tcW w:w="233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huby</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3 764</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4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233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sinice a riasy</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12 518</w:t>
            </w:r>
          </w:p>
        </w:tc>
        <w:tc>
          <w:tcPr>
            <w:tcW w:w="243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4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bl>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51 - Prehľad stavu poznania a ohrozenosti živočíchov</w:t>
      </w:r>
    </w:p>
    <w:tbl>
      <w:tblPr>
        <w:tblW w:w="0" w:type="auto"/>
        <w:tblCellMar>
          <w:left w:w="0" w:type="dxa"/>
          <w:right w:w="0" w:type="dxa"/>
        </w:tblCellMar>
        <w:tblLook w:val="04A0" w:firstRow="1" w:lastRow="0" w:firstColumn="1" w:lastColumn="0" w:noHBand="0" w:noVBand="1"/>
      </w:tblPr>
      <w:tblGrid>
        <w:gridCol w:w="2306"/>
        <w:gridCol w:w="2422"/>
        <w:gridCol w:w="2422"/>
        <w:gridCol w:w="1985"/>
      </w:tblGrid>
      <w:tr w:rsidR="00C67105" w:rsidRPr="00C67105" w:rsidTr="00C67105">
        <w:tc>
          <w:tcPr>
            <w:tcW w:w="230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Skupiny</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Počet známych druhov</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Ohrozené*</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počet</w:t>
            </w:r>
          </w:p>
        </w:tc>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Ohrozené</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w:t>
            </w:r>
          </w:p>
        </w:tc>
      </w:tr>
      <w:tr w:rsidR="00C67105" w:rsidRPr="00C67105" w:rsidTr="00C67105">
        <w:tc>
          <w:tcPr>
            <w:tcW w:w="230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cicavce</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w:t>
            </w:r>
          </w:p>
        </w:tc>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100</w:t>
            </w:r>
          </w:p>
        </w:tc>
      </w:tr>
      <w:tr w:rsidR="00C67105" w:rsidRPr="00C67105" w:rsidTr="00C67105">
        <w:tc>
          <w:tcPr>
            <w:tcW w:w="230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vtáky</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352</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219</w:t>
            </w:r>
          </w:p>
        </w:tc>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62,2</w:t>
            </w:r>
          </w:p>
        </w:tc>
      </w:tr>
      <w:tr w:rsidR="00C67105" w:rsidRPr="00C67105" w:rsidTr="00C67105">
        <w:tc>
          <w:tcPr>
            <w:tcW w:w="230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plazy</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p>
        </w:tc>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60,0</w:t>
            </w:r>
          </w:p>
        </w:tc>
      </w:tr>
      <w:tr w:rsidR="00C67105" w:rsidRPr="00C67105" w:rsidTr="00C67105">
        <w:tc>
          <w:tcPr>
            <w:tcW w:w="230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obojživelníky</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w:t>
            </w:r>
          </w:p>
        </w:tc>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85,7</w:t>
            </w:r>
          </w:p>
        </w:tc>
      </w:tr>
      <w:tr w:rsidR="00C67105" w:rsidRPr="00C67105" w:rsidTr="00C67105">
        <w:tc>
          <w:tcPr>
            <w:tcW w:w="230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ryby</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78</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w:t>
            </w:r>
          </w:p>
        </w:tc>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57,7</w:t>
            </w:r>
          </w:p>
        </w:tc>
      </w:tr>
      <w:tr w:rsidR="00C67105" w:rsidRPr="00C67105" w:rsidTr="00C67105">
        <w:tc>
          <w:tcPr>
            <w:tcW w:w="2306"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Arial" w:eastAsia="Times New Roman" w:hAnsi="Arial" w:cs="Arial"/>
                <w:b/>
                <w:bCs/>
                <w:lang w:eastAsia="sk-SK"/>
              </w:rPr>
              <w:t>bezchordáta</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&gt; 21 217</w:t>
            </w:r>
          </w:p>
        </w:tc>
        <w:tc>
          <w:tcPr>
            <w:tcW w:w="242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3 549</w:t>
            </w:r>
          </w:p>
        </w:tc>
        <w:tc>
          <w:tcPr>
            <w:tcW w:w="198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16,7</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v kategórií ”ohrozené” sú zahrnuté vymiznuté (Ex), ohrozené (E), zraniteľné (V), vzácne (R), nezaradené (I) a nedostatočne známe taxóny (K)</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Hodnotenie </w:t>
      </w:r>
      <w:r w:rsidRPr="00C67105">
        <w:rPr>
          <w:rFonts w:ascii="Times New Roman" w:eastAsia="Times New Roman" w:hAnsi="Times New Roman" w:cs="Times New Roman"/>
          <w:b/>
          <w:bCs/>
          <w:sz w:val="24"/>
          <w:szCs w:val="24"/>
          <w:lang w:eastAsia="sk-SK"/>
        </w:rPr>
        <w:t>rastlinných spoločenstiev</w:t>
      </w:r>
      <w:r w:rsidRPr="00C67105">
        <w:rPr>
          <w:rFonts w:ascii="Times New Roman" w:eastAsia="Times New Roman" w:hAnsi="Times New Roman" w:cs="Times New Roman"/>
          <w:sz w:val="24"/>
          <w:szCs w:val="24"/>
          <w:lang w:eastAsia="sk-SK"/>
        </w:rPr>
        <w:t xml:space="preserve"> vychádza najmä z prítomnosti vzácnych a ohrozených druhov. Pri súčasnom tlaku na prírodné prostredie prevažuje názor, že vzácnosť rastlinných spoločenstiev a druhov so sebou prináša vysokú mieru ohrozenosti. Pre SR majú svojou jedinečnosťou význam pôvodné a prirodzené rastlinné spoločenstvá Západných Karpát. Z ohrozených, zraniteľných a vzácnych asociácií a spoločenstiev (viac ako polovica) je takmer 26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veľmi vzácnych a kriticky ohrozených, viac ako 5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sú vzácne a kriticky ohrozené, viac ako 18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je veľmi vzácnych a zraniteľných, viac ako 29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patrí k vzácnym spoločenstvám. Zaniknutých, alebo pravdepodobne zaniknutých spoločenstiev je cca 2 </w:t>
      </w: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Alarmujúci stav ohrozenosti fauny je najmä pri </w:t>
      </w:r>
      <w:r w:rsidRPr="00C67105">
        <w:rPr>
          <w:rFonts w:ascii="Times New Roman" w:eastAsia="Times New Roman" w:hAnsi="Times New Roman" w:cs="Times New Roman"/>
          <w:b/>
          <w:bCs/>
          <w:sz w:val="24"/>
          <w:szCs w:val="24"/>
          <w:lang w:eastAsia="sk-SK"/>
        </w:rPr>
        <w:t>chordátoch</w:t>
      </w:r>
      <w:r w:rsidRPr="00C67105">
        <w:rPr>
          <w:rFonts w:ascii="Times New Roman" w:eastAsia="Times New Roman" w:hAnsi="Times New Roman" w:cs="Times New Roman"/>
          <w:sz w:val="24"/>
          <w:szCs w:val="24"/>
          <w:lang w:eastAsia="sk-SK"/>
        </w:rPr>
        <w:t xml:space="preserve">, kde približne </w:t>
      </w:r>
      <w:r w:rsidRPr="00C67105">
        <w:rPr>
          <w:rFonts w:ascii="Times New Roman" w:eastAsia="Times New Roman" w:hAnsi="Times New Roman" w:cs="Times New Roman"/>
          <w:b/>
          <w:bCs/>
          <w:sz w:val="24"/>
          <w:szCs w:val="24"/>
          <w:lang w:eastAsia="sk-SK"/>
        </w:rPr>
        <w:t xml:space="preserve">dve tretiny druhov sú v istom stupni ohrozenosti </w:t>
      </w:r>
      <w:r w:rsidRPr="00C67105">
        <w:rPr>
          <w:rFonts w:ascii="Times New Roman" w:eastAsia="Times New Roman" w:hAnsi="Times New Roman" w:cs="Times New Roman"/>
          <w:sz w:val="24"/>
          <w:szCs w:val="24"/>
          <w:lang w:eastAsia="sk-SK"/>
        </w:rPr>
        <w:t>a 8,5% pôvodnej fauny vymizlo. V ostatných skupinách je relatívna situácia o niečo lepšia, pretože väčšina bezchordát nie je priamo ohrozená (lov, zber). Treba však zvýrazniť, že u všetkých živočíchov spočíva prioritná požiadavka v zabezpečení ochrany ich biotopov, teda dostatočne veľkých a zachovalých území, v ktorých môžu prirodzene prežívať a rozmnožovať sa.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 celkového počtu u nás žijúcich 85 druhov cicavcov je 65% ohrozených, z 352 druhov vtákov je 32% ohrozených, v prípade plazov a obojživelníkov je 100% ohrozenosť, zo 78 druhov rýb je 45% ohrozených. Z predpokladaných viac ako 28.000 druhov bezchordátov je 18% ohrozených. Medzi endemickými živočíchmi prevládajú karpatské endemity, ktoré sú zaradené do 102 taxónov (väčšina sú bezchordáta).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Stupeň ohrozenia chránených rastlín a živočíchov, ktorých druhy a poddruhy sa vyskytujú trvalo vo voľnej prírode SR, je podľa prílohy 1 k vyhláške MŽP SR č. 93/1999 Z.z. uvedený v tabuľkách č. 52 a 53.</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52 - Stupeň ohrozenia chránených rastlín (v zmysle Vyhlášky MŽP SR č. 93/1999 Z.z.)</w:t>
      </w:r>
    </w:p>
    <w:tbl>
      <w:tblPr>
        <w:tblW w:w="0" w:type="auto"/>
        <w:tblCellMar>
          <w:left w:w="0" w:type="dxa"/>
          <w:right w:w="0" w:type="dxa"/>
        </w:tblCellMar>
        <w:tblLook w:val="04A0" w:firstRow="1" w:lastRow="0" w:firstColumn="1" w:lastColumn="0" w:noHBand="0" w:noVBand="1"/>
      </w:tblPr>
      <w:tblGrid>
        <w:gridCol w:w="2539"/>
        <w:gridCol w:w="886"/>
        <w:gridCol w:w="889"/>
        <w:gridCol w:w="802"/>
        <w:gridCol w:w="1609"/>
        <w:gridCol w:w="1157"/>
        <w:gridCol w:w="1332"/>
      </w:tblGrid>
      <w:tr w:rsidR="00C67105" w:rsidRPr="00C67105" w:rsidTr="00C67105">
        <w:trPr>
          <w:tblHeader/>
        </w:trPr>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Počet chránených rastlín</w:t>
            </w:r>
          </w:p>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a stupeň ich ohrozenia</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a</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b</w:t>
            </w: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C</w:t>
            </w: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i/>
                <w:iCs/>
                <w:sz w:val="24"/>
                <w:szCs w:val="24"/>
                <w:lang w:eastAsia="sk-SK"/>
              </w:rPr>
              <w:t>z toho podľa Bernského dohovoru</w:t>
            </w: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sz w:val="24"/>
                <w:szCs w:val="24"/>
                <w:lang w:eastAsia="sk-SK"/>
              </w:rPr>
              <w:t>spolu</w:t>
            </w: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b/>
                <w:bCs/>
                <w:sz w:val="24"/>
                <w:szCs w:val="24"/>
                <w:lang w:eastAsia="sk-SK"/>
              </w:rPr>
            </w:pPr>
            <w:r w:rsidRPr="00C67105">
              <w:rPr>
                <w:rFonts w:ascii="Times New Roman" w:eastAsia="Times New Roman" w:hAnsi="Times New Roman" w:cs="Times New Roman"/>
                <w:b/>
                <w:bCs/>
                <w:i/>
                <w:iCs/>
                <w:sz w:val="24"/>
                <w:szCs w:val="24"/>
                <w:lang w:eastAsia="sk-SK"/>
              </w:rPr>
              <w:t>z toho spolu</w:t>
            </w:r>
          </w:p>
        </w:tc>
      </w:tr>
      <w:tr w:rsidR="00C67105" w:rsidRPr="00C67105" w:rsidTr="00C67105">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vyššie rastliny</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270</w:t>
            </w: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343</w:t>
            </w: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a7, b36, c37</w:t>
            </w: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681</w:t>
            </w: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80</w:t>
            </w:r>
          </w:p>
        </w:tc>
      </w:tr>
      <w:tr w:rsidR="00C67105" w:rsidRPr="00C67105" w:rsidTr="00C67105">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machorasty</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pečeňovky</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20</w:t>
            </w: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0</w:t>
            </w:r>
          </w:p>
        </w:tc>
      </w:tr>
      <w:tr w:rsidR="00C67105" w:rsidRPr="00C67105" w:rsidTr="00C67105">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machy</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w:t>
            </w: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15</w:t>
            </w: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0</w:t>
            </w:r>
          </w:p>
        </w:tc>
      </w:tr>
      <w:tr w:rsidR="00C67105" w:rsidRPr="00C67105" w:rsidTr="00C67105">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Lišajníky</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w:t>
            </w: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w:t>
            </w: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20</w:t>
            </w: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0</w:t>
            </w:r>
          </w:p>
        </w:tc>
      </w:tr>
      <w:tr w:rsidR="00C67105" w:rsidRPr="00C67105" w:rsidTr="00C67105">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huby</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w:t>
            </w: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52</w:t>
            </w: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0</w:t>
            </w:r>
          </w:p>
        </w:tc>
      </w:tr>
      <w:tr w:rsidR="00C67105" w:rsidRPr="00C67105" w:rsidTr="00C67105">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riasy</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w:t>
            </w: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w:t>
            </w: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5</w:t>
            </w: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0</w:t>
            </w:r>
          </w:p>
        </w:tc>
      </w:tr>
      <w:tr w:rsidR="00C67105" w:rsidRPr="00C67105" w:rsidTr="00C67105">
        <w:tc>
          <w:tcPr>
            <w:tcW w:w="25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spolu</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98</w:t>
            </w:r>
          </w:p>
        </w:tc>
        <w:tc>
          <w:tcPr>
            <w:tcW w:w="90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314</w:t>
            </w:r>
          </w:p>
        </w:tc>
        <w:tc>
          <w:tcPr>
            <w:tcW w:w="8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366</w:t>
            </w:r>
          </w:p>
        </w:tc>
        <w:tc>
          <w:tcPr>
            <w:tcW w:w="162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80</w:t>
            </w:r>
          </w:p>
        </w:tc>
        <w:tc>
          <w:tcPr>
            <w:tcW w:w="117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793</w:t>
            </w:r>
          </w:p>
        </w:tc>
        <w:tc>
          <w:tcPr>
            <w:tcW w:w="13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80</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xml:space="preserve">a - ohrozené, b - veľmi ohrozené, c - kriticky ohrozené; R - Bernský dohovor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Hrnčiarová, 2000</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53 - Stupeň ohrozenia chránených živočíchov (Vyhláška MŽP SR č. 93/1999 Z.z.)</w:t>
      </w:r>
    </w:p>
    <w:tbl>
      <w:tblPr>
        <w:tblW w:w="0" w:type="auto"/>
        <w:tblInd w:w="1601" w:type="dxa"/>
        <w:tblCellMar>
          <w:left w:w="0" w:type="dxa"/>
          <w:right w:w="0" w:type="dxa"/>
        </w:tblCellMar>
        <w:tblLook w:val="04A0" w:firstRow="1" w:lastRow="0" w:firstColumn="1" w:lastColumn="0" w:noHBand="0" w:noVBand="1"/>
      </w:tblPr>
      <w:tblGrid>
        <w:gridCol w:w="617"/>
        <w:gridCol w:w="142"/>
        <w:gridCol w:w="683"/>
        <w:gridCol w:w="667"/>
        <w:gridCol w:w="620"/>
        <w:gridCol w:w="142"/>
        <w:gridCol w:w="142"/>
        <w:gridCol w:w="142"/>
        <w:gridCol w:w="142"/>
        <w:gridCol w:w="142"/>
        <w:gridCol w:w="176"/>
        <w:gridCol w:w="142"/>
        <w:gridCol w:w="142"/>
        <w:gridCol w:w="223"/>
        <w:gridCol w:w="339"/>
        <w:gridCol w:w="142"/>
        <w:gridCol w:w="142"/>
        <w:gridCol w:w="154"/>
        <w:gridCol w:w="142"/>
        <w:gridCol w:w="142"/>
        <w:gridCol w:w="208"/>
        <w:gridCol w:w="142"/>
        <w:gridCol w:w="142"/>
        <w:gridCol w:w="164"/>
        <w:gridCol w:w="308"/>
        <w:gridCol w:w="142"/>
        <w:gridCol w:w="142"/>
        <w:gridCol w:w="313"/>
        <w:gridCol w:w="142"/>
        <w:gridCol w:w="571"/>
        <w:gridCol w:w="14"/>
      </w:tblGrid>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Počet chránených živočíchov a stupeň ich ohrozenia</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a</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b</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c</w:t>
            </w:r>
          </w:p>
        </w:tc>
        <w:tc>
          <w:tcPr>
            <w:tcW w:w="0" w:type="auto"/>
            <w:gridSpan w:val="11"/>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z toho podľa dohovorov</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spolu</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Podľa dohov. spolu</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R</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BR</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WR</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WBR</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9"/>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Bezchordáta</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Gastropoda</w:t>
            </w:r>
            <w:r w:rsidRPr="00C67105">
              <w:rPr>
                <w:rFonts w:ascii="Times New Roman" w:eastAsia="Times New Roman" w:hAnsi="Times New Roman" w:cs="Times New Roman"/>
                <w:sz w:val="20"/>
                <w:szCs w:val="20"/>
                <w:lang w:eastAsia="sk-SK"/>
              </w:rPr>
              <w:t xml:space="preserve"> - ulitníky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15</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24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Bivalvia </w:t>
            </w:r>
            <w:r w:rsidRPr="00C67105">
              <w:rPr>
                <w:rFonts w:ascii="Times New Roman" w:eastAsia="Times New Roman" w:hAnsi="Times New Roman" w:cs="Times New Roman"/>
                <w:sz w:val="20"/>
                <w:szCs w:val="20"/>
                <w:lang w:eastAsia="sk-SK"/>
              </w:rPr>
              <w:t>– lastúrniky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Annelida </w:t>
            </w:r>
            <w:r w:rsidRPr="00C67105">
              <w:rPr>
                <w:rFonts w:ascii="Times New Roman" w:eastAsia="Times New Roman" w:hAnsi="Times New Roman" w:cs="Times New Roman"/>
                <w:sz w:val="20"/>
                <w:szCs w:val="20"/>
                <w:lang w:eastAsia="sk-SK"/>
              </w:rPr>
              <w:t>- obrúčkavce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b1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Araneae</w:t>
            </w:r>
            <w:r w:rsidRPr="00C67105">
              <w:rPr>
                <w:rFonts w:ascii="Times New Roman" w:eastAsia="Times New Roman" w:hAnsi="Times New Roman" w:cs="Times New Roman"/>
                <w:sz w:val="20"/>
                <w:szCs w:val="20"/>
                <w:lang w:eastAsia="sk-SK"/>
              </w:rPr>
              <w:t xml:space="preserve"> – pavúky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17</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17</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Pseudoscorpionida</w:t>
            </w:r>
            <w:r w:rsidRPr="00C67105">
              <w:rPr>
                <w:rFonts w:ascii="Times New Roman" w:eastAsia="Times New Roman" w:hAnsi="Times New Roman" w:cs="Times New Roman"/>
                <w:sz w:val="20"/>
                <w:szCs w:val="20"/>
                <w:lang w:eastAsia="sk-SK"/>
              </w:rPr>
              <w:t>-šťúriky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3</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Opilionida</w:t>
            </w:r>
            <w:r w:rsidRPr="00C67105">
              <w:rPr>
                <w:rFonts w:ascii="Times New Roman" w:eastAsia="Times New Roman" w:hAnsi="Times New Roman" w:cs="Times New Roman"/>
                <w:sz w:val="20"/>
                <w:szCs w:val="20"/>
                <w:lang w:eastAsia="sk-SK"/>
              </w:rPr>
              <w:t xml:space="preserve"> - kosce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Crustacea </w:t>
            </w:r>
            <w:r w:rsidRPr="00C67105">
              <w:rPr>
                <w:rFonts w:ascii="Times New Roman" w:eastAsia="Times New Roman" w:hAnsi="Times New Roman" w:cs="Times New Roman"/>
                <w:sz w:val="20"/>
                <w:szCs w:val="20"/>
                <w:lang w:eastAsia="sk-SK"/>
              </w:rPr>
              <w:t>- kôrovce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a1, c1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2</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Ephemeroptera</w:t>
            </w:r>
            <w:r w:rsidRPr="00C67105">
              <w:rPr>
                <w:rFonts w:ascii="Times New Roman" w:eastAsia="Times New Roman" w:hAnsi="Times New Roman" w:cs="Times New Roman"/>
                <w:sz w:val="20"/>
                <w:szCs w:val="20"/>
                <w:lang w:eastAsia="sk-SK"/>
              </w:rPr>
              <w:t xml:space="preserve"> - podenky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18</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Odonata</w:t>
            </w:r>
            <w:r w:rsidRPr="00C67105">
              <w:rPr>
                <w:rFonts w:ascii="Times New Roman" w:eastAsia="Times New Roman" w:hAnsi="Times New Roman" w:cs="Times New Roman"/>
                <w:sz w:val="20"/>
                <w:szCs w:val="20"/>
                <w:lang w:eastAsia="sk-SK"/>
              </w:rPr>
              <w:t xml:space="preserve"> - vážky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b1, c3</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21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4</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Plecoptera</w:t>
            </w:r>
            <w:r w:rsidRPr="00C67105">
              <w:rPr>
                <w:rFonts w:ascii="Times New Roman" w:eastAsia="Times New Roman" w:hAnsi="Times New Roman" w:cs="Times New Roman"/>
                <w:sz w:val="20"/>
                <w:szCs w:val="20"/>
                <w:lang w:eastAsia="sk-SK"/>
              </w:rPr>
              <w:t xml:space="preserve"> - pošvatky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Dermaptera</w:t>
            </w:r>
            <w:r w:rsidRPr="00C67105">
              <w:rPr>
                <w:rFonts w:ascii="Times New Roman" w:eastAsia="Times New Roman" w:hAnsi="Times New Roman" w:cs="Times New Roman"/>
                <w:sz w:val="20"/>
                <w:szCs w:val="20"/>
                <w:lang w:eastAsia="sk-SK"/>
              </w:rPr>
              <w:t xml:space="preserve"> - ucholaky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Mantodea</w:t>
            </w:r>
            <w:r w:rsidRPr="00C67105">
              <w:rPr>
                <w:rFonts w:ascii="Times New Roman" w:eastAsia="Times New Roman" w:hAnsi="Times New Roman" w:cs="Times New Roman"/>
                <w:sz w:val="20"/>
                <w:szCs w:val="20"/>
                <w:lang w:eastAsia="sk-SK"/>
              </w:rPr>
              <w:t xml:space="preserve"> - modlivky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Orthoptera</w:t>
            </w:r>
            <w:r w:rsidRPr="00C67105">
              <w:rPr>
                <w:rFonts w:ascii="Times New Roman" w:eastAsia="Times New Roman" w:hAnsi="Times New Roman" w:cs="Times New Roman"/>
                <w:sz w:val="20"/>
                <w:szCs w:val="20"/>
                <w:lang w:eastAsia="sk-SK"/>
              </w:rPr>
              <w:t xml:space="preserve"> - rovnokrídlovce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c1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w:t>
            </w:r>
          </w:p>
        </w:tc>
        <w:tc>
          <w:tcPr>
            <w:tcW w:w="0" w:type="auto"/>
            <w:tcBorders>
              <w:bottom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tcBorders>
              <w:top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Homoptera</w:t>
            </w:r>
            <w:r w:rsidRPr="00C67105">
              <w:rPr>
                <w:rFonts w:ascii="Times New Roman" w:eastAsia="Times New Roman" w:hAnsi="Times New Roman" w:cs="Times New Roman"/>
                <w:sz w:val="20"/>
                <w:szCs w:val="20"/>
                <w:lang w:eastAsia="sk-SK"/>
              </w:rPr>
              <w:t xml:space="preserve"> - rovnakokrídlovce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6</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Neuroptera</w:t>
            </w:r>
            <w:r w:rsidRPr="00C67105">
              <w:rPr>
                <w:rFonts w:ascii="Times New Roman" w:eastAsia="Times New Roman" w:hAnsi="Times New Roman" w:cs="Times New Roman"/>
                <w:sz w:val="20"/>
                <w:szCs w:val="20"/>
                <w:lang w:eastAsia="sk-SK"/>
              </w:rPr>
              <w:t xml:space="preserve"> - sieťokrídlovce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3</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Hymenoptera </w:t>
            </w:r>
            <w:r w:rsidRPr="00C67105">
              <w:rPr>
                <w:rFonts w:ascii="Times New Roman" w:eastAsia="Times New Roman" w:hAnsi="Times New Roman" w:cs="Times New Roman"/>
                <w:sz w:val="20"/>
                <w:szCs w:val="20"/>
                <w:lang w:eastAsia="sk-SK"/>
              </w:rPr>
              <w:t>- blanokrídlovce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15</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Trichoptera</w:t>
            </w:r>
            <w:r w:rsidRPr="00C67105">
              <w:rPr>
                <w:rFonts w:ascii="Times New Roman" w:eastAsia="Times New Roman" w:hAnsi="Times New Roman" w:cs="Times New Roman"/>
                <w:sz w:val="20"/>
                <w:szCs w:val="20"/>
                <w:lang w:eastAsia="sk-SK"/>
              </w:rPr>
              <w:t xml:space="preserve"> - potočníky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16</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Coleoptera </w:t>
            </w:r>
            <w:r w:rsidRPr="00C67105">
              <w:rPr>
                <w:rFonts w:ascii="Times New Roman" w:eastAsia="Times New Roman" w:hAnsi="Times New Roman" w:cs="Times New Roman"/>
                <w:sz w:val="20"/>
                <w:szCs w:val="20"/>
                <w:lang w:eastAsia="sk-SK"/>
              </w:rPr>
              <w:t>- chrobáky</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26</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51</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35</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a5, b1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112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6</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Lepidoptera</w:t>
            </w:r>
            <w:r w:rsidRPr="00C67105">
              <w:rPr>
                <w:rFonts w:ascii="Times New Roman" w:eastAsia="Times New Roman" w:hAnsi="Times New Roman" w:cs="Times New Roman"/>
                <w:sz w:val="20"/>
                <w:szCs w:val="20"/>
                <w:lang w:eastAsia="sk-SK"/>
              </w:rPr>
              <w:t xml:space="preserve"> - motýle</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25</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14</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20</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a5, b2, c5</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c1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59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13</w:t>
            </w:r>
          </w:p>
        </w:tc>
      </w:tr>
      <w:tr w:rsidR="00C67105" w:rsidRPr="00C67105" w:rsidTr="00C67105">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tcBorders>
              <w:bottom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Bezchordáta spolu</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89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110</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140</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25</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339</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27</w:t>
            </w:r>
          </w:p>
        </w:tc>
      </w:tr>
      <w:tr w:rsidR="00C67105" w:rsidRPr="00C67105" w:rsidTr="00C67105">
        <w:tc>
          <w:tcPr>
            <w:tcW w:w="0" w:type="auto"/>
            <w:tcBorders>
              <w:bottom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29"/>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Chordáta</w:t>
            </w:r>
          </w:p>
        </w:tc>
        <w:tc>
          <w:tcPr>
            <w:tcW w:w="0" w:type="auto"/>
            <w:tcBorders>
              <w:top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Petromyzonidae </w:t>
            </w:r>
            <w:r w:rsidRPr="00C67105">
              <w:rPr>
                <w:rFonts w:ascii="Times New Roman" w:eastAsia="Times New Roman" w:hAnsi="Times New Roman" w:cs="Times New Roman"/>
                <w:sz w:val="20"/>
                <w:szCs w:val="20"/>
                <w:lang w:eastAsia="sk-SK"/>
              </w:rPr>
              <w:t>- mihule</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0</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a2</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3</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2</w:t>
            </w:r>
          </w:p>
        </w:tc>
        <w:tc>
          <w:tcPr>
            <w:tcW w:w="0" w:type="auto"/>
            <w:tcBorders>
              <w:top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tcBorders>
              <w:top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tcBorders>
              <w:top w:val="single" w:sz="6"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Pisces</w:t>
            </w:r>
            <w:r w:rsidRPr="00C67105">
              <w:rPr>
                <w:rFonts w:ascii="Times New Roman" w:eastAsia="Times New Roman" w:hAnsi="Times New Roman" w:cs="Times New Roman"/>
                <w:sz w:val="20"/>
                <w:szCs w:val="20"/>
                <w:lang w:eastAsia="sk-SK"/>
              </w:rPr>
              <w:t xml:space="preserve"> - ryby</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a1, b8, c6</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18</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15</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Amphibia </w:t>
            </w:r>
            <w:r w:rsidRPr="00C67105">
              <w:rPr>
                <w:rFonts w:ascii="Times New Roman" w:eastAsia="Times New Roman" w:hAnsi="Times New Roman" w:cs="Times New Roman"/>
                <w:sz w:val="20"/>
                <w:szCs w:val="20"/>
                <w:lang w:eastAsia="sk-SK"/>
              </w:rPr>
              <w:t>- obojživelníky</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a3, b12, c3</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18</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18</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Reptilia </w:t>
            </w:r>
            <w:r w:rsidRPr="00C67105">
              <w:rPr>
                <w:rFonts w:ascii="Times New Roman" w:eastAsia="Times New Roman" w:hAnsi="Times New Roman" w:cs="Times New Roman"/>
                <w:sz w:val="20"/>
                <w:szCs w:val="20"/>
                <w:lang w:eastAsia="sk-SK"/>
              </w:rPr>
              <w:t>- plazy</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a3, b6, c3</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12</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Aves</w:t>
            </w:r>
            <w:r w:rsidRPr="00C67105">
              <w:rPr>
                <w:rFonts w:ascii="Times New Roman" w:eastAsia="Times New Roman" w:hAnsi="Times New Roman" w:cs="Times New Roman"/>
                <w:sz w:val="20"/>
                <w:szCs w:val="20"/>
                <w:lang w:eastAsia="sk-SK"/>
              </w:rPr>
              <w:t xml:space="preserve"> - vtáky</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217</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57</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39</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a84, b15, c5</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a101, b26, c16</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a8, b6, c3</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a21, b10, c15</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313</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310</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Mammalia</w:t>
            </w:r>
            <w:r w:rsidRPr="00C67105">
              <w:rPr>
                <w:rFonts w:ascii="Times New Roman" w:eastAsia="Times New Roman" w:hAnsi="Times New Roman" w:cs="Times New Roman"/>
                <w:sz w:val="20"/>
                <w:szCs w:val="20"/>
                <w:lang w:eastAsia="sk-SK"/>
              </w:rPr>
              <w:t xml:space="preserve"> - cicavce</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24</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20</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a10, b8, c8</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a13, b8, c3</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b2, b2</w:t>
            </w:r>
            <w:r w:rsidRPr="00C67105">
              <w:rPr>
                <w:rFonts w:ascii="Times New Roman" w:eastAsia="Times New Roman" w:hAnsi="Times New Roman" w:cs="Times New Roman"/>
                <w:i/>
                <w:iCs/>
                <w:sz w:val="13"/>
                <w:szCs w:val="13"/>
                <w:vertAlign w:val="superscript"/>
                <w:lang w:eastAsia="sk-SK"/>
              </w:rPr>
              <w:t>+</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c1, c1</w:t>
            </w:r>
            <w:r w:rsidRPr="00C67105">
              <w:rPr>
                <w:rFonts w:ascii="Times New Roman" w:eastAsia="Times New Roman" w:hAnsi="Times New Roman" w:cs="Times New Roman"/>
                <w:i/>
                <w:iCs/>
                <w:sz w:val="13"/>
                <w:szCs w:val="13"/>
                <w:vertAlign w:val="superscript"/>
                <w:lang w:eastAsia="sk-SK"/>
              </w:rPr>
              <w:t>+</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57</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56</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Chordáta spolu</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248</w:t>
            </w:r>
          </w:p>
        </w:tc>
        <w:tc>
          <w:tcPr>
            <w:tcW w:w="63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103</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70</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177</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167</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23</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46</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0"/>
                <w:szCs w:val="20"/>
                <w:lang w:eastAsia="sk-SK"/>
              </w:rPr>
              <w:t>421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0"/>
                <w:szCs w:val="20"/>
                <w:lang w:eastAsia="sk-SK"/>
              </w:rPr>
              <w:t>413</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167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05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63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63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36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35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3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63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29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406"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8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20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68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1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59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20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41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47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6"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676"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6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 xml:space="preserve">a - ohrozené, b - veľmi ohrozené, c - kriticky ohrozené druhy; W - Washingtonský, B - Bonnský, R - Bernský dohovor; </w:t>
      </w:r>
      <w:r w:rsidRPr="00C67105">
        <w:rPr>
          <w:rFonts w:ascii="Times New Roman" w:eastAsia="Times New Roman" w:hAnsi="Times New Roman" w:cs="Times New Roman"/>
          <w:i/>
          <w:iCs/>
          <w:sz w:val="13"/>
          <w:szCs w:val="13"/>
          <w:vertAlign w:val="superscript"/>
          <w:lang w:eastAsia="sk-SK"/>
        </w:rPr>
        <w:t>+</w:t>
      </w:r>
      <w:r w:rsidRPr="00C67105">
        <w:rPr>
          <w:rFonts w:ascii="Times New Roman" w:eastAsia="Times New Roman" w:hAnsi="Times New Roman" w:cs="Times New Roman"/>
          <w:i/>
          <w:iCs/>
          <w:sz w:val="20"/>
          <w:szCs w:val="20"/>
          <w:lang w:eastAsia="sk-SK"/>
        </w:rPr>
        <w:t xml:space="preserve"> samostatný Washingtonský dohovor Zdroj: Hrnčiarová, 2000</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 xml:space="preserve">Stav lesov na Slovensku je narušený, </w:t>
      </w:r>
      <w:r w:rsidRPr="00C67105">
        <w:rPr>
          <w:rFonts w:ascii="Times New Roman" w:eastAsia="Times New Roman" w:hAnsi="Times New Roman" w:cs="Times New Roman"/>
          <w:sz w:val="24"/>
          <w:szCs w:val="24"/>
          <w:lang w:eastAsia="sk-SK"/>
        </w:rPr>
        <w:t xml:space="preserve">a to najmä v dôsledku pôsobenia imisií a iných poškodzujúcich faktorov. Dlhotrvajúce poruchy lesných ekosystémov viedli k ich postupnej degradácii a rozpadu - v roku 1989 javilo symptómy poškodenia 85% lesov na území SR.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Údaje o zdravotnom stave lesných porastov možno zhrnúť nasledovne: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Vysoká koncentrácia prízemného ozónu</w:t>
      </w:r>
      <w:r w:rsidRPr="00C67105">
        <w:rPr>
          <w:rFonts w:ascii="Times New Roman" w:eastAsia="Times New Roman" w:hAnsi="Times New Roman" w:cs="Times New Roman"/>
          <w:sz w:val="24"/>
          <w:szCs w:val="24"/>
          <w:lang w:eastAsia="sk-SK"/>
        </w:rPr>
        <w:t xml:space="preserve"> z hľadiska vegetácie sa opakovane vyskytuje najmä v nadmorských výškach nad 250 m, čiže na väčšine výmery lesov Slovenska.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Úroveň kyslej depozície na lesy a lesné pôdy</w:t>
      </w:r>
      <w:r w:rsidRPr="00C67105">
        <w:rPr>
          <w:rFonts w:ascii="Times New Roman" w:eastAsia="Times New Roman" w:hAnsi="Times New Roman" w:cs="Times New Roman"/>
          <w:sz w:val="24"/>
          <w:szCs w:val="24"/>
          <w:lang w:eastAsia="sk-SK"/>
        </w:rPr>
        <w:t xml:space="preserve"> je aj napriek jej poklesom v posledných rokoch ešte vysoká. Aj keď lesné pôdy SR sú pomerne dobre zásobené živinami, možno ich považovať za ovplyvnené kyslými imisiami. Výsledky potvrdzujú pomerne vysoké zaťaženie ťažkými kovmi nielen v okolí imisných zdrojov, ale aj v rozsiahlejších územiach vo vyšších polohách bez blízkych imisných zdrojov. Zaťaženie lesov imisiami býva vyjadrované pomocou tzv. </w:t>
      </w:r>
      <w:r w:rsidRPr="00C67105">
        <w:rPr>
          <w:rFonts w:ascii="Times New Roman" w:eastAsia="Times New Roman" w:hAnsi="Times New Roman" w:cs="Times New Roman"/>
          <w:b/>
          <w:bCs/>
          <w:sz w:val="24"/>
          <w:szCs w:val="24"/>
          <w:lang w:eastAsia="sk-SK"/>
        </w:rPr>
        <w:t>lesných imisných depozičných typov (</w:t>
      </w:r>
      <w:r w:rsidRPr="00C67105">
        <w:rPr>
          <w:rFonts w:ascii="Times New Roman" w:eastAsia="Times New Roman" w:hAnsi="Times New Roman" w:cs="Times New Roman"/>
          <w:sz w:val="24"/>
          <w:szCs w:val="24"/>
          <w:lang w:eastAsia="sk-SK"/>
        </w:rPr>
        <w:t xml:space="preserve">IDT) - na území Slovenska boli vymedzené tri hlavné IDT (kyslý, alkalický a amoniakálny) a celkovo osem subtypov. V roku 1990 tvoril 91,7% plochy lesov IDT kyslý s popolčekom, 1,2% IDT kyslý s popolčekom a so zlúčeninami fluóru a chlóru, 2,5% IDT kyslý s hutnými prachmi, 3,1% IDT kyslý s organickými látkami. Na alkalický IDT pripadlo 1,2% (z toho 0,7% na magnezitový a 0,5% na cementárenský typ) a na amoniakálny IDT 0,3%.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rámci kyslého a zásaditého imisného typu sa rozlišujú </w:t>
      </w:r>
      <w:r w:rsidRPr="00C67105">
        <w:rPr>
          <w:rFonts w:ascii="Times New Roman" w:eastAsia="Times New Roman" w:hAnsi="Times New Roman" w:cs="Times New Roman"/>
          <w:b/>
          <w:bCs/>
          <w:sz w:val="24"/>
          <w:szCs w:val="24"/>
          <w:lang w:eastAsia="sk-SK"/>
        </w:rPr>
        <w:t>štyri pásma ohrozenia</w:t>
      </w:r>
      <w:r w:rsidRPr="00C67105">
        <w:rPr>
          <w:rFonts w:ascii="Times New Roman" w:eastAsia="Times New Roman" w:hAnsi="Times New Roman" w:cs="Times New Roman"/>
          <w:sz w:val="24"/>
          <w:szCs w:val="24"/>
          <w:lang w:eastAsia="sk-SK"/>
        </w:rPr>
        <w:t xml:space="preserve"> (A až D). Znepokojujúcim trendom je, že od roku 1992 podiel porastov v ohrozených pásmach A a B neustále narastá - v pásme A zo 1768 ha v roku 1992 na 7444 ha v roku 1998 (nárast viac ako štvornásobne) a v pásme B z 10.164 ha na 25.517 ha (nárast 2,5 krát). Údaje o náraste imisného zaťaženia lesov v SR sú uvedené v tabuľke č. 54.</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Odlišný vývoj v porovnaní s predchádzajúcim ukazovateľom má vývoj </w:t>
      </w:r>
      <w:r w:rsidRPr="00C67105">
        <w:rPr>
          <w:rFonts w:ascii="Times New Roman" w:eastAsia="Times New Roman" w:hAnsi="Times New Roman" w:cs="Times New Roman"/>
          <w:b/>
          <w:bCs/>
          <w:sz w:val="24"/>
          <w:szCs w:val="24"/>
          <w:lang w:eastAsia="sk-SK"/>
        </w:rPr>
        <w:t xml:space="preserve">defoliácie lesných drevín. </w:t>
      </w:r>
      <w:r w:rsidRPr="00C67105">
        <w:rPr>
          <w:rFonts w:ascii="Times New Roman" w:eastAsia="Times New Roman" w:hAnsi="Times New Roman" w:cs="Times New Roman"/>
          <w:sz w:val="24"/>
          <w:szCs w:val="24"/>
          <w:lang w:eastAsia="sk-SK"/>
        </w:rPr>
        <w:t>Podiel porastov so stredným poškodením poklesol z 32% v roku 1990 na 29% v roku 1998, poklesový trend je však až od roku 1994. Podiel porastov so silnou a veľmi silnou defoliáciou poklesol zo 7% v roku 1990 na 3% v roku 1998.</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Súčasný nepriaznivý zdravotný stav lesa je do určitej miery spôsobený aj charakterom lesného hospodárstva v minulosti - prevahou veľkoplošného holorubného spôsobu ťažby, preferovaním monokultúr pri obnove porastov, veľkými zásahmi pri budovaní siete lesných ciest, kontamináciou lesných pôd naftou a mazacími olejmi. Inými faktormi zhoršenia zdravotného stavu lesov v SR sú </w:t>
      </w:r>
      <w:r w:rsidRPr="00C67105">
        <w:rPr>
          <w:rFonts w:ascii="Times New Roman" w:eastAsia="Times New Roman" w:hAnsi="Times New Roman" w:cs="Times New Roman"/>
          <w:b/>
          <w:bCs/>
          <w:sz w:val="24"/>
          <w:szCs w:val="24"/>
          <w:lang w:eastAsia="sk-SK"/>
        </w:rPr>
        <w:t xml:space="preserve">vietor, sucho, sneh, požiare a prirodzení škodcovia.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54 - Imisné zaťaženie lesa (zastúpenie jednotlivých pásiem ohrozenia)</w:t>
      </w:r>
    </w:p>
    <w:tbl>
      <w:tblPr>
        <w:tblW w:w="0" w:type="auto"/>
        <w:tblCellMar>
          <w:left w:w="0" w:type="dxa"/>
          <w:right w:w="0" w:type="dxa"/>
        </w:tblCellMar>
        <w:tblLook w:val="04A0" w:firstRow="1" w:lastRow="0" w:firstColumn="1" w:lastColumn="0" w:noHBand="0" w:noVBand="1"/>
      </w:tblPr>
      <w:tblGrid>
        <w:gridCol w:w="851"/>
        <w:gridCol w:w="992"/>
        <w:gridCol w:w="992"/>
        <w:gridCol w:w="787"/>
        <w:gridCol w:w="914"/>
        <w:gridCol w:w="912"/>
        <w:gridCol w:w="934"/>
        <w:gridCol w:w="888"/>
        <w:gridCol w:w="955"/>
        <w:gridCol w:w="868"/>
      </w:tblGrid>
      <w:tr w:rsidR="00C67105" w:rsidRPr="00C67105" w:rsidTr="00C67105">
        <w:tc>
          <w:tcPr>
            <w:tcW w:w="8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Rok</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Spolu (ha)</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A</w:t>
            </w:r>
          </w:p>
        </w:tc>
        <w:tc>
          <w:tcPr>
            <w:tcW w:w="7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91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B</w:t>
            </w:r>
          </w:p>
        </w:tc>
        <w:tc>
          <w:tcPr>
            <w:tcW w:w="91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93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w:t>
            </w:r>
          </w:p>
        </w:tc>
        <w:tc>
          <w:tcPr>
            <w:tcW w:w="88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95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w:t>
            </w:r>
          </w:p>
        </w:tc>
        <w:tc>
          <w:tcPr>
            <w:tcW w:w="86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8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1990</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86 457</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6 857</w:t>
            </w:r>
          </w:p>
        </w:tc>
        <w:tc>
          <w:tcPr>
            <w:tcW w:w="7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0,4</w:t>
            </w:r>
          </w:p>
        </w:tc>
        <w:tc>
          <w:tcPr>
            <w:tcW w:w="91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20 571</w:t>
            </w:r>
          </w:p>
        </w:tc>
        <w:tc>
          <w:tcPr>
            <w:tcW w:w="91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p>
        </w:tc>
        <w:tc>
          <w:tcPr>
            <w:tcW w:w="93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58 969</w:t>
            </w:r>
          </w:p>
        </w:tc>
        <w:tc>
          <w:tcPr>
            <w:tcW w:w="88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w:t>
            </w:r>
          </w:p>
        </w:tc>
        <w:tc>
          <w:tcPr>
            <w:tcW w:w="95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w:t>
            </w:r>
          </w:p>
        </w:tc>
        <w:tc>
          <w:tcPr>
            <w:tcW w:w="86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8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1992</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55 101</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1 768</w:t>
            </w:r>
          </w:p>
        </w:tc>
        <w:tc>
          <w:tcPr>
            <w:tcW w:w="7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w:t>
            </w:r>
          </w:p>
        </w:tc>
        <w:tc>
          <w:tcPr>
            <w:tcW w:w="91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10 164</w:t>
            </w:r>
          </w:p>
        </w:tc>
        <w:tc>
          <w:tcPr>
            <w:tcW w:w="91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w:t>
            </w:r>
          </w:p>
        </w:tc>
        <w:tc>
          <w:tcPr>
            <w:tcW w:w="93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35 579</w:t>
            </w:r>
          </w:p>
        </w:tc>
        <w:tc>
          <w:tcPr>
            <w:tcW w:w="88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w:t>
            </w:r>
          </w:p>
        </w:tc>
        <w:tc>
          <w:tcPr>
            <w:tcW w:w="95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7 589</w:t>
            </w:r>
          </w:p>
        </w:tc>
        <w:tc>
          <w:tcPr>
            <w:tcW w:w="86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0,4</w:t>
            </w:r>
          </w:p>
        </w:tc>
      </w:tr>
      <w:tr w:rsidR="00C67105" w:rsidRPr="00C67105" w:rsidTr="00C67105">
        <w:tc>
          <w:tcPr>
            <w:tcW w:w="8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1994</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188 143</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2 135</w:t>
            </w:r>
          </w:p>
        </w:tc>
        <w:tc>
          <w:tcPr>
            <w:tcW w:w="7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w:t>
            </w:r>
          </w:p>
        </w:tc>
        <w:tc>
          <w:tcPr>
            <w:tcW w:w="91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25 029</w:t>
            </w:r>
          </w:p>
        </w:tc>
        <w:tc>
          <w:tcPr>
            <w:tcW w:w="91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c>
          <w:tcPr>
            <w:tcW w:w="93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82 172</w:t>
            </w:r>
          </w:p>
        </w:tc>
        <w:tc>
          <w:tcPr>
            <w:tcW w:w="88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4,1</w:t>
            </w:r>
          </w:p>
        </w:tc>
        <w:tc>
          <w:tcPr>
            <w:tcW w:w="95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77 804</w:t>
            </w:r>
          </w:p>
        </w:tc>
        <w:tc>
          <w:tcPr>
            <w:tcW w:w="86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3,9</w:t>
            </w:r>
          </w:p>
        </w:tc>
      </w:tr>
      <w:tr w:rsidR="00C67105" w:rsidRPr="00C67105" w:rsidTr="00C67105">
        <w:tc>
          <w:tcPr>
            <w:tcW w:w="8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1996</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428 850</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5 318</w:t>
            </w:r>
          </w:p>
        </w:tc>
        <w:tc>
          <w:tcPr>
            <w:tcW w:w="7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0,3</w:t>
            </w:r>
          </w:p>
        </w:tc>
        <w:tc>
          <w:tcPr>
            <w:tcW w:w="91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15 963</w:t>
            </w:r>
          </w:p>
        </w:tc>
        <w:tc>
          <w:tcPr>
            <w:tcW w:w="91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0,8</w:t>
            </w:r>
          </w:p>
        </w:tc>
        <w:tc>
          <w:tcPr>
            <w:tcW w:w="93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150 275</w:t>
            </w:r>
          </w:p>
        </w:tc>
        <w:tc>
          <w:tcPr>
            <w:tcW w:w="88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7,6</w:t>
            </w:r>
          </w:p>
        </w:tc>
        <w:tc>
          <w:tcPr>
            <w:tcW w:w="95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247 564</w:t>
            </w:r>
          </w:p>
        </w:tc>
        <w:tc>
          <w:tcPr>
            <w:tcW w:w="86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12,5</w:t>
            </w:r>
          </w:p>
        </w:tc>
      </w:tr>
      <w:tr w:rsidR="00C67105" w:rsidRPr="00C67105" w:rsidTr="00C67105">
        <w:tc>
          <w:tcPr>
            <w:tcW w:w="8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1998</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638 004</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7 444</w:t>
            </w:r>
          </w:p>
        </w:tc>
        <w:tc>
          <w:tcPr>
            <w:tcW w:w="7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0,4</w:t>
            </w:r>
          </w:p>
        </w:tc>
        <w:tc>
          <w:tcPr>
            <w:tcW w:w="91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25 517</w:t>
            </w:r>
          </w:p>
        </w:tc>
        <w:tc>
          <w:tcPr>
            <w:tcW w:w="91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c>
          <w:tcPr>
            <w:tcW w:w="93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204 669</w:t>
            </w:r>
          </w:p>
        </w:tc>
        <w:tc>
          <w:tcPr>
            <w:tcW w:w="88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10,2</w:t>
            </w:r>
          </w:p>
        </w:tc>
        <w:tc>
          <w:tcPr>
            <w:tcW w:w="95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400 374</w:t>
            </w:r>
          </w:p>
        </w:tc>
        <w:tc>
          <w:tcPr>
            <w:tcW w:w="86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20,0</w:t>
            </w:r>
          </w:p>
        </w:tc>
      </w:tr>
      <w:tr w:rsidR="00C67105" w:rsidRPr="00C67105" w:rsidTr="00C67105">
        <w:tc>
          <w:tcPr>
            <w:tcW w:w="851"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1999</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754 615</w:t>
            </w:r>
          </w:p>
        </w:tc>
        <w:tc>
          <w:tcPr>
            <w:tcW w:w="992"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9 160</w:t>
            </w:r>
          </w:p>
        </w:tc>
        <w:tc>
          <w:tcPr>
            <w:tcW w:w="7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w:t>
            </w:r>
          </w:p>
        </w:tc>
        <w:tc>
          <w:tcPr>
            <w:tcW w:w="91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26 383</w:t>
            </w:r>
          </w:p>
        </w:tc>
        <w:tc>
          <w:tcPr>
            <w:tcW w:w="9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w:t>
            </w:r>
          </w:p>
        </w:tc>
        <w:tc>
          <w:tcPr>
            <w:tcW w:w="934"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243 180</w:t>
            </w:r>
          </w:p>
        </w:tc>
        <w:tc>
          <w:tcPr>
            <w:tcW w:w="88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12,7</w:t>
            </w:r>
          </w:p>
        </w:tc>
        <w:tc>
          <w:tcPr>
            <w:tcW w:w="95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475 892</w:t>
            </w:r>
          </w:p>
        </w:tc>
        <w:tc>
          <w:tcPr>
            <w:tcW w:w="86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24,8</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A - výrazné imisné zaťaženie (životnosť porastov do 20 rokov), B - výrazné imisné zaťaženie na priaznivejších stanovištných podmienkach (20-40 rokov), C - nižšie imisné zaťaženie (40-60 rokov), D - nízke imisné zaťaženie (60-80 rokov), * v roku 1990 boli vymedzené len tri pásma ohrozenia. Zdroj: Maňkovská 2000</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Vážnymi javmi sú </w:t>
      </w:r>
      <w:r w:rsidRPr="00C67105">
        <w:rPr>
          <w:rFonts w:ascii="Times New Roman" w:eastAsia="Times New Roman" w:hAnsi="Times New Roman" w:cs="Times New Roman"/>
          <w:b/>
          <w:bCs/>
          <w:sz w:val="24"/>
          <w:szCs w:val="24"/>
          <w:lang w:eastAsia="sk-SK"/>
        </w:rPr>
        <w:t xml:space="preserve">choroby a odumieranie niektorých lesných drevín </w:t>
      </w:r>
      <w:r w:rsidRPr="00C67105">
        <w:rPr>
          <w:rFonts w:ascii="Times New Roman" w:eastAsia="Times New Roman" w:hAnsi="Times New Roman" w:cs="Times New Roman"/>
          <w:sz w:val="24"/>
          <w:szCs w:val="24"/>
          <w:lang w:eastAsia="sk-SK"/>
        </w:rPr>
        <w:t xml:space="preserve">- na území Slovenska v dlhodobom časovom horizonte odumrelo 92% brestov, 41% jedlí, za posledných 10 rokov až 15% smrekov, 11% dubov a 10% borovíc. Vysoké percento ihličnatých i listnatých drevín </w:t>
      </w:r>
      <w:r w:rsidRPr="00C67105">
        <w:rPr>
          <w:rFonts w:ascii="Times New Roman" w:eastAsia="Times New Roman" w:hAnsi="Times New Roman" w:cs="Times New Roman"/>
          <w:sz w:val="24"/>
          <w:szCs w:val="24"/>
          <w:lang w:eastAsia="sk-SK"/>
        </w:rPr>
        <w:lastRenderedPageBreak/>
        <w:t>je poškodených, ich zdravotný stav je oslabený a ľahšie podliehajú prírodným katastrofám. Poškodenie lesov vybranými činiteľmi (biotické, abiotické činitele a požiare) má po roku 1990 znižujúci sa trend - v rokoch 1991-1994 bolo uvedenými činiteľmi poškodených 44-57 tis. ha lesa, v rokoch 1995-1997 už len 19-30 tis. ha a pre rok 1998 je udávaných len 2,73 tis. ha poškodeného lesa.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Významným ukazovateľom do značnej miery súvisiacim so zdravotným stavom lesných porastov a výskytom škodlivých činiteľov je </w:t>
      </w:r>
      <w:r w:rsidRPr="00C67105">
        <w:rPr>
          <w:rFonts w:ascii="Times New Roman" w:eastAsia="Times New Roman" w:hAnsi="Times New Roman" w:cs="Times New Roman"/>
          <w:b/>
          <w:bCs/>
          <w:sz w:val="24"/>
          <w:szCs w:val="24"/>
          <w:lang w:eastAsia="sk-SK"/>
        </w:rPr>
        <w:t xml:space="preserve">podiel náhodnej ťažby </w:t>
      </w:r>
      <w:r w:rsidRPr="00C67105">
        <w:rPr>
          <w:rFonts w:ascii="Times New Roman" w:eastAsia="Times New Roman" w:hAnsi="Times New Roman" w:cs="Times New Roman"/>
          <w:sz w:val="24"/>
          <w:szCs w:val="24"/>
          <w:lang w:eastAsia="sk-SK"/>
        </w:rPr>
        <w:t xml:space="preserve">na celkovej ťažbe dreva. Tento podiel je v lesoch SR veľmi vysoký - dlhodobo sa pohybuje nad 40%, v období 1991-1994 sa zvyšoval dokonca až na 60,4%. Vysoký podiel pretrvával aj v roku 1995-1997 (56-59%), len v roku 1998 sa podiel náhodnej ťažby znížil na 42,0%.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Podiel prirodzenej obnovy lesa </w:t>
      </w:r>
      <w:r w:rsidRPr="00C67105">
        <w:rPr>
          <w:rFonts w:ascii="Times New Roman" w:eastAsia="Times New Roman" w:hAnsi="Times New Roman" w:cs="Times New Roman"/>
          <w:sz w:val="24"/>
          <w:szCs w:val="24"/>
          <w:lang w:eastAsia="sk-SK"/>
        </w:rPr>
        <w:t xml:space="preserve">je rovnako ukazovateľom vitality a zdravotného stavu lesných porastov. Pozitívne je, že od roku 1990 sústavne stúpa - z 8,6% v roku 1990 na 16,84% v roku 1999. </w:t>
      </w:r>
      <w:r w:rsidRPr="00C67105">
        <w:rPr>
          <w:rFonts w:ascii="Times New Roman" w:eastAsia="Times New Roman" w:hAnsi="Times New Roman" w:cs="Times New Roman"/>
          <w:b/>
          <w:bCs/>
          <w:sz w:val="24"/>
          <w:szCs w:val="24"/>
          <w:lang w:eastAsia="sk-SK"/>
        </w:rPr>
        <w:t>Drevinové zloženie lesných porastov</w:t>
      </w:r>
      <w:r w:rsidRPr="00C67105">
        <w:rPr>
          <w:rFonts w:ascii="Times New Roman" w:eastAsia="Times New Roman" w:hAnsi="Times New Roman" w:cs="Times New Roman"/>
          <w:sz w:val="24"/>
          <w:szCs w:val="24"/>
          <w:lang w:eastAsia="sk-SK"/>
        </w:rPr>
        <w:t xml:space="preserve"> a jeho blízkosť k prirodzenému, resp. cieľovému stavu je dlhodobým ukazovateľom miery ovplyvnenia lesa hospodárskou činnosťou. V pôvodnom zložení lesa na území Slovenska výrazne prevládali listnaté dreviny (79,3%) nad ihličnatými. V súčasnosti je zastúpenie listnatých drevín oveľa menšie - 59,0%. Zmenšilo sa zastúpenie hlavných listnatých drevín (buk, dub) a jedle dlhodobým preferovaním pestovania smreka a iných ihličnatých drevín (borovice, smrekovec). Najväčšie zastúpenie má v súčasnosti buk (30,9%), nasleduje smrek (26,9%) a dub (13,9%).</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Vybrané ukazovatele súčasného stavu lesných porastov sú uvedené v tabuľke č. 55.</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Kompetentným ústredným orgánom štátnej správy v ochrane bioty a biodiverzity je </w:t>
      </w:r>
      <w:r w:rsidRPr="00C67105">
        <w:rPr>
          <w:rFonts w:ascii="Times New Roman" w:eastAsia="Times New Roman" w:hAnsi="Times New Roman" w:cs="Times New Roman"/>
          <w:b/>
          <w:bCs/>
          <w:sz w:val="24"/>
          <w:szCs w:val="24"/>
          <w:lang w:eastAsia="sk-SK"/>
        </w:rPr>
        <w:t>MŽP SR</w:t>
      </w:r>
      <w:r w:rsidRPr="00C67105">
        <w:rPr>
          <w:rFonts w:ascii="Times New Roman" w:eastAsia="Times New Roman" w:hAnsi="Times New Roman" w:cs="Times New Roman"/>
          <w:sz w:val="24"/>
          <w:szCs w:val="24"/>
          <w:lang w:eastAsia="sk-SK"/>
        </w:rPr>
        <w:t xml:space="preserve"> a v oblasti využívania a ochrany lesných zdrojov </w:t>
      </w:r>
      <w:r w:rsidRPr="00C67105">
        <w:rPr>
          <w:rFonts w:ascii="Times New Roman" w:eastAsia="Times New Roman" w:hAnsi="Times New Roman" w:cs="Times New Roman"/>
          <w:b/>
          <w:bCs/>
          <w:sz w:val="24"/>
          <w:szCs w:val="24"/>
          <w:lang w:eastAsia="sk-SK"/>
        </w:rPr>
        <w:t>MP SR</w:t>
      </w:r>
      <w:r w:rsidRPr="00C67105">
        <w:rPr>
          <w:rFonts w:ascii="Times New Roman" w:eastAsia="Times New Roman" w:hAnsi="Times New Roman" w:cs="Times New Roman"/>
          <w:sz w:val="24"/>
          <w:szCs w:val="24"/>
          <w:lang w:eastAsia="sk-SK"/>
        </w:rPr>
        <w:t>. Hlavné činnosti zapríčiňujúce ohrozenie biotických a lesných zdrojov sú v gescii rezortov pôdohospodárstva (poľnohospodárstvo, lesné a vodné hospodárstvo), hospodárstva (priemysel), dopravy, výstavby a regionálneho rozvoja.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Miestnu štátnu správu zabezpečujú </w:t>
      </w:r>
      <w:r w:rsidRPr="00C67105">
        <w:rPr>
          <w:rFonts w:ascii="Times New Roman" w:eastAsia="Times New Roman" w:hAnsi="Times New Roman" w:cs="Times New Roman"/>
          <w:b/>
          <w:bCs/>
          <w:sz w:val="24"/>
          <w:szCs w:val="24"/>
          <w:lang w:eastAsia="sk-SK"/>
        </w:rPr>
        <w:t>krajské úrady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b/>
          <w:bCs/>
          <w:sz w:val="24"/>
          <w:szCs w:val="24"/>
          <w:lang w:eastAsia="sk-SK"/>
        </w:rPr>
        <w:t xml:space="preserve">okresné úrady. </w:t>
      </w:r>
      <w:r w:rsidRPr="00C67105">
        <w:rPr>
          <w:rFonts w:ascii="Times New Roman" w:eastAsia="Times New Roman" w:hAnsi="Times New Roman" w:cs="Times New Roman"/>
          <w:sz w:val="24"/>
          <w:szCs w:val="24"/>
          <w:lang w:eastAsia="sk-SK"/>
        </w:rPr>
        <w:t>Sledovaním a vyhodnocovaním stavu bioty a biotických zdrojov sa zaoberá napr. Štátna ochrana prírody SR, SAŽP, Lesnícky výskumný ústav a Lesoprojekt.</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Tab.č. 55 - Vybrané ukazovatele zdravotného stavu lesa </w:t>
      </w:r>
    </w:p>
    <w:tbl>
      <w:tblPr>
        <w:tblW w:w="0" w:type="auto"/>
        <w:tblCellMar>
          <w:left w:w="0" w:type="dxa"/>
          <w:right w:w="0" w:type="dxa"/>
        </w:tblCellMar>
        <w:tblLook w:val="04A0" w:firstRow="1" w:lastRow="0" w:firstColumn="1" w:lastColumn="0" w:noHBand="0" w:noVBand="1"/>
      </w:tblPr>
      <w:tblGrid>
        <w:gridCol w:w="2440"/>
        <w:gridCol w:w="425"/>
        <w:gridCol w:w="709"/>
        <w:gridCol w:w="709"/>
        <w:gridCol w:w="709"/>
        <w:gridCol w:w="708"/>
        <w:gridCol w:w="709"/>
        <w:gridCol w:w="709"/>
        <w:gridCol w:w="709"/>
        <w:gridCol w:w="709"/>
      </w:tblGrid>
      <w:tr w:rsidR="00C67105" w:rsidRPr="00C67105" w:rsidTr="00C67105">
        <w:trPr>
          <w:trHeight w:val="235"/>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Ukazovatele</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235"/>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Podiel prirodzenej obnovy</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16,84</w:t>
            </w:r>
          </w:p>
        </w:tc>
      </w:tr>
      <w:tr w:rsidR="00C67105" w:rsidRPr="00C67105" w:rsidTr="00C67105">
        <w:trPr>
          <w:trHeight w:val="235"/>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Podiel náhodnej ťažby </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44,0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60,4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56,1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58,9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57,1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45,5</w:t>
            </w:r>
          </w:p>
        </w:tc>
      </w:tr>
      <w:tr w:rsidR="00C67105" w:rsidRPr="00C67105" w:rsidTr="00C67105">
        <w:trPr>
          <w:trHeight w:val="235"/>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Poškodenie stromov - defoliácia 2. st.</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w:t>
            </w:r>
          </w:p>
        </w:tc>
      </w:tr>
      <w:tr w:rsidR="00C67105" w:rsidRPr="00C67105" w:rsidTr="00C67105">
        <w:trPr>
          <w:trHeight w:val="235"/>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Poškodenie stromov - defoliácia 3-4 st.</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w:t>
            </w:r>
          </w:p>
        </w:tc>
      </w:tr>
      <w:tr w:rsidR="00C67105" w:rsidRPr="00C67105" w:rsidTr="00C67105">
        <w:trPr>
          <w:trHeight w:val="235"/>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Poškodenie lesov požiarmi</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ha</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p>
        </w:tc>
      </w:tr>
      <w:tr w:rsidR="00C67105" w:rsidRPr="00C67105" w:rsidTr="00C67105">
        <w:trPr>
          <w:trHeight w:val="235"/>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Poškodenie lesov biotickými činiteľmi</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tis. ha</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42,5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w:t>
            </w:r>
          </w:p>
        </w:tc>
      </w:tr>
      <w:tr w:rsidR="00C67105" w:rsidRPr="00C67105" w:rsidTr="00C67105">
        <w:trPr>
          <w:trHeight w:val="235"/>
        </w:trPr>
        <w:tc>
          <w:tcPr>
            <w:tcW w:w="244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Poškodenie lesov abiotickými činiteľmi</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tis. ha</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43,9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Správy o stave životného prostredia SR 1993-99 (MŽP SR), MP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Ochrana lesného fondu (lesných drevín) je ustanovená v </w:t>
      </w:r>
      <w:r w:rsidRPr="00C67105">
        <w:rPr>
          <w:rFonts w:ascii="Times New Roman" w:eastAsia="Times New Roman" w:hAnsi="Times New Roman" w:cs="Times New Roman"/>
          <w:b/>
          <w:bCs/>
          <w:sz w:val="24"/>
          <w:szCs w:val="24"/>
          <w:lang w:eastAsia="sk-SK"/>
        </w:rPr>
        <w:t>zákone č. 61/1977 Zb. o lesoch</w:t>
      </w:r>
      <w:r w:rsidRPr="00C67105">
        <w:rPr>
          <w:rFonts w:ascii="Times New Roman" w:eastAsia="Times New Roman" w:hAnsi="Times New Roman" w:cs="Times New Roman"/>
          <w:sz w:val="24"/>
          <w:szCs w:val="24"/>
          <w:u w:val="single"/>
          <w:lang w:eastAsia="sk-SK"/>
        </w:rPr>
        <w:t xml:space="preserve"> </w:t>
      </w:r>
      <w:r w:rsidRPr="00C67105">
        <w:rPr>
          <w:rFonts w:ascii="Times New Roman" w:eastAsia="Times New Roman" w:hAnsi="Times New Roman" w:cs="Times New Roman"/>
          <w:sz w:val="24"/>
          <w:szCs w:val="24"/>
          <w:lang w:eastAsia="sk-SK"/>
        </w:rPr>
        <w:t xml:space="preserve">v znení neskorších predpisov. Zákon definuje pojem starostlivosti o lesné porasty a ustanovuje povinnosti užívateľov lesov.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Ochranu bioty a biodiverzity v SR ustanovuje </w:t>
      </w:r>
      <w:r w:rsidRPr="00C67105">
        <w:rPr>
          <w:rFonts w:ascii="Times New Roman" w:eastAsia="Times New Roman" w:hAnsi="Times New Roman" w:cs="Times New Roman"/>
          <w:b/>
          <w:bCs/>
          <w:sz w:val="24"/>
          <w:szCs w:val="24"/>
          <w:lang w:eastAsia="sk-SK"/>
        </w:rPr>
        <w:t>zákon NR SR č. 287/1994 Z.z. o ochrane prírody a krajiny,</w:t>
      </w:r>
      <w:r w:rsidRPr="00C67105">
        <w:rPr>
          <w:rFonts w:ascii="Times New Roman" w:eastAsia="Times New Roman" w:hAnsi="Times New Roman" w:cs="Times New Roman"/>
          <w:sz w:val="24"/>
          <w:szCs w:val="24"/>
          <w:lang w:eastAsia="sk-SK"/>
        </w:rPr>
        <w:t xml:space="preserve"> v rámci ktorého je ustanovená aj </w:t>
      </w:r>
      <w:r w:rsidRPr="00C67105">
        <w:rPr>
          <w:rFonts w:ascii="Times New Roman" w:eastAsia="Times New Roman" w:hAnsi="Times New Roman" w:cs="Times New Roman"/>
          <w:b/>
          <w:bCs/>
          <w:sz w:val="24"/>
          <w:szCs w:val="24"/>
          <w:lang w:eastAsia="sk-SK"/>
        </w:rPr>
        <w:t xml:space="preserve">druhová ochrana rastlín a živočíchov a ochrana drevín a významných stromov. </w:t>
      </w:r>
      <w:r w:rsidRPr="00C67105">
        <w:rPr>
          <w:rFonts w:ascii="Times New Roman" w:eastAsia="Times New Roman" w:hAnsi="Times New Roman" w:cs="Times New Roman"/>
          <w:sz w:val="24"/>
          <w:szCs w:val="24"/>
          <w:lang w:eastAsia="sk-SK"/>
        </w:rPr>
        <w:t xml:space="preserve">Z hľadiska ochrany biotických zdrojov k najdôležitejším vykonávacím predpisom patrí </w:t>
      </w:r>
      <w:r w:rsidRPr="00C67105">
        <w:rPr>
          <w:rFonts w:ascii="Times New Roman" w:eastAsia="Times New Roman" w:hAnsi="Times New Roman" w:cs="Times New Roman"/>
          <w:b/>
          <w:bCs/>
          <w:sz w:val="24"/>
          <w:szCs w:val="24"/>
          <w:lang w:eastAsia="sk-SK"/>
        </w:rPr>
        <w:t>Vyhláška MŽP SR č. 93/1999 Z.z. o chránených rastlinách a chránených živočíchoch a o spoločenskom ohodnocovaní chránených rastlín, chránených živočíchoch a drevín,</w:t>
      </w:r>
      <w:r w:rsidRPr="00C67105">
        <w:rPr>
          <w:rFonts w:ascii="Times New Roman" w:eastAsia="Times New Roman" w:hAnsi="Times New Roman" w:cs="Times New Roman"/>
          <w:sz w:val="24"/>
          <w:szCs w:val="24"/>
          <w:lang w:eastAsia="sk-SK"/>
        </w:rPr>
        <w:t xml:space="preserve"> ktorá aktualizuje zoznamy chránených rastlín a živočíchov, určuje stupeň ohrozenia a ich spoločenskú hodnotu. Zároveň obsahuje zoznam a spoločenské ohodnotenie drevín. Praktická ochrana by mala byť uskutočňovaná aj plnením cieľov a opatrení </w:t>
      </w:r>
      <w:r w:rsidRPr="00C67105">
        <w:rPr>
          <w:rFonts w:ascii="Times New Roman" w:eastAsia="Times New Roman" w:hAnsi="Times New Roman" w:cs="Times New Roman"/>
          <w:b/>
          <w:bCs/>
          <w:sz w:val="24"/>
          <w:szCs w:val="24"/>
          <w:lang w:eastAsia="sk-SK"/>
        </w:rPr>
        <w:t>Národnej stratégie ochrany biodiverzity na Slovensku</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prijatej uznesením vlády SR č. 676 z 2. júla 1997. V roku 1999 bol prijatý "</w:t>
      </w:r>
      <w:r w:rsidRPr="00C67105">
        <w:rPr>
          <w:rFonts w:ascii="Times New Roman" w:eastAsia="Times New Roman" w:hAnsi="Times New Roman" w:cs="Times New Roman"/>
          <w:b/>
          <w:bCs/>
          <w:sz w:val="24"/>
          <w:szCs w:val="24"/>
          <w:lang w:eastAsia="sk-SK"/>
        </w:rPr>
        <w:t>Akčný plán na implementáciu Národnej stratégie ochrany biodiverzity na Slovensku na roky 1998-2010</w:t>
      </w:r>
      <w:r w:rsidRPr="00C67105">
        <w:rPr>
          <w:rFonts w:ascii="Times New Roman" w:eastAsia="Times New Roman" w:hAnsi="Times New Roman" w:cs="Times New Roman"/>
          <w:i/>
          <w:iCs/>
          <w:sz w:val="24"/>
          <w:szCs w:val="24"/>
          <w:lang w:eastAsia="sk-SK"/>
        </w:rPr>
        <w:t>"</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Priority a princípy lesného hospodárstva na Slovensku sú deklarované v dokumentoch "</w:t>
      </w:r>
      <w:r w:rsidRPr="00C67105">
        <w:rPr>
          <w:rFonts w:ascii="Times New Roman" w:eastAsia="Times New Roman" w:hAnsi="Times New Roman" w:cs="Times New Roman"/>
          <w:b/>
          <w:bCs/>
          <w:sz w:val="24"/>
          <w:szCs w:val="24"/>
          <w:lang w:eastAsia="sk-SK"/>
        </w:rPr>
        <w:t>Stratégia a koncepcie rozvoja lesníctva na Slovensku</w:t>
      </w:r>
      <w:r w:rsidRPr="00C67105">
        <w:rPr>
          <w:rFonts w:ascii="Times New Roman" w:eastAsia="Times New Roman" w:hAnsi="Times New Roman" w:cs="Times New Roman"/>
          <w:sz w:val="24"/>
          <w:szCs w:val="24"/>
          <w:lang w:eastAsia="sk-SK"/>
        </w:rPr>
        <w:t>" (1998), "</w:t>
      </w:r>
      <w:r w:rsidRPr="00C67105">
        <w:rPr>
          <w:rFonts w:ascii="Times New Roman" w:eastAsia="Times New Roman" w:hAnsi="Times New Roman" w:cs="Times New Roman"/>
          <w:b/>
          <w:bCs/>
          <w:sz w:val="24"/>
          <w:szCs w:val="24"/>
          <w:lang w:eastAsia="sk-SK"/>
        </w:rPr>
        <w:t>Návrh koncepcie lesníckej politiky do roku 2005</w:t>
      </w:r>
      <w:r w:rsidRPr="00C67105">
        <w:rPr>
          <w:rFonts w:ascii="Times New Roman" w:eastAsia="Times New Roman" w:hAnsi="Times New Roman" w:cs="Times New Roman"/>
          <w:sz w:val="24"/>
          <w:szCs w:val="24"/>
          <w:lang w:eastAsia="sk-SK"/>
        </w:rPr>
        <w:t>" (2000) a "</w:t>
      </w:r>
      <w:r w:rsidRPr="00C67105">
        <w:rPr>
          <w:rFonts w:ascii="Times New Roman" w:eastAsia="Times New Roman" w:hAnsi="Times New Roman" w:cs="Times New Roman"/>
          <w:b/>
          <w:bCs/>
          <w:sz w:val="24"/>
          <w:szCs w:val="24"/>
          <w:lang w:eastAsia="sk-SK"/>
        </w:rPr>
        <w:t>Program rozvoja lesného hospodárstva na obdobie do roku 2010</w:t>
      </w:r>
      <w:r w:rsidRPr="00C67105">
        <w:rPr>
          <w:rFonts w:ascii="Times New Roman" w:eastAsia="Times New Roman" w:hAnsi="Times New Roman" w:cs="Times New Roman"/>
          <w:sz w:val="24"/>
          <w:szCs w:val="24"/>
          <w:lang w:eastAsia="sk-SK"/>
        </w:rPr>
        <w:t xml:space="preserve">" (2000). Hlavnými nástrojmi uplatňovania ochrany a racionálneho využívania lesných zdrojov sú spomenuté </w:t>
      </w:r>
      <w:r w:rsidRPr="00C67105">
        <w:rPr>
          <w:rFonts w:ascii="Times New Roman" w:eastAsia="Times New Roman" w:hAnsi="Times New Roman" w:cs="Times New Roman"/>
          <w:b/>
          <w:bCs/>
          <w:sz w:val="24"/>
          <w:szCs w:val="24"/>
          <w:lang w:eastAsia="sk-SK"/>
        </w:rPr>
        <w:t>lesné hospodárske.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 súvislosti s transpozíciou práva SR je predpokladané prijatie a novelizácia viacerých zákonov a súvisiacich predpisov. V oblasti ochrany bioty a biodiverzity sa novelizácia zameria na ochranu voľne žijúceho vtáctva a prirodzených stanovíšť, medzinárodný obchod s ohrozenými druhmi organizmov (CITES) a systém kontroly dovozu výrobkov zo živočíchov.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oblasti lesníctva pôjde najmä o prijatie </w:t>
      </w:r>
      <w:r w:rsidRPr="00C67105">
        <w:rPr>
          <w:rFonts w:ascii="Times New Roman" w:eastAsia="Times New Roman" w:hAnsi="Times New Roman" w:cs="Times New Roman"/>
          <w:b/>
          <w:bCs/>
          <w:sz w:val="24"/>
          <w:szCs w:val="24"/>
          <w:lang w:eastAsia="sk-SK"/>
        </w:rPr>
        <w:t>nového Zákona o lesoch</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a novelizáciu záväzných predpisov k zákonu, prijatie </w:t>
      </w:r>
      <w:r w:rsidRPr="00C67105">
        <w:rPr>
          <w:rFonts w:ascii="Times New Roman" w:eastAsia="Times New Roman" w:hAnsi="Times New Roman" w:cs="Times New Roman"/>
          <w:b/>
          <w:bCs/>
          <w:sz w:val="24"/>
          <w:szCs w:val="24"/>
          <w:lang w:eastAsia="sk-SK"/>
        </w:rPr>
        <w:t>Zákona o poľovníctve</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aktualizáciu</w:t>
      </w:r>
      <w:r w:rsidRPr="00C67105">
        <w:rPr>
          <w:rFonts w:ascii="Times New Roman" w:eastAsia="Times New Roman" w:hAnsi="Times New Roman" w:cs="Times New Roman"/>
          <w:b/>
          <w:bCs/>
          <w:sz w:val="24"/>
          <w:szCs w:val="24"/>
          <w:lang w:eastAsia="sk-SK"/>
        </w:rPr>
        <w:t xml:space="preserve"> Zásad lesníckej politiky a Stratégie a koncepcie rozvoja lesníctva v SR</w:t>
      </w:r>
      <w:r w:rsidRPr="00C67105">
        <w:rPr>
          <w:rFonts w:ascii="Times New Roman" w:eastAsia="Times New Roman" w:hAnsi="Times New Roman" w:cs="Times New Roman"/>
          <w:sz w:val="24"/>
          <w:szCs w:val="24"/>
          <w:lang w:eastAsia="sk-SK"/>
        </w:rPr>
        <w:t>, realizáciu programu energetického a ďalšieho využívania biomasy v lesnom hospodárstve podľa pripravovanej koncepcie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záujme zabezpečenia verejnoprospešných funkcií lesov boli vytvorené kategórie </w:t>
      </w:r>
      <w:r w:rsidRPr="00C67105">
        <w:rPr>
          <w:rFonts w:ascii="Times New Roman" w:eastAsia="Times New Roman" w:hAnsi="Times New Roman" w:cs="Times New Roman"/>
          <w:b/>
          <w:bCs/>
          <w:sz w:val="24"/>
          <w:szCs w:val="24"/>
          <w:lang w:eastAsia="sk-SK"/>
        </w:rPr>
        <w:t xml:space="preserve">ochranných lesov </w:t>
      </w:r>
      <w:r w:rsidRPr="00C67105">
        <w:rPr>
          <w:rFonts w:ascii="Times New Roman" w:eastAsia="Times New Roman" w:hAnsi="Times New Roman" w:cs="Times New Roman"/>
          <w:sz w:val="24"/>
          <w:szCs w:val="24"/>
          <w:lang w:eastAsia="sk-SK"/>
        </w:rPr>
        <w:t xml:space="preserve">a </w:t>
      </w:r>
      <w:r w:rsidRPr="00C67105">
        <w:rPr>
          <w:rFonts w:ascii="Times New Roman" w:eastAsia="Times New Roman" w:hAnsi="Times New Roman" w:cs="Times New Roman"/>
          <w:b/>
          <w:bCs/>
          <w:sz w:val="24"/>
          <w:szCs w:val="24"/>
          <w:lang w:eastAsia="sk-SK"/>
        </w:rPr>
        <w:t xml:space="preserve">lesov osobitného určenia </w:t>
      </w:r>
      <w:r w:rsidRPr="00C67105">
        <w:rPr>
          <w:rFonts w:ascii="Times New Roman" w:eastAsia="Times New Roman" w:hAnsi="Times New Roman" w:cs="Times New Roman"/>
          <w:sz w:val="24"/>
          <w:szCs w:val="24"/>
          <w:lang w:eastAsia="sk-SK"/>
        </w:rPr>
        <w:t xml:space="preserve">(vymedzené boli zákonom č. 61/1977 Zb. o lesoch v znení neskorších predpisov). V </w:t>
      </w:r>
      <w:r w:rsidRPr="00C67105">
        <w:rPr>
          <w:rFonts w:ascii="Times New Roman" w:eastAsia="Times New Roman" w:hAnsi="Times New Roman" w:cs="Times New Roman"/>
          <w:i/>
          <w:iCs/>
          <w:sz w:val="24"/>
          <w:szCs w:val="24"/>
          <w:lang w:eastAsia="sk-SK"/>
        </w:rPr>
        <w:t xml:space="preserve">ochranných lesoch </w:t>
      </w:r>
      <w:r w:rsidRPr="00C67105">
        <w:rPr>
          <w:rFonts w:ascii="Times New Roman" w:eastAsia="Times New Roman" w:hAnsi="Times New Roman" w:cs="Times New Roman"/>
          <w:sz w:val="24"/>
          <w:szCs w:val="24"/>
          <w:lang w:eastAsia="sk-SK"/>
        </w:rPr>
        <w:t xml:space="preserve">by sa mala posilňovať napr. protierózna, vodohospodárska, protilavínová, brehoochranná a protideflačná funkcia (rozlišuje sa 22 funkčných typov). V </w:t>
      </w:r>
      <w:r w:rsidRPr="00C67105">
        <w:rPr>
          <w:rFonts w:ascii="Times New Roman" w:eastAsia="Times New Roman" w:hAnsi="Times New Roman" w:cs="Times New Roman"/>
          <w:i/>
          <w:iCs/>
          <w:sz w:val="24"/>
          <w:szCs w:val="24"/>
          <w:lang w:eastAsia="sk-SK"/>
        </w:rPr>
        <w:t xml:space="preserve">lesoch osobitného určenia </w:t>
      </w:r>
      <w:r w:rsidRPr="00C67105">
        <w:rPr>
          <w:rFonts w:ascii="Times New Roman" w:eastAsia="Times New Roman" w:hAnsi="Times New Roman" w:cs="Times New Roman"/>
          <w:sz w:val="24"/>
          <w:szCs w:val="24"/>
          <w:lang w:eastAsia="sk-SK"/>
        </w:rPr>
        <w:t>sa uplatňuje najmä funkcia ochrany prírody, vodoochranná, rekreačná, kúpeľno-liečebná, protiimisná, poľovná a výchovno-vzdelávacia funkcia (spolu 37 funkčných typov).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Výmera lesov zaradených do kategórie lesov ochranných a lesov osobitného určenia postupne narastala oproti hospodárskym lesom (pozri tabuľka č. 56). Za roky 1960 -1998 došlo k nárastu ochranných lesov z 5,7% na 15,7% plochy, lesov osobitného určenia zo 7,9 % na 16,6%, pričom podiel výmery hospodárskych lesov poklesol z 86,4% na 67,7% (údaje MP SR).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56 - Vývoj kategorizácie lesov SR</w:t>
      </w:r>
    </w:p>
    <w:tbl>
      <w:tblPr>
        <w:tblW w:w="0" w:type="auto"/>
        <w:tblCellMar>
          <w:left w:w="0" w:type="dxa"/>
          <w:right w:w="0" w:type="dxa"/>
        </w:tblCellMar>
        <w:tblLook w:val="04A0" w:firstRow="1" w:lastRow="0" w:firstColumn="1" w:lastColumn="0" w:noHBand="0" w:noVBand="1"/>
      </w:tblPr>
      <w:tblGrid>
        <w:gridCol w:w="1560"/>
        <w:gridCol w:w="425"/>
        <w:gridCol w:w="709"/>
        <w:gridCol w:w="708"/>
        <w:gridCol w:w="709"/>
        <w:gridCol w:w="709"/>
        <w:gridCol w:w="709"/>
        <w:gridCol w:w="708"/>
        <w:gridCol w:w="709"/>
        <w:gridCol w:w="709"/>
        <w:gridCol w:w="709"/>
      </w:tblGrid>
      <w:tr w:rsidR="00C67105" w:rsidRPr="00C67105" w:rsidTr="00C67105">
        <w:trPr>
          <w:trHeight w:val="235"/>
        </w:trPr>
        <w:tc>
          <w:tcPr>
            <w:tcW w:w="15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1960</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1970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1980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1988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1991</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lang w:eastAsia="sk-SK"/>
              </w:rPr>
              <w:t>1999</w:t>
            </w:r>
          </w:p>
        </w:tc>
      </w:tr>
      <w:tr w:rsidR="00C67105" w:rsidRPr="00C67105" w:rsidTr="00C67105">
        <w:trPr>
          <w:trHeight w:val="235"/>
        </w:trPr>
        <w:tc>
          <w:tcPr>
            <w:tcW w:w="15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keepNext/>
              <w:spacing w:before="20" w:after="20" w:line="240" w:lineRule="auto"/>
              <w:jc w:val="both"/>
              <w:outlineLvl w:val="5"/>
              <w:rPr>
                <w:rFonts w:ascii="Times New Roman" w:eastAsia="Times New Roman" w:hAnsi="Times New Roman" w:cs="Times New Roman"/>
                <w:b/>
                <w:bCs/>
                <w:sz w:val="15"/>
                <w:szCs w:val="15"/>
                <w:lang w:eastAsia="sk-SK"/>
              </w:rPr>
            </w:pPr>
            <w:r w:rsidRPr="00C67105">
              <w:rPr>
                <w:rFonts w:ascii="Times New Roman" w:eastAsia="Times New Roman" w:hAnsi="Times New Roman" w:cs="Times New Roman"/>
                <w:b/>
                <w:bCs/>
                <w:smallCaps/>
                <w:lang w:eastAsia="sk-SK"/>
              </w:rPr>
              <w:t>Výmera lesov</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tis. ha</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1785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1850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1912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1979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1989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1988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1998</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1991</w:t>
            </w:r>
          </w:p>
        </w:tc>
      </w:tr>
      <w:tr w:rsidR="00C67105" w:rsidRPr="00C67105" w:rsidTr="00C67105">
        <w:trPr>
          <w:trHeight w:val="235"/>
        </w:trPr>
        <w:tc>
          <w:tcPr>
            <w:tcW w:w="15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Hosp. lesy</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86,4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77,5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77,3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74,5</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73,4</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68,2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67,3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67,7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66,4</w:t>
            </w:r>
          </w:p>
        </w:tc>
      </w:tr>
      <w:tr w:rsidR="00C67105" w:rsidRPr="00C67105" w:rsidTr="00C67105">
        <w:trPr>
          <w:trHeight w:val="235"/>
        </w:trPr>
        <w:tc>
          <w:tcPr>
            <w:tcW w:w="15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Ochranné lesy</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7,9</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6,4</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9,9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13,3</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13,5</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15,2</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15,7</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15,5</w:t>
            </w:r>
          </w:p>
        </w:tc>
      </w:tr>
      <w:tr w:rsidR="00C67105" w:rsidRPr="00C67105" w:rsidTr="00C67105">
        <w:trPr>
          <w:trHeight w:val="235"/>
        </w:trPr>
        <w:tc>
          <w:tcPr>
            <w:tcW w:w="156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Lesy osob. urč.</w:t>
            </w:r>
          </w:p>
        </w:tc>
        <w:tc>
          <w:tcPr>
            <w:tcW w:w="42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5,7</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14,0</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10,1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8,9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13,2</w:t>
            </w:r>
          </w:p>
        </w:tc>
        <w:tc>
          <w:tcPr>
            <w:tcW w:w="708"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14,9</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16,1</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16,6</w:t>
            </w:r>
          </w:p>
        </w:tc>
        <w:tc>
          <w:tcPr>
            <w:tcW w:w="709"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18,1</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0"/>
          <w:szCs w:val="20"/>
          <w:lang w:eastAsia="sk-SK"/>
        </w:rPr>
        <w:t>Zdroj: Zelená správa lesného hospodárstva 1997, 1999 (MP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poslednom období sa výrazne zväčšila výmera lesov osobitného určenia vzhľadom na ich špecifickú spoločenskú potrebu (za roky 1988-1998 sa zvýšila výmera až o 8,9%).</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Zákonom NR SR č. 287/1994 Z.z. o ochrane prírody a krajiny sa upravila </w:t>
      </w:r>
      <w:r w:rsidRPr="00C67105">
        <w:rPr>
          <w:rFonts w:ascii="Times New Roman" w:eastAsia="Times New Roman" w:hAnsi="Times New Roman" w:cs="Times New Roman"/>
          <w:b/>
          <w:bCs/>
          <w:sz w:val="24"/>
          <w:szCs w:val="24"/>
          <w:lang w:eastAsia="sk-SK"/>
        </w:rPr>
        <w:t>druhová ochrana rastlín a živočíchov</w:t>
      </w:r>
      <w:r w:rsidRPr="00C67105">
        <w:rPr>
          <w:rFonts w:ascii="Times New Roman" w:eastAsia="Times New Roman" w:hAnsi="Times New Roman" w:cs="Times New Roman"/>
          <w:sz w:val="24"/>
          <w:szCs w:val="24"/>
          <w:lang w:eastAsia="sk-SK"/>
        </w:rPr>
        <w:t>. Najnovší platný stav vymedzuje uvedená vyhláška MŽP SR č. 93/1999 Z.z. Ich súčasný stav je uvedený v tabuľkách č. 52 a 53.</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Okrem uvedenej ochrany je v rámci právnych predpisov MP SR ustanovená ochrana včiel (úpravou používania chemických prípravkov), zveri (obmedzenie výkonu poľovníckeho práva, ochrana zveri pred nepriaznivými vplyvmi - legislatívne sú vymedzené </w:t>
      </w:r>
      <w:r w:rsidRPr="00C67105">
        <w:rPr>
          <w:rFonts w:ascii="Times New Roman" w:eastAsia="Times New Roman" w:hAnsi="Times New Roman" w:cs="Times New Roman"/>
          <w:b/>
          <w:bCs/>
          <w:sz w:val="24"/>
          <w:szCs w:val="24"/>
          <w:lang w:eastAsia="sk-SK"/>
        </w:rPr>
        <w:t>zverníky a bažantnice</w:t>
      </w:r>
      <w:r w:rsidRPr="00C67105">
        <w:rPr>
          <w:rFonts w:ascii="Times New Roman" w:eastAsia="Times New Roman" w:hAnsi="Times New Roman" w:cs="Times New Roman"/>
          <w:sz w:val="24"/>
          <w:szCs w:val="24"/>
          <w:lang w:eastAsia="sk-SK"/>
        </w:rPr>
        <w:t xml:space="preserve">), rýb a iných vodných živočíchov (vymedzené sú </w:t>
      </w:r>
      <w:r w:rsidRPr="00C67105">
        <w:rPr>
          <w:rFonts w:ascii="Times New Roman" w:eastAsia="Times New Roman" w:hAnsi="Times New Roman" w:cs="Times New Roman"/>
          <w:b/>
          <w:bCs/>
          <w:sz w:val="24"/>
          <w:szCs w:val="24"/>
          <w:lang w:eastAsia="sk-SK"/>
        </w:rPr>
        <w:t>chránené rybie oblasti</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 problematikou ochrany bioty a biodiverzity súvisí aj </w:t>
      </w:r>
      <w:r w:rsidRPr="00C67105">
        <w:rPr>
          <w:rFonts w:ascii="Times New Roman" w:eastAsia="Times New Roman" w:hAnsi="Times New Roman" w:cs="Times New Roman"/>
          <w:b/>
          <w:bCs/>
          <w:sz w:val="24"/>
          <w:szCs w:val="24"/>
          <w:lang w:eastAsia="sk-SK"/>
        </w:rPr>
        <w:t>ochrana genetických zdrojov rastlín</w:t>
      </w:r>
      <w:r w:rsidRPr="00C67105">
        <w:rPr>
          <w:rFonts w:ascii="Times New Roman" w:eastAsia="Times New Roman" w:hAnsi="Times New Roman" w:cs="Times New Roman"/>
          <w:sz w:val="24"/>
          <w:szCs w:val="24"/>
          <w:lang w:eastAsia="sk-SK"/>
        </w:rPr>
        <w:t>, ktorá je jednou z priorít rezortu pôdohospodárstva. Na ochranu genetických zdrojov rastlín bola založená Génová banka, ktorá začala svoju činnosť 1.1.1997 a je neoddeliteľne spätá s Národným programom ochrany genofondu kultúrnych rastlín v SR. Udržiavanie genetickej diverzity dáva predpoklady pre skvalitňovanie poľnohospodárskej produkcie, znižovanie výrobných vstupov a celkové zlacnenie výroby a prispieva k potravinovej bezpečnosti štátu. Snahou SR je chrániť genetické zdroje rastlín v prospech TUR, zabezpečiť prístup k týmto zdrojom a zároveň vytvoriť legislatívny rámec proti ich zneužitiu pre nežiadúce ciele a aktivity. Bez potravinovej bezpečnosti a s ňou súvisiacou ochranou genetických zdrojov rastlín pre výživu a poľnohospodárstvo je trvalo udržateľný rozvoj nenaplniteľný, čo vyplýva aj z vládou schváleného Návrhu koncepcie agrárnej a potravinovej politiky do roku 2005, v ktorej primárnym a strategickým záujmom je Potravinová bezpečnosť.</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bookmarkStart w:id="52" w:name="_Toc484309373"/>
      <w:bookmarkStart w:id="53" w:name="_Toc485566551"/>
      <w:bookmarkEnd w:id="52"/>
      <w:bookmarkEnd w:id="53"/>
      <w:r w:rsidRPr="00C67105">
        <w:rPr>
          <w:rFonts w:ascii="Times New Roman" w:eastAsia="Times New Roman" w:hAnsi="Times New Roman" w:cs="Times New Roman"/>
          <w:sz w:val="24"/>
          <w:szCs w:val="24"/>
          <w:lang w:eastAsia="sk-SK"/>
        </w:rPr>
        <w:t xml:space="preserve">Problematikou bioty, biodiverzity, lesných zdrojov a genetickej diverzity sa zaoberajú </w:t>
      </w:r>
      <w:r w:rsidRPr="00C67105">
        <w:rPr>
          <w:rFonts w:ascii="Times New Roman" w:eastAsia="Times New Roman" w:hAnsi="Times New Roman" w:cs="Times New Roman"/>
          <w:b/>
          <w:bCs/>
          <w:sz w:val="24"/>
          <w:szCs w:val="24"/>
          <w:lang w:eastAsia="sk-SK"/>
        </w:rPr>
        <w:t xml:space="preserve">kapitoly 10, 11 (programová oblasť A-D), 12 (programová oblasť B), 14 (programová oblasť G) a kapitola 15 a kapitola 32 Agendy 21. </w:t>
      </w:r>
      <w:r w:rsidRPr="00C67105">
        <w:rPr>
          <w:rFonts w:ascii="Times New Roman" w:eastAsia="Times New Roman" w:hAnsi="Times New Roman" w:cs="Times New Roman"/>
          <w:sz w:val="24"/>
          <w:szCs w:val="24"/>
          <w:lang w:eastAsia="sk-SK"/>
        </w:rPr>
        <w:t>TUR</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lesov a ostatných biotických zdrojov je možné hodnotiť na základe týchto hlavných predpokladov:</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dlhodobé zachovanie lesných porastov, ich zveľaďovanie a rozumné využívanie spojené so starostlivosťou a podporou mimoprodukčných funkcií,</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šetrné a udržateľné využívanie obnoviteľných biotických zdrojov namiesto využívania neobnoviteľných zdrojov,</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uchovanie a zveľaďovanie významných biotických hodnôt (druhov a spoločenstiev rastlín a živočíchov) a účinná ochrana biodiverzity.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Cieľom lesného hospodárstva by malo byť zachovanie biologickej rozmanitosti, produkčnej a regeneračnej schopnosti, schopnosti plniť ekologické, ekonomické a sociálne funkcie bez toho, aby dochádzalo k poškodzovaniu ostatných ekosystémov.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tejto súvislosti je možné </w:t>
      </w:r>
      <w:r w:rsidRPr="00C67105">
        <w:rPr>
          <w:rFonts w:ascii="Times New Roman" w:eastAsia="Times New Roman" w:hAnsi="Times New Roman" w:cs="Times New Roman"/>
          <w:b/>
          <w:bCs/>
          <w:sz w:val="24"/>
          <w:szCs w:val="24"/>
          <w:lang w:eastAsia="sk-SK"/>
        </w:rPr>
        <w:t>niektoré trendy vývoja lesov Slovenska hodnotiť pozitívne</w:t>
      </w:r>
      <w:r w:rsidRPr="00C67105">
        <w:rPr>
          <w:rFonts w:ascii="Times New Roman" w:eastAsia="Times New Roman" w:hAnsi="Times New Roman" w:cs="Times New Roman"/>
          <w:sz w:val="24"/>
          <w:szCs w:val="24"/>
          <w:lang w:eastAsia="sk-SK"/>
        </w:rPr>
        <w:t xml:space="preserve">. Celková plocha lesov sa zvyšuje, pričom sa mení ich štruktúra smerom k vyššej kvalite (výrazne sa znižuje výmera hospodárskych lesov, čo vytvára predpoklady presadzovania priority verejnoprospešných záujmov nad produkčnými funkciami). Druhová skladba drevín sa postupne mení smerom k prirodzenejšiemu zastúpeniu hlavných drevín, dlhodobo sa zvyšujú porastové zásoby lesov SR (od roku 1950 prakticky dvojnásobne). Podstatne sa mení aj spôsob obhospodarovania lesa - podiel holorubného spôsobu obnovy sa znižuje, naopak zvyšuje sa podiel podrastového spôsobu obnovy. Podľa WWF </w:t>
      </w:r>
      <w:r w:rsidRPr="00C67105">
        <w:rPr>
          <w:rFonts w:ascii="Times New Roman" w:eastAsia="Times New Roman" w:hAnsi="Times New Roman" w:cs="Times New Roman"/>
          <w:b/>
          <w:bCs/>
          <w:sz w:val="24"/>
          <w:szCs w:val="24"/>
          <w:lang w:eastAsia="sk-SK"/>
        </w:rPr>
        <w:t>má SR po Švédsku a Švajčiarsku najzachovalejšie lesy v Európe.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dôsledku nepriaznivých hospodárskych vplyvov (najmä pred rokom 1990) však v lesných ekosystémoch pretrvávajú niektoré z hľadiska TUR nepriaznivé vplyvy, najmä </w:t>
      </w:r>
      <w:r w:rsidRPr="00C67105">
        <w:rPr>
          <w:rFonts w:ascii="Times New Roman" w:eastAsia="Times New Roman" w:hAnsi="Times New Roman" w:cs="Times New Roman"/>
          <w:b/>
          <w:bCs/>
          <w:sz w:val="24"/>
          <w:szCs w:val="24"/>
          <w:lang w:eastAsia="sk-SK"/>
        </w:rPr>
        <w:t xml:space="preserve">narušený zdravotný stav lesa predovšetkým ako výsledok imisných vplyvov </w:t>
      </w:r>
      <w:r w:rsidRPr="00C67105">
        <w:rPr>
          <w:rFonts w:ascii="Times New Roman" w:eastAsia="Times New Roman" w:hAnsi="Times New Roman" w:cs="Times New Roman"/>
          <w:sz w:val="24"/>
          <w:szCs w:val="24"/>
          <w:lang w:eastAsia="sk-SK"/>
        </w:rPr>
        <w:t xml:space="preserve">a </w:t>
      </w:r>
      <w:r w:rsidRPr="00C67105">
        <w:rPr>
          <w:rFonts w:ascii="Times New Roman" w:eastAsia="Times New Roman" w:hAnsi="Times New Roman" w:cs="Times New Roman"/>
          <w:b/>
          <w:bCs/>
          <w:sz w:val="24"/>
          <w:szCs w:val="24"/>
          <w:lang w:eastAsia="sk-SK"/>
        </w:rPr>
        <w:t>vysoký podiel náhodnej ťažby</w:t>
      </w:r>
      <w:r w:rsidRPr="00C67105">
        <w:rPr>
          <w:rFonts w:ascii="Times New Roman" w:eastAsia="Times New Roman" w:hAnsi="Times New Roman" w:cs="Times New Roman"/>
          <w:sz w:val="24"/>
          <w:szCs w:val="24"/>
          <w:lang w:eastAsia="sk-SK"/>
        </w:rPr>
        <w:t xml:space="preserve"> na celkovej ťažbe dreva.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Zachovanie </w:t>
      </w:r>
      <w:r w:rsidRPr="00C67105">
        <w:rPr>
          <w:rFonts w:ascii="Times New Roman" w:eastAsia="Times New Roman" w:hAnsi="Times New Roman" w:cs="Times New Roman"/>
          <w:b/>
          <w:bCs/>
          <w:sz w:val="24"/>
          <w:szCs w:val="24"/>
          <w:lang w:eastAsia="sk-SK"/>
        </w:rPr>
        <w:t xml:space="preserve">genofondu a biodiverzity </w:t>
      </w:r>
      <w:r w:rsidRPr="00C67105">
        <w:rPr>
          <w:rFonts w:ascii="Times New Roman" w:eastAsia="Times New Roman" w:hAnsi="Times New Roman" w:cs="Times New Roman"/>
          <w:sz w:val="24"/>
          <w:szCs w:val="24"/>
          <w:lang w:eastAsia="sk-SK"/>
        </w:rPr>
        <w:t xml:space="preserve">patrí k predpokladom života na Zemi a TUR ľudského spoločenstva. Venuje sa mu mimoriadna pozornosť nielen v globálnom meradle, ale aj na národnej úrovni zabezpečovanej rezortom MŽP SR (najmä Národná stratégia ochrany biodiverzity na Slovensku a jej akčný plán).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Súčasný stav ochrany biodiverzity na území Slovenska je výsledkom dlhodobého vývoja využívania krajiny a dôsledkov hospodárskych aktivít na jednej strane a praktických aktivít a výsledkov biotického výskumu a ochrany biodiverzity na druhej strane. Negatívny vplyv antropogénneho tlaku na rastlinstvo a živočíšstvo sa prejavil v </w:t>
      </w:r>
      <w:r w:rsidRPr="00C67105">
        <w:rPr>
          <w:rFonts w:ascii="Times New Roman" w:eastAsia="Times New Roman" w:hAnsi="Times New Roman" w:cs="Times New Roman"/>
          <w:b/>
          <w:bCs/>
          <w:sz w:val="24"/>
          <w:szCs w:val="24"/>
          <w:lang w:eastAsia="sk-SK"/>
        </w:rPr>
        <w:t>oslabení ich populácií a znížení biologickej rôznorodosti</w:t>
      </w:r>
      <w:r w:rsidRPr="00C67105">
        <w:rPr>
          <w:rFonts w:ascii="Times New Roman" w:eastAsia="Times New Roman" w:hAnsi="Times New Roman" w:cs="Times New Roman"/>
          <w:sz w:val="24"/>
          <w:szCs w:val="24"/>
          <w:lang w:eastAsia="sk-SK"/>
        </w:rPr>
        <w:t>, vrátane vymiznutia niektorých druhov. V súčasnosti je z viac ako 3000 druhov vyšších rastlín na území SR ohrozených až 36%, z 5400 druhov nižších rastlín (okrem siníc a rias) je ohrozených cca 22%, zo 470 druhov voľne žijúcich stavovcov je ohrozených až 40% a predpokladaná ohrozenosť bezstavovcov (viac ako 28.000 druhov) je cca 18%. Napriek tomu je stále možné územie Slovenska z hľadiska biodiverzity hodnotiť v európskom kontexte ako významné, čo vyplýva predovšetkým z nadpriemerného podielu zachovaných lesných ekosystémov a prírode blízkych ekosystémov trávnych porastov. Pozitívnym trendom z hľadiska ochrany bioty a biodiverzity je neustály rast výmery chránených území prírody v SR a ich mierne sa zlepšujúci stav. Predpokladom šetrného a dlhodobo udržateľného využívania biotických zdrojov je cielené znižovanie intenzity pôsobenia negatívnych faktorov, k čomu je potrebný aj účinný právny systém a kontrola.</w:t>
      </w:r>
    </w:p>
    <w:p w:rsidR="00C67105" w:rsidRPr="00C67105" w:rsidRDefault="00C67105" w:rsidP="00C67105">
      <w:pPr>
        <w:spacing w:after="0" w:line="240" w:lineRule="auto"/>
        <w:ind w:left="795"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5.7.</w:t>
      </w:r>
      <w:r w:rsidRPr="00C67105">
        <w:rPr>
          <w:rFonts w:ascii="Times New Roman" w:eastAsia="Times New Roman" w:hAnsi="Times New Roman" w:cs="Times New Roman"/>
          <w:sz w:val="14"/>
          <w:szCs w:val="14"/>
          <w:lang w:eastAsia="sk-SK"/>
        </w:rPr>
        <w:t xml:space="preserve"> </w:t>
      </w:r>
      <w:bookmarkStart w:id="54" w:name="_Toc486036631"/>
      <w:bookmarkStart w:id="55" w:name="_Toc488402348"/>
      <w:bookmarkStart w:id="56" w:name="_Toc498856810"/>
      <w:bookmarkEnd w:id="54"/>
      <w:bookmarkEnd w:id="55"/>
      <w:bookmarkEnd w:id="56"/>
      <w:r w:rsidRPr="00C67105">
        <w:rPr>
          <w:rFonts w:ascii="Times New Roman" w:eastAsia="Times New Roman" w:hAnsi="Times New Roman" w:cs="Times New Roman"/>
          <w:b/>
          <w:bCs/>
          <w:sz w:val="28"/>
          <w:szCs w:val="28"/>
          <w:lang w:eastAsia="sk-SK"/>
        </w:rPr>
        <w:t xml:space="preserve">Environmentálne rizikové faktory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 najvýznamnejším faktorom produkujúcim rizikové faktory z hľadiska života a zdravia obyvateľov na území Slovenska patria najmä prírodné rizikové faktory, niektoré faktory hospodárskej činnosti a urbanizácie. Prírodné faktory sú hodnotené v predchádzajúcich kapitolách, vybrané sociálno-ekonomické faktory sú hodnotené v rámci ekonomického aspektu TUR. V tejto časti sú hodnotené najmä tie rizikové faktory, ktoré môžu negatívne vplývať na zdravotný stav a životné prostredie človeka - žiarenie z prírodných zdrojov a radónové riziko, radiačné žiarenie a bezpečnosť, činnosť jadrových elektrární, odpady, havárie a živelné pohromy, environmentálna mutagenéza a genetické modifikácie, chemické látky a cudzorodé látky v potravinách, hlukové zaťaženie prostredia.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PRÍRODNÉ IONIZUJÚCE ŽIARENIE A RADÓNOVÉ RIZIKO </w:t>
      </w:r>
      <w:r w:rsidRPr="00C67105">
        <w:rPr>
          <w:rFonts w:ascii="Times New Roman" w:eastAsia="Times New Roman" w:hAnsi="Times New Roman" w:cs="Times New Roman"/>
          <w:sz w:val="24"/>
          <w:szCs w:val="24"/>
          <w:lang w:eastAsia="sk-SK"/>
        </w:rPr>
        <w:t xml:space="preserve">- najvýznamnejší zdroj ožiarenia obyvateľov predstavuje </w:t>
      </w:r>
      <w:r w:rsidRPr="00C67105">
        <w:rPr>
          <w:rFonts w:ascii="Times New Roman" w:eastAsia="Times New Roman" w:hAnsi="Times New Roman" w:cs="Times New Roman"/>
          <w:b/>
          <w:bCs/>
          <w:sz w:val="24"/>
          <w:szCs w:val="24"/>
          <w:lang w:eastAsia="sk-SK"/>
        </w:rPr>
        <w:t>radón a produkty jeho rádioaktívnej premeny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(cca 43%). Z tohto dôvodu sa venuje problematike prírodnej rádioaktivity a radónového rizika osobitná pozornosť. V SR bola ustanovená zásahová úroveň objemovej aktivity radónu pre bytové priestory, zavedený bol monitoring a spracované boli mapy radónového rizika pre celé územie. Vysoké radónové riziko sa vyskytuje najmä v oblasti Spišsko-gemerského Rudohoria, v Horehronskom podolí, v okolí Bratislavy, Košíc, Banskej Bystrice, Kremnice a v mestách Levice, Žilina, Partizánske, Bytča a najmä Pezinok. Vysoké hodnoty rádia a radónu vo vodách sú zaznamenané vo viacerých termálnych a minerálnych vodách Najväčší počet vôd s vysokými hodnotami radónu sa vyskytuje vo vodách jadrových pohorí a kryštalinika Veporských a Stolických vrchov.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Závažnosť zdravotného rizika z radónu v pobytových priestoroch pre obyvateľov SR sa uvádza pre rôzne intervaly </w:t>
      </w:r>
      <w:r w:rsidRPr="00C67105">
        <w:rPr>
          <w:rFonts w:ascii="Times New Roman" w:eastAsia="Times New Roman" w:hAnsi="Times New Roman" w:cs="Times New Roman"/>
          <w:b/>
          <w:bCs/>
          <w:sz w:val="24"/>
          <w:szCs w:val="24"/>
          <w:lang w:eastAsia="sk-SK"/>
        </w:rPr>
        <w:t>ekvivalentnej objemovej aktivity radónu</w:t>
      </w:r>
      <w:r w:rsidRPr="00C67105">
        <w:rPr>
          <w:rFonts w:ascii="Times New Roman" w:eastAsia="Times New Roman" w:hAnsi="Times New Roman" w:cs="Times New Roman"/>
          <w:i/>
          <w:iCs/>
          <w:sz w:val="24"/>
          <w:szCs w:val="24"/>
          <w:lang w:eastAsia="sk-SK"/>
        </w:rPr>
        <w:t xml:space="preserve"> (EOAR)</w:t>
      </w:r>
      <w:r w:rsidRPr="00C67105">
        <w:rPr>
          <w:rFonts w:ascii="Times New Roman" w:eastAsia="Times New Roman" w:hAnsi="Times New Roman" w:cs="Times New Roman"/>
          <w:sz w:val="24"/>
          <w:szCs w:val="24"/>
          <w:lang w:eastAsia="sk-SK"/>
        </w:rPr>
        <w:t xml:space="preserve"> podľa výsledkov reprezentatívneho prieskumu. Aritmetický priemer EOAR predstavuje 48 Bq.m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pričom je podstatne vyšší pre rodinné domy (priemer 125 Bq.m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ako pre viacbytové domy (priemer 22 Bq.m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EOAR). Maximálna nameraná hodnota EOAR je 1500 Bq.m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odhad priemernej celoročnej efektívnej dávky obyvateľa SR z inhalácie dcérskych produktov radónu v pobytových priestoroch je približne 3 mSv. Cca 13% bytov sa nachádza v pásme nad 200 Bq.m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 xml:space="preserve"> EOAR a len 1,1% v pásme nad 600 Bq.m</w:t>
      </w:r>
      <w:r w:rsidRPr="00C67105">
        <w:rPr>
          <w:rFonts w:ascii="Times New Roman" w:eastAsia="Times New Roman" w:hAnsi="Times New Roman" w:cs="Times New Roman"/>
          <w:sz w:val="16"/>
          <w:szCs w:val="16"/>
          <w:vertAlign w:val="superscript"/>
          <w:lang w:eastAsia="sk-SK"/>
        </w:rPr>
        <w:t>-3</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RADIAČNÁ OCHRANA A JADROVÁ BEZPEČNOSŤ </w:t>
      </w:r>
      <w:r w:rsidRPr="00C67105">
        <w:rPr>
          <w:rFonts w:ascii="Times New Roman" w:eastAsia="Times New Roman" w:hAnsi="Times New Roman" w:cs="Times New Roman"/>
          <w:sz w:val="24"/>
          <w:szCs w:val="24"/>
          <w:lang w:eastAsia="sk-SK"/>
        </w:rPr>
        <w:t xml:space="preserve">- jadrové elektrárne všeobecne predstavujú potenciálne riziko úniku rádioaktívnych látok, závažným problémom je i likvidácia vyhoreného paliva a vyradenie elektrární z prevádzky a ich likvidácia.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Bezpečnosť jadrových elektrární</w:t>
      </w:r>
      <w:r w:rsidRPr="00C67105">
        <w:rPr>
          <w:rFonts w:ascii="Times New Roman" w:eastAsia="Times New Roman" w:hAnsi="Times New Roman" w:cs="Times New Roman"/>
          <w:sz w:val="24"/>
          <w:szCs w:val="24"/>
          <w:lang w:eastAsia="sk-SK"/>
        </w:rPr>
        <w:t xml:space="preserve"> súvisí s ich technologickou úrovňou. Najstaršia jadrová elektráreň A1 Bohunice je odstavená, JE V1 Bohunice bola rekonštruovaná, termín jej odstavenia rok 2006 (uznesenie vlády SR č.801/1999) je definitívne určený. Elektráreň JE V2 </w:t>
      </w:r>
      <w:r w:rsidRPr="00C67105">
        <w:rPr>
          <w:rFonts w:ascii="Times New Roman" w:eastAsia="Times New Roman" w:hAnsi="Times New Roman" w:cs="Times New Roman"/>
          <w:sz w:val="24"/>
          <w:szCs w:val="24"/>
          <w:lang w:eastAsia="sk-SK"/>
        </w:rPr>
        <w:lastRenderedPageBreak/>
        <w:t xml:space="preserve">Bohunice prechádza rozsiahlou modernizáciou a procesom zvyšovania bezpečnosti (roky 2000-2008), plánované je ukončenie prevádzky v roku 2008 (uznesenie vlády SR č.801/1999). Jadrová elektráreň Mochovce zahájila výrobu elektrickej energie v roku 1998 (1. blok), resp. koncom roka 1999 (2. blok).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Radiačná situácia</w:t>
      </w:r>
      <w:r w:rsidRPr="00C67105">
        <w:rPr>
          <w:rFonts w:ascii="Times New Roman" w:eastAsia="Times New Roman" w:hAnsi="Times New Roman" w:cs="Times New Roman"/>
          <w:sz w:val="24"/>
          <w:szCs w:val="24"/>
          <w:lang w:eastAsia="sk-SK"/>
        </w:rPr>
        <w:t xml:space="preserve"> na území Slovenska aj v súvislosti s činnosťou jadrových elektrární je pravidelne monitorovaná, zatiaľ nedošlo k zisteniu závažných odchýlok obsahu rádionuklidov v ovzduší - ich úroveň je stabilizovaná. V okolí JE Jaslovské Bohunice je dlhodobo prevádzkovaný monitoring radiačnej situácie. Popri prevádzkovému riziku jadrových elektrární je najvážnejším problémom z environmentálneho hľadiska odstavenie a vyraďovanie jadrových elektrární z prevádzky a zadná časť palivového cyklu jadrovej energetiky (nakladanie s vyhoreným jadrovým palivom a rádioaktívnymi odpadmi). Tento problém vyplýva zo špecifického a dlhodobého pôsobenia rádioaktívnych látok na organizmy. Jeho riešenie je mimoriadne nákladné a pre jadrové elektrárne SR nie je doteraz uzavreté. Hoci na vládnej úrovni bolo schválené využívanie trvalého úložiska rádioaktívnych odpadov na území Slovenska, jednou z otvorených možností je aj vývoz vyhoreného jadrového paliva na prepracovanie do zahraničia (Ruskej federácie).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1999 bolo na území SR vyprodukovaných spolu 750 t </w:t>
      </w:r>
      <w:r w:rsidRPr="00C67105">
        <w:rPr>
          <w:rFonts w:ascii="Times New Roman" w:eastAsia="Times New Roman" w:hAnsi="Times New Roman" w:cs="Times New Roman"/>
          <w:b/>
          <w:bCs/>
          <w:sz w:val="24"/>
          <w:szCs w:val="24"/>
          <w:lang w:eastAsia="sk-SK"/>
        </w:rPr>
        <w:t>rádioaktívneho odpadu</w:t>
      </w:r>
      <w:r w:rsidRPr="00C67105">
        <w:rPr>
          <w:rFonts w:ascii="Times New Roman" w:eastAsia="Times New Roman" w:hAnsi="Times New Roman" w:cs="Times New Roman"/>
          <w:sz w:val="24"/>
          <w:szCs w:val="24"/>
          <w:lang w:eastAsia="sk-SK"/>
        </w:rPr>
        <w:t xml:space="preserve">, z čoho bolo 157 t (21%) zneškodnených a 593 t uložených. Odpady pred ich uložením na úložisko prechádzajú spracovaním a úpravou. V SR sú v súčasnosti v prevádzke </w:t>
      </w:r>
      <w:r w:rsidRPr="00C67105">
        <w:rPr>
          <w:rFonts w:ascii="Times New Roman" w:eastAsia="Times New Roman" w:hAnsi="Times New Roman" w:cs="Times New Roman"/>
          <w:i/>
          <w:iCs/>
          <w:sz w:val="24"/>
          <w:szCs w:val="24"/>
          <w:lang w:eastAsia="sk-SK"/>
        </w:rPr>
        <w:t xml:space="preserve">medzisklad vyhoreného paliva </w:t>
      </w:r>
      <w:r w:rsidRPr="00C67105">
        <w:rPr>
          <w:rFonts w:ascii="Times New Roman" w:eastAsia="Times New Roman" w:hAnsi="Times New Roman" w:cs="Times New Roman"/>
          <w:sz w:val="24"/>
          <w:szCs w:val="24"/>
          <w:lang w:eastAsia="sk-SK"/>
        </w:rPr>
        <w:t xml:space="preserve">(v prevádzke od roku 1987) a </w:t>
      </w:r>
      <w:r w:rsidRPr="00C67105">
        <w:rPr>
          <w:rFonts w:ascii="Times New Roman" w:eastAsia="Times New Roman" w:hAnsi="Times New Roman" w:cs="Times New Roman"/>
          <w:i/>
          <w:iCs/>
          <w:sz w:val="24"/>
          <w:szCs w:val="24"/>
          <w:lang w:eastAsia="sk-SK"/>
        </w:rPr>
        <w:t>spracovateľské centrum odpadov</w:t>
      </w:r>
      <w:r w:rsidRPr="00C67105">
        <w:rPr>
          <w:rFonts w:ascii="Times New Roman" w:eastAsia="Times New Roman" w:hAnsi="Times New Roman" w:cs="Times New Roman"/>
          <w:sz w:val="24"/>
          <w:szCs w:val="24"/>
          <w:lang w:eastAsia="sk-SK"/>
        </w:rPr>
        <w:t xml:space="preserve"> (v prevádzke od roku 1999) v Jaslovských Bohuniciach a</w:t>
      </w:r>
      <w:r w:rsidRPr="00C67105">
        <w:rPr>
          <w:rFonts w:ascii="Times New Roman" w:eastAsia="Times New Roman" w:hAnsi="Times New Roman" w:cs="Times New Roman"/>
          <w:b/>
          <w:bCs/>
          <w:sz w:val="24"/>
          <w:szCs w:val="24"/>
          <w:lang w:eastAsia="sk-SK"/>
        </w:rPr>
        <w:t xml:space="preserve"> úložisko odpadov pre nízko až stredne rádioaktívny odpad </w:t>
      </w:r>
      <w:r w:rsidRPr="00C67105">
        <w:rPr>
          <w:rFonts w:ascii="Times New Roman" w:eastAsia="Times New Roman" w:hAnsi="Times New Roman" w:cs="Times New Roman"/>
          <w:sz w:val="24"/>
          <w:szCs w:val="24"/>
          <w:lang w:eastAsia="sk-SK"/>
        </w:rPr>
        <w:t xml:space="preserve">v Mochovciach.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HLUKOVÉ ZAŤAŽENIE PROSTREDIA</w:t>
      </w:r>
      <w:r w:rsidRPr="00C67105">
        <w:rPr>
          <w:rFonts w:ascii="Times New Roman" w:eastAsia="Times New Roman" w:hAnsi="Times New Roman" w:cs="Times New Roman"/>
          <w:sz w:val="24"/>
          <w:szCs w:val="24"/>
          <w:lang w:eastAsia="sk-SK"/>
        </w:rPr>
        <w:t xml:space="preserve"> je dnes fenoménom, ktorý je sprievodným javom mnohých aktivít človeka. Je produkovaný najmä v priemyselných prevádzkach, doprave, v energetickom a ťažobnom priemysle. Z regionálneho hľadiska je najvýznamnejším zdrojom hluku doprava. V rámci monitoringu je uskutočňované meranie hladiny hluku v blízkosti hlavnej komunikačnej siete vo vybraných mestách. Najväčší podiel na hluku má cestná doprava (76%), nasleduje železničná (14%) a letecká doprava (10%). Podľa poznatkov zdravotníctva hluková hladina 65 dB(A) predstavuje hranicu, od ktorej začína byť negatívne ovplyvňovaný vegetatívny nervový systém. Podľa vyhlášky MZ SSR č. 14/1977 Zb. sú stanovené prípustné hodnoty hluku 60 dB(A) pre dennú dobu a 50 dB(A) pre nočnú dobu.</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Podľa starších údajov bolo v roku1989 cestným hlukom nad 60 dB zaťažených 57 % obyvateľstva Slovenska, hlukom zo železničnej dopravy 26% obyvateľstva a hlukom z leteckej dopravy 8% obyvateľstva.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Monitorovanie hluku z cestnej dopravy sa začalo realizovať v roku 1995 v niektorých okresných mestách. Z výsledkov vyplýva, že cca 79% obyvateľov</w:t>
      </w:r>
      <w:r w:rsidRPr="00C67105">
        <w:rPr>
          <w:rFonts w:ascii="Times New Roman" w:eastAsia="Times New Roman" w:hAnsi="Times New Roman" w:cs="Times New Roman"/>
          <w:sz w:val="24"/>
          <w:szCs w:val="24"/>
          <w:u w:val="single"/>
          <w:lang w:eastAsia="sk-SK"/>
        </w:rPr>
        <w:t xml:space="preserve"> </w:t>
      </w:r>
      <w:r w:rsidRPr="00C67105">
        <w:rPr>
          <w:rFonts w:ascii="Times New Roman" w:eastAsia="Times New Roman" w:hAnsi="Times New Roman" w:cs="Times New Roman"/>
          <w:sz w:val="24"/>
          <w:szCs w:val="24"/>
          <w:lang w:eastAsia="sk-SK"/>
        </w:rPr>
        <w:t xml:space="preserve">monitorovaných miest bolo vystavených pôsobeniu nadmerného hluku v intervale 55 až 70 decibelov. V roku 1998 to bolo už len 44,4% obyvateľov (z toho 3,1% zo železničnej dopravy). Za rok 1998 sa hluk monitoroval v 63 obciach s 1,628 mil. obyvateľmi. Hlukom najviac zaťažené obyvateľstvo žije v mestách (Dunajská Streda, Veľký Krtíš, Čadca, Zvolen, Rimavská Sobota, Žiar nad Hronom).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CHEMICKÉ LÁTKY a CUDZORODÉ LÁTKY V POTRAVINÁCH </w:t>
      </w:r>
      <w:r w:rsidRPr="00C67105">
        <w:rPr>
          <w:rFonts w:ascii="Times New Roman" w:eastAsia="Times New Roman" w:hAnsi="Times New Roman" w:cs="Times New Roman"/>
          <w:sz w:val="24"/>
          <w:szCs w:val="24"/>
          <w:lang w:eastAsia="sk-SK"/>
        </w:rPr>
        <w:t xml:space="preserve">- v dôsledku kumulácie prírodných a antropogénnych faktorov sa vyskytujú aj rizikové látky, ktoré majú nepriaznivý vplyv na organizmus človeka. Na Slovensku bol od roku1993 zavedený </w:t>
      </w:r>
      <w:r w:rsidRPr="00C67105">
        <w:rPr>
          <w:rFonts w:ascii="Times New Roman" w:eastAsia="Times New Roman" w:hAnsi="Times New Roman" w:cs="Times New Roman"/>
          <w:b/>
          <w:bCs/>
          <w:sz w:val="24"/>
          <w:szCs w:val="24"/>
          <w:lang w:eastAsia="sk-SK"/>
        </w:rPr>
        <w:t>celoplošný monitoring obsahu nežiadúcich látok</w:t>
      </w:r>
      <w:r w:rsidRPr="00C67105">
        <w:rPr>
          <w:rFonts w:ascii="Times New Roman" w:eastAsia="Times New Roman" w:hAnsi="Times New Roman" w:cs="Times New Roman"/>
          <w:sz w:val="24"/>
          <w:szCs w:val="24"/>
          <w:lang w:eastAsia="sk-SK"/>
        </w:rPr>
        <w:t xml:space="preserve">, porovnávaný k platným normám. Monitoring pozostáva z troch podsystémov – monitoringu spotrebného koša (sledovanie kontaminácie potravín), koordinovaného cieleného monitoringu (sledovanie poľnohospodárskej prvovýroby – pôdy, vody, rastlinnej a živočíšnej produkcie) a monitoringu lovnej zveri a rýb.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Najrizikovejšou skupinou látok sú </w:t>
      </w:r>
      <w:r w:rsidRPr="00C67105">
        <w:rPr>
          <w:rFonts w:ascii="Times New Roman" w:eastAsia="Times New Roman" w:hAnsi="Times New Roman" w:cs="Times New Roman"/>
          <w:b/>
          <w:bCs/>
          <w:sz w:val="24"/>
          <w:szCs w:val="24"/>
          <w:lang w:eastAsia="sk-SK"/>
        </w:rPr>
        <w:t>ťažké kovy</w:t>
      </w:r>
      <w:r w:rsidRPr="00C67105">
        <w:rPr>
          <w:rFonts w:ascii="Times New Roman" w:eastAsia="Times New Roman" w:hAnsi="Times New Roman" w:cs="Times New Roman"/>
          <w:sz w:val="24"/>
          <w:szCs w:val="24"/>
          <w:u w:val="single"/>
          <w:lang w:eastAsia="sk-SK"/>
        </w:rPr>
        <w:t xml:space="preserve"> </w:t>
      </w:r>
      <w:r w:rsidRPr="00C67105">
        <w:rPr>
          <w:rFonts w:ascii="Times New Roman" w:eastAsia="Times New Roman" w:hAnsi="Times New Roman" w:cs="Times New Roman"/>
          <w:sz w:val="24"/>
          <w:szCs w:val="24"/>
          <w:lang w:eastAsia="sk-SK"/>
        </w:rPr>
        <w:t xml:space="preserve">(Cd, As, Hg, Pb, Ni, Cr) – počet vzoriek s nadlimitnou hodnotou sa pohyboval od 0,1 do 1,3%.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poľnohospodárskej prvovýrobe sú najvážnejším </w:t>
      </w:r>
      <w:r w:rsidRPr="00C67105">
        <w:rPr>
          <w:rFonts w:ascii="Times New Roman" w:eastAsia="Times New Roman" w:hAnsi="Times New Roman" w:cs="Times New Roman"/>
          <w:b/>
          <w:bCs/>
          <w:sz w:val="24"/>
          <w:szCs w:val="24"/>
          <w:lang w:eastAsia="sk-SK"/>
        </w:rPr>
        <w:t>problémom nadlimitné koncentrácie dusitanov</w:t>
      </w:r>
      <w:r w:rsidRPr="00C67105">
        <w:rPr>
          <w:rFonts w:ascii="Times New Roman" w:eastAsia="Times New Roman" w:hAnsi="Times New Roman" w:cs="Times New Roman"/>
          <w:sz w:val="24"/>
          <w:szCs w:val="24"/>
          <w:lang w:eastAsia="sk-SK"/>
        </w:rPr>
        <w:t xml:space="preserve"> (12 %), </w:t>
      </w:r>
      <w:r w:rsidRPr="00C67105">
        <w:rPr>
          <w:rFonts w:ascii="Times New Roman" w:eastAsia="Times New Roman" w:hAnsi="Times New Roman" w:cs="Times New Roman"/>
          <w:b/>
          <w:bCs/>
          <w:sz w:val="24"/>
          <w:szCs w:val="24"/>
          <w:lang w:eastAsia="sk-SK"/>
        </w:rPr>
        <w:t>dusičnanov</w:t>
      </w:r>
      <w:r w:rsidRPr="00C67105">
        <w:rPr>
          <w:rFonts w:ascii="Times New Roman" w:eastAsia="Times New Roman" w:hAnsi="Times New Roman" w:cs="Times New Roman"/>
          <w:sz w:val="24"/>
          <w:szCs w:val="24"/>
          <w:lang w:eastAsia="sk-SK"/>
        </w:rPr>
        <w:t xml:space="preserve"> (2,5%), </w:t>
      </w:r>
      <w:r w:rsidRPr="00C67105">
        <w:rPr>
          <w:rFonts w:ascii="Times New Roman" w:eastAsia="Times New Roman" w:hAnsi="Times New Roman" w:cs="Times New Roman"/>
          <w:b/>
          <w:bCs/>
          <w:sz w:val="24"/>
          <w:szCs w:val="24"/>
          <w:lang w:eastAsia="sk-SK"/>
        </w:rPr>
        <w:t>kadmia, fluóru a niklu</w:t>
      </w:r>
      <w:r w:rsidRPr="00C67105">
        <w:rPr>
          <w:rFonts w:ascii="Times New Roman" w:eastAsia="Times New Roman" w:hAnsi="Times New Roman" w:cs="Times New Roman"/>
          <w:sz w:val="24"/>
          <w:szCs w:val="24"/>
          <w:lang w:eastAsia="sk-SK"/>
        </w:rPr>
        <w:t xml:space="preserve"> (1-1,7%), v prípade poľovnej a voľne žijúcej zveri a rýb sú problémové ťažké kovy (Hg, Pb, Cd, Cr, Cu, As) a PCB-látky.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Vybrané ukazovatele koncentrácie rizikových látok v potravinách sú uvedené v tabuľke č.57.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Tab.č. 57 - Koncentrácie vybraných rizikových látok v potravinách </w:t>
      </w:r>
    </w:p>
    <w:tbl>
      <w:tblPr>
        <w:tblW w:w="0" w:type="auto"/>
        <w:tblCellMar>
          <w:left w:w="0" w:type="dxa"/>
          <w:right w:w="0" w:type="dxa"/>
        </w:tblCellMar>
        <w:tblLook w:val="04A0" w:firstRow="1" w:lastRow="0" w:firstColumn="1" w:lastColumn="0" w:noHBand="0" w:noVBand="1"/>
      </w:tblPr>
      <w:tblGrid>
        <w:gridCol w:w="2157"/>
        <w:gridCol w:w="1842"/>
        <w:gridCol w:w="851"/>
        <w:gridCol w:w="850"/>
        <w:gridCol w:w="993"/>
        <w:gridCol w:w="1204"/>
        <w:gridCol w:w="1205"/>
      </w:tblGrid>
      <w:tr w:rsidR="00C67105" w:rsidRPr="00C67105" w:rsidTr="00C67105">
        <w:trPr>
          <w:trHeight w:val="235"/>
        </w:trPr>
        <w:tc>
          <w:tcPr>
            <w:tcW w:w="2157" w:type="dxa"/>
            <w:tcBorders>
              <w:top w:val="single" w:sz="6" w:space="0" w:color="000000"/>
              <w:left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Potravina - </w:t>
            </w:r>
          </w:p>
        </w:tc>
        <w:tc>
          <w:tcPr>
            <w:tcW w:w="1842" w:type="dxa"/>
            <w:tcBorders>
              <w:top w:val="single" w:sz="6" w:space="0" w:color="000000"/>
              <w:left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keepNext/>
              <w:spacing w:after="0" w:line="235" w:lineRule="atLeast"/>
              <w:jc w:val="both"/>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sz w:val="28"/>
                <w:szCs w:val="28"/>
                <w:lang w:eastAsia="sk-SK"/>
              </w:rPr>
              <w:t>Maxim. povolená</w:t>
            </w:r>
          </w:p>
        </w:tc>
        <w:tc>
          <w:tcPr>
            <w:tcW w:w="0" w:type="auto"/>
            <w:gridSpan w:val="5"/>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Priemerná nameraná hodnota</w:t>
            </w:r>
          </w:p>
        </w:tc>
      </w:tr>
      <w:tr w:rsidR="00C67105" w:rsidRPr="00C67105" w:rsidTr="00C67105">
        <w:trPr>
          <w:trHeight w:val="235"/>
        </w:trPr>
        <w:tc>
          <w:tcPr>
            <w:tcW w:w="2157" w:type="dxa"/>
            <w:tcBorders>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rizikový prvok</w:t>
            </w:r>
          </w:p>
        </w:tc>
        <w:tc>
          <w:tcPr>
            <w:tcW w:w="1842" w:type="dxa"/>
            <w:tcBorders>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koncentrácia</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120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12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235"/>
        </w:trPr>
        <w:tc>
          <w:tcPr>
            <w:tcW w:w="215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mlieko - olovo</w:t>
            </w:r>
          </w:p>
        </w:tc>
        <w:tc>
          <w:tcPr>
            <w:tcW w:w="184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 mg.kg</w:t>
            </w:r>
            <w:r w:rsidRPr="00C67105">
              <w:rPr>
                <w:rFonts w:ascii="Times New Roman" w:eastAsia="Times New Roman" w:hAnsi="Times New Roman" w:cs="Times New Roman"/>
                <w:sz w:val="16"/>
                <w:szCs w:val="16"/>
                <w:vertAlign w:val="superscript"/>
                <w:lang w:eastAsia="sk-SK"/>
              </w:rPr>
              <w:t>-1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0,025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0,021</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0,018</w:t>
            </w:r>
          </w:p>
        </w:tc>
        <w:tc>
          <w:tcPr>
            <w:tcW w:w="120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0,012</w:t>
            </w:r>
          </w:p>
        </w:tc>
        <w:tc>
          <w:tcPr>
            <w:tcW w:w="12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0,0145</w:t>
            </w:r>
          </w:p>
        </w:tc>
      </w:tr>
      <w:tr w:rsidR="00C67105" w:rsidRPr="00C67105" w:rsidTr="00C67105">
        <w:trPr>
          <w:trHeight w:val="235"/>
        </w:trPr>
        <w:tc>
          <w:tcPr>
            <w:tcW w:w="215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mlieko - kadmium</w:t>
            </w:r>
          </w:p>
        </w:tc>
        <w:tc>
          <w:tcPr>
            <w:tcW w:w="184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0,01 mg.kg</w:t>
            </w:r>
            <w:r w:rsidRPr="00C67105">
              <w:rPr>
                <w:rFonts w:ascii="Times New Roman" w:eastAsia="Times New Roman" w:hAnsi="Times New Roman" w:cs="Times New Roman"/>
                <w:sz w:val="16"/>
                <w:szCs w:val="16"/>
                <w:vertAlign w:val="superscript"/>
                <w:lang w:eastAsia="sk-SK"/>
              </w:rPr>
              <w:t>-1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0,0023</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0,0019</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0,0025</w:t>
            </w:r>
          </w:p>
        </w:tc>
        <w:tc>
          <w:tcPr>
            <w:tcW w:w="120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0,0021</w:t>
            </w:r>
          </w:p>
        </w:tc>
        <w:tc>
          <w:tcPr>
            <w:tcW w:w="12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0,0022</w:t>
            </w:r>
          </w:p>
        </w:tc>
      </w:tr>
      <w:tr w:rsidR="00C67105" w:rsidRPr="00C67105" w:rsidTr="00C67105">
        <w:trPr>
          <w:trHeight w:val="235"/>
        </w:trPr>
        <w:tc>
          <w:tcPr>
            <w:tcW w:w="2157"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zemiaky - dusičnany</w:t>
            </w:r>
          </w:p>
        </w:tc>
        <w:tc>
          <w:tcPr>
            <w:tcW w:w="1842"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200 mg.kg</w:t>
            </w:r>
            <w:r w:rsidRPr="00C67105">
              <w:rPr>
                <w:rFonts w:ascii="Times New Roman" w:eastAsia="Times New Roman" w:hAnsi="Times New Roman" w:cs="Times New Roman"/>
                <w:sz w:val="16"/>
                <w:szCs w:val="16"/>
                <w:vertAlign w:val="superscript"/>
                <w:lang w:eastAsia="sk-SK"/>
              </w:rPr>
              <w:t>-1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180,7</w:t>
            </w:r>
          </w:p>
        </w:tc>
        <w:tc>
          <w:tcPr>
            <w:tcW w:w="993"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167,8</w:t>
            </w:r>
          </w:p>
        </w:tc>
        <w:tc>
          <w:tcPr>
            <w:tcW w:w="120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165,4</w:t>
            </w:r>
          </w:p>
        </w:tc>
        <w:tc>
          <w:tcPr>
            <w:tcW w:w="120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144,4</w:t>
            </w:r>
          </w:p>
        </w:tc>
      </w:tr>
      <w:tr w:rsidR="00C67105" w:rsidRPr="00C67105" w:rsidTr="00C67105">
        <w:tc>
          <w:tcPr>
            <w:tcW w:w="2157"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842"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850"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99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04"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205"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 Životné prostredie v SR - vybrané ukazovatele (ŠÚ SR 1994, 1998)</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Začiatkom 90-tych rokov bolo uskutočnené meranie obsahu ťažkých kovov v plástovom peli, orientované na najviac environmentálne poškodené oblasti. Zistené boli až niekoľkonásobné prekročenia noriem obsahu Pb, Cr Hg, As, Cd, Zn, Cu - najhoršími oblasťami boli Stredný Spiš (výrazné prekročenie vo všetkých ukazovateľoch okrem Zn), ďalej Sereď, Ružomberok, Žiarska kotlina, Horná Nitra, Bratislava, Poprad, Košice a Stredný Zemplín (AS,Cd).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Osobitné postavenie medzi negatívnymi antropogénnymi faktormi v prostredí majú </w:t>
      </w:r>
      <w:r w:rsidRPr="00C67105">
        <w:rPr>
          <w:rFonts w:ascii="Times New Roman" w:eastAsia="Times New Roman" w:hAnsi="Times New Roman" w:cs="Times New Roman"/>
          <w:b/>
          <w:bCs/>
          <w:sz w:val="24"/>
          <w:szCs w:val="24"/>
          <w:lang w:eastAsia="sk-SK"/>
        </w:rPr>
        <w:t>MUTAGÉNNE VPLYVY</w:t>
      </w:r>
      <w:r w:rsidRPr="00C67105">
        <w:rPr>
          <w:rFonts w:ascii="Times New Roman" w:eastAsia="Times New Roman" w:hAnsi="Times New Roman" w:cs="Times New Roman"/>
          <w:sz w:val="24"/>
          <w:szCs w:val="24"/>
          <w:lang w:eastAsia="sk-SK"/>
        </w:rPr>
        <w:t xml:space="preserve">, ktoré poškodzujú dedičnosť organizmov. Ich negatívne dôsledky sa nemusia prejaviť hneď, ale až v nasledujúcej generácii. V znečistenom prostredí sú organizmy vystavené neustálemu pôsobeniu negatívnych faktorov z rôznych zdrojov, ktoré môžu pôsobiť ako mutagény nielen na samotné rastliny, ale niekedy aj na živočíchy a človeka. To sa v prvom rade týka tých látok, ktoré znečisťujú životné prostredie a vstupujú prostredníctvom rastlín do potravinového reťazca.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1998 bola hodnotená miera genotoxického poškodenia prostredia na vybratých lokalitách v rôznych oblastiach Slovenska (prostredníctvom zisťovania genetickej abortivity v tetrádach </w:t>
      </w:r>
      <w:r w:rsidRPr="00C67105">
        <w:rPr>
          <w:rFonts w:ascii="Times New Roman" w:eastAsia="Times New Roman" w:hAnsi="Times New Roman" w:cs="Times New Roman"/>
          <w:i/>
          <w:iCs/>
          <w:sz w:val="24"/>
          <w:szCs w:val="24"/>
          <w:lang w:eastAsia="sk-SK"/>
        </w:rPr>
        <w:t>C. vulgaris</w:t>
      </w:r>
      <w:r w:rsidRPr="00C67105">
        <w:rPr>
          <w:rFonts w:ascii="Times New Roman" w:eastAsia="Times New Roman" w:hAnsi="Times New Roman" w:cs="Times New Roman"/>
          <w:sz w:val="24"/>
          <w:szCs w:val="24"/>
          <w:lang w:eastAsia="sk-SK"/>
        </w:rPr>
        <w:t xml:space="preserve">). Výsledky poukazujú na všeobecný vážny problém environmentálnej mutagenézy, a to dokonca aj na chránených a lokálne neznečisťovaných lokalitách - na 11 lokalitách z 13 hodnotených bola preukázaná zvýšená genotoxicita. Využitím herbárových položiek a metódy spätného biomonitoringu genotoxicity sa jednoznačne </w:t>
      </w:r>
      <w:r w:rsidRPr="00C67105">
        <w:rPr>
          <w:rFonts w:ascii="Times New Roman" w:eastAsia="Times New Roman" w:hAnsi="Times New Roman" w:cs="Times New Roman"/>
          <w:b/>
          <w:bCs/>
          <w:sz w:val="24"/>
          <w:szCs w:val="24"/>
          <w:lang w:eastAsia="sk-SK"/>
        </w:rPr>
        <w:t xml:space="preserve">potvrdila výrazná antropogénna záťaž územia Slovenska </w:t>
      </w:r>
      <w:r w:rsidRPr="00C67105">
        <w:rPr>
          <w:rFonts w:ascii="Times New Roman" w:eastAsia="Times New Roman" w:hAnsi="Times New Roman" w:cs="Times New Roman"/>
          <w:sz w:val="24"/>
          <w:szCs w:val="24"/>
          <w:lang w:eastAsia="sk-SK"/>
        </w:rPr>
        <w:t xml:space="preserve">od štyridsiatych rokov 20. storočia.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Problematika </w:t>
      </w:r>
      <w:r w:rsidRPr="00C67105">
        <w:rPr>
          <w:rFonts w:ascii="Times New Roman" w:eastAsia="Times New Roman" w:hAnsi="Times New Roman" w:cs="Times New Roman"/>
          <w:b/>
          <w:bCs/>
          <w:sz w:val="24"/>
          <w:szCs w:val="24"/>
          <w:lang w:eastAsia="sk-SK"/>
        </w:rPr>
        <w:t>GÉNOVÝCH MANIPULÁCIÍ a GENETICKÝCH MODIFIKÁCIÍ</w:t>
      </w:r>
      <w:r w:rsidRPr="00C67105">
        <w:rPr>
          <w:rFonts w:ascii="Times New Roman" w:eastAsia="Times New Roman" w:hAnsi="Times New Roman" w:cs="Times New Roman"/>
          <w:sz w:val="24"/>
          <w:szCs w:val="24"/>
          <w:lang w:eastAsia="sk-SK"/>
        </w:rPr>
        <w:t xml:space="preserve"> sa v poslednom období dostáva do popredia vo vyspelých krajinách najmä v súvislosti s používaním geneticky modifikovaných potravín. V SR nie je doteraz táto problematika legislatívne upravená.</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ODPADY </w:t>
      </w:r>
      <w:r w:rsidRPr="00C67105">
        <w:rPr>
          <w:rFonts w:ascii="Times New Roman" w:eastAsia="Times New Roman" w:hAnsi="Times New Roman" w:cs="Times New Roman"/>
          <w:sz w:val="24"/>
          <w:szCs w:val="24"/>
          <w:lang w:eastAsia="sk-SK"/>
        </w:rPr>
        <w:t xml:space="preserve">predstavujú rizikový faktor, ktorý ohrozuje zdravie človeka najmä sprostredkovane v dôsledku kontaminácie zložiek životného prostredia škodlivinami z odpadov šírenými rôznymi transportnými cestami (vrátane potravinového reťazca) a výnimočne aj priamym fyzickým kontaktom.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Celková </w:t>
      </w:r>
      <w:r w:rsidRPr="00C67105">
        <w:rPr>
          <w:rFonts w:ascii="Times New Roman" w:eastAsia="Times New Roman" w:hAnsi="Times New Roman" w:cs="Times New Roman"/>
          <w:b/>
          <w:bCs/>
          <w:sz w:val="24"/>
          <w:szCs w:val="24"/>
          <w:lang w:eastAsia="sk-SK"/>
        </w:rPr>
        <w:t>ročná produkcia odpadov</w:t>
      </w:r>
      <w:r w:rsidRPr="00C67105">
        <w:rPr>
          <w:rFonts w:ascii="Times New Roman" w:eastAsia="Times New Roman" w:hAnsi="Times New Roman" w:cs="Times New Roman"/>
          <w:sz w:val="24"/>
          <w:szCs w:val="24"/>
          <w:lang w:eastAsia="sk-SK"/>
        </w:rPr>
        <w:t xml:space="preserve"> v SR má od roku 1990 klesajúcu tendenciu (pozri tabuľka č. 58). Kým v roku 1992 vyprodukovali spolu 33,6 mil. t odpadov (z toho 3,4 mil.t nebezpečných odpadov a 1,6 mil.t komunálneho odpadu), v rokoch 1997-1998 vyprodukovali 19,8 mil. t a poklesol aj podiel nebezpečných odpadov (1,4-1,5 mil. t). Vzrástol len objem komunálnych odpadov na 1,7-1,8 mil. ton. Od roku 1996 produkcia odpadov klesá oveľa pomalšie. K poklesu celkového množstva odpadov prispel útlm niektorých druhov priemyselnej výroby, pokles poľnohospodárskej produkcie a prijatie vyhlášky MŽP SR </w:t>
      </w:r>
      <w:r w:rsidRPr="00C67105">
        <w:rPr>
          <w:rFonts w:ascii="Times New Roman" w:eastAsia="Times New Roman" w:hAnsi="Times New Roman" w:cs="Times New Roman"/>
          <w:sz w:val="24"/>
          <w:szCs w:val="24"/>
          <w:lang w:eastAsia="sk-SK"/>
        </w:rPr>
        <w:lastRenderedPageBreak/>
        <w:t xml:space="preserve">č.19/1996 Z.z. ktorou sa ustanovuje kategorizácia odpadov a vydáva Katalóg odpadov, v ktorej došlo k vyradeniu a prekategorizovaniu niektorých odpadov (napr. výkopová zemina, slama, hnoj).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58 - Produkcia odpadov v SR (1992-1998)</w:t>
      </w:r>
    </w:p>
    <w:tbl>
      <w:tblPr>
        <w:tblW w:w="0" w:type="auto"/>
        <w:tblCellMar>
          <w:left w:w="0" w:type="dxa"/>
          <w:right w:w="0" w:type="dxa"/>
        </w:tblCellMar>
        <w:tblLook w:val="04A0" w:firstRow="1" w:lastRow="0" w:firstColumn="1" w:lastColumn="0" w:noHBand="0" w:noVBand="1"/>
      </w:tblPr>
      <w:tblGrid>
        <w:gridCol w:w="2015"/>
        <w:gridCol w:w="850"/>
        <w:gridCol w:w="851"/>
        <w:gridCol w:w="850"/>
        <w:gridCol w:w="851"/>
        <w:gridCol w:w="850"/>
        <w:gridCol w:w="851"/>
        <w:gridCol w:w="850"/>
        <w:gridCol w:w="851"/>
      </w:tblGrid>
      <w:tr w:rsidR="00C67105" w:rsidRPr="00C67105" w:rsidTr="00C67105">
        <w:trPr>
          <w:trHeight w:val="235"/>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Odpady (mil. t)</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1993</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235"/>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keepNext/>
              <w:spacing w:after="0" w:line="235" w:lineRule="atLeast"/>
              <w:jc w:val="both"/>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kern w:val="36"/>
                <w:sz w:val="24"/>
                <w:szCs w:val="24"/>
                <w:lang w:eastAsia="sk-SK"/>
              </w:rPr>
              <w:t>Ostatné</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22,3</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10,1</w:t>
            </w:r>
          </w:p>
        </w:tc>
      </w:tr>
      <w:tr w:rsidR="00C67105" w:rsidRPr="00C67105" w:rsidTr="00C67105">
        <w:trPr>
          <w:trHeight w:val="235"/>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Zvláštne</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9,0</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7,5</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9,7</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9,5</w:t>
            </w:r>
          </w:p>
        </w:tc>
      </w:tr>
      <w:tr w:rsidR="00C67105" w:rsidRPr="00C67105" w:rsidTr="00C67105">
        <w:trPr>
          <w:trHeight w:val="235"/>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toho: komunálne </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w:t>
            </w:r>
          </w:p>
        </w:tc>
      </w:tr>
      <w:tr w:rsidR="00C67105" w:rsidRPr="00C67105" w:rsidTr="00C67105">
        <w:trPr>
          <w:trHeight w:val="235"/>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 toho: nebezpečné.</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3,4</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3,3</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p>
        </w:tc>
      </w:tr>
      <w:tr w:rsidR="00C67105" w:rsidRPr="00C67105" w:rsidTr="00C67105">
        <w:trPr>
          <w:trHeight w:val="235"/>
        </w:trPr>
        <w:tc>
          <w:tcPr>
            <w:tcW w:w="2015"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Spolu</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33,6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33,0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29,8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25,7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20,2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19,6</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Správy o stave životného prostredia SR 1993-1999(MŽP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Najväčšími producentmi odpadu na Slovensku sú rezorty pôdohospodárstva (poľnohospodárstvo a lesné hospodárstvo), priemyslu a obce (komunálny odpad). Najčastejším spôsobom nakladania s odpadom je </w:t>
      </w:r>
      <w:r w:rsidRPr="00C67105">
        <w:rPr>
          <w:rFonts w:ascii="Times New Roman" w:eastAsia="Times New Roman" w:hAnsi="Times New Roman" w:cs="Times New Roman"/>
          <w:b/>
          <w:bCs/>
          <w:sz w:val="24"/>
          <w:szCs w:val="24"/>
          <w:lang w:eastAsia="sk-SK"/>
        </w:rPr>
        <w:t>skládkovanie</w:t>
      </w:r>
      <w:r w:rsidRPr="00C67105">
        <w:rPr>
          <w:rFonts w:ascii="Times New Roman" w:eastAsia="Times New Roman" w:hAnsi="Times New Roman" w:cs="Times New Roman"/>
          <w:sz w:val="24"/>
          <w:szCs w:val="24"/>
          <w:lang w:eastAsia="sk-SK"/>
        </w:rPr>
        <w:t xml:space="preserve">. Podľa </w:t>
      </w:r>
      <w:r w:rsidRPr="00C67105">
        <w:rPr>
          <w:rFonts w:ascii="Times New Roman" w:eastAsia="Times New Roman" w:hAnsi="Times New Roman" w:cs="Times New Roman"/>
          <w:b/>
          <w:bCs/>
          <w:sz w:val="24"/>
          <w:szCs w:val="24"/>
          <w:lang w:eastAsia="sk-SK"/>
        </w:rPr>
        <w:t>dokumentu "Program odpadového hospodárstva SR"</w:t>
      </w:r>
      <w:r w:rsidRPr="00C67105">
        <w:rPr>
          <w:rFonts w:ascii="Times New Roman" w:eastAsia="Times New Roman" w:hAnsi="Times New Roman" w:cs="Times New Roman"/>
          <w:sz w:val="24"/>
          <w:szCs w:val="24"/>
          <w:lang w:eastAsia="sk-SK"/>
        </w:rPr>
        <w:t xml:space="preserve"> (POH) bolo v roku 1993 zaevidovaných v SR 7204 skládok, z ktorých len 335 bolo povolených (4,7%). Až na 128 povolených skládkach boli uložené nebezpečné odpady, pričom na väčšine skládok boli uložené odpady všetkých kategórií. Lokalít použitých na celom území SR na nekontrolované ukladanie odpadov (často s charakterom smetísk) bolo podľa niektorých odhadov 8000 - 12000. V roku 1996 (</w:t>
      </w:r>
      <w:r w:rsidRPr="00C67105">
        <w:rPr>
          <w:rFonts w:ascii="Times New Roman" w:eastAsia="Times New Roman" w:hAnsi="Times New Roman" w:cs="Times New Roman"/>
          <w:b/>
          <w:bCs/>
          <w:sz w:val="24"/>
          <w:szCs w:val="24"/>
          <w:lang w:eastAsia="sk-SK"/>
        </w:rPr>
        <w:t>v POH SR do roku 2000</w:t>
      </w:r>
      <w:r w:rsidRPr="00C67105">
        <w:rPr>
          <w:rFonts w:ascii="Times New Roman" w:eastAsia="Times New Roman" w:hAnsi="Times New Roman" w:cs="Times New Roman"/>
          <w:sz w:val="24"/>
          <w:szCs w:val="24"/>
          <w:lang w:eastAsia="sk-SK"/>
        </w:rPr>
        <w:t>) sa uvádza počet skládok s plochou väčšou ako 100 m</w:t>
      </w:r>
      <w:r w:rsidRPr="00C67105">
        <w:rPr>
          <w:rFonts w:ascii="Times New Roman" w:eastAsia="Times New Roman" w:hAnsi="Times New Roman" w:cs="Times New Roman"/>
          <w:sz w:val="16"/>
          <w:szCs w:val="16"/>
          <w:vertAlign w:val="superscript"/>
          <w:lang w:eastAsia="sk-SK"/>
        </w:rPr>
        <w:t>2</w:t>
      </w:r>
      <w:r w:rsidRPr="00C67105">
        <w:rPr>
          <w:rFonts w:ascii="Times New Roman" w:eastAsia="Times New Roman" w:hAnsi="Times New Roman" w:cs="Times New Roman"/>
          <w:sz w:val="24"/>
          <w:szCs w:val="24"/>
          <w:lang w:eastAsia="sk-SK"/>
        </w:rPr>
        <w:t xml:space="preserve"> 5530, z ktorých bolo 538 povolených (9,7%). Z tohto počtu len 102 plne vyhovovalo technickým a legislatívnym požiadavkám (1,8%), zvyšných 436 malo udelené osobitné podmienky.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1998 bolo prevádzkovaných a povolených 568 skládok (cca 10% celkového počtu), z ktorých 139 vyhovovalo kodifikovaným technickým požiadavkám (cca 2,5%) a 429 skládok bolo naďalej prevádzkovaných za osobitných podmienok. K 31.7.2000 boli uzatvorené skládky s osobitnými podmienkami a podľa údajov MŽP SR bolo k 1.8.2000 v SR povolené prevádzkovanie 141 skládok odpadu.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Neriadené skládky odpadov (opustené skládky, niektoré využívané na nelegálne ukladanie odpadu) sú predmetom postupnej inventarizácie a na základe výsledkov posudzovania sú navrhované na sanáciu a rekultiváciu. V rokoch 1992 a 1993 bolo zaregistrovaných viac než 8300 takýchto skládok, v súčasnosti ich je na Slovensku cca 5600.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Riziko spojené so vznikom </w:t>
      </w:r>
      <w:r w:rsidRPr="00C67105">
        <w:rPr>
          <w:rFonts w:ascii="Times New Roman" w:eastAsia="Times New Roman" w:hAnsi="Times New Roman" w:cs="Times New Roman"/>
          <w:b/>
          <w:bCs/>
          <w:sz w:val="24"/>
          <w:szCs w:val="24"/>
          <w:lang w:eastAsia="sk-SK"/>
        </w:rPr>
        <w:t xml:space="preserve">nebezpečných a zvláštnych odpadov </w:t>
      </w:r>
      <w:r w:rsidRPr="00C67105">
        <w:rPr>
          <w:rFonts w:ascii="Times New Roman" w:eastAsia="Times New Roman" w:hAnsi="Times New Roman" w:cs="Times New Roman"/>
          <w:sz w:val="24"/>
          <w:szCs w:val="24"/>
          <w:lang w:eastAsia="sk-SK"/>
        </w:rPr>
        <w:t>v území závisí od úrovne nakladania s týmto odpadom. Skutočnosťou je, že miesta výskytu týchto odpadov sú identické s územiami klasifikovanými v rámci environmentálnej regionalizácie SR ako ohrozené oblasti. Súvisí to aj s lokalizáciou hospodárskych aktivít, keď v oblastiach ich koncentrácie je stále evidovaný početný výskyt starých environmentálnych záťaží, najmä neriadených skládok odpadov alebo odkalísk, ktoré patria medzi najvýznamnejšie bodové zdroje kontaminácie prostredia na území Slovenska.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Osobitnou problematikou je </w:t>
      </w:r>
      <w:r w:rsidRPr="00C67105">
        <w:rPr>
          <w:rFonts w:ascii="Times New Roman" w:eastAsia="Times New Roman" w:hAnsi="Times New Roman" w:cs="Times New Roman"/>
          <w:b/>
          <w:bCs/>
          <w:sz w:val="24"/>
          <w:szCs w:val="24"/>
          <w:lang w:eastAsia="sk-SK"/>
        </w:rPr>
        <w:t xml:space="preserve">nakladanie s odpadmi </w:t>
      </w:r>
      <w:r w:rsidRPr="00C67105">
        <w:rPr>
          <w:rFonts w:ascii="Times New Roman" w:eastAsia="Times New Roman" w:hAnsi="Times New Roman" w:cs="Times New Roman"/>
          <w:sz w:val="24"/>
          <w:szCs w:val="24"/>
          <w:lang w:eastAsia="sk-SK"/>
        </w:rPr>
        <w:t xml:space="preserve">– všeobecne s výnimkou odpadov z pôdohospodárstva je len malý podiel odpadov využívaný. Väčšina odpadov je zneškodňovaná skládkovaním, menšia časť je spaľovaná v spaľovniach. Podiel využívaného zvláštneho a nebezpečného odpadu je síce pomerne vysoký (54%), avšak je to dôsledkom vysokého využívania odpadov z chovu zvierat (pri ostatnom odpade je miera ďalšieho využitia len cca 10%). V SR sa spaľuje len asi 3,3% z celkového množstva vzniknutých odpadov, čo neumožňuje využívať v potrebnej miere spaľovanie ako proces termickej úpravy odpadov zameraný na redukciu objemu (hmotnosti) odpadu a jeho detoxikáciu pred uložením na skládku. Z celkového počtu 92 spaľovní (s rôznou kapacitou spaľovania) v roku 1998 až 68 prekračovalo emisné limity (73,9%) a len 9 zodpovedalo európskym predpisom (9,8%).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Zloženie </w:t>
      </w:r>
      <w:r w:rsidRPr="00C67105">
        <w:rPr>
          <w:rFonts w:ascii="Times New Roman" w:eastAsia="Times New Roman" w:hAnsi="Times New Roman" w:cs="Times New Roman"/>
          <w:b/>
          <w:bCs/>
          <w:sz w:val="24"/>
          <w:szCs w:val="24"/>
          <w:lang w:eastAsia="sk-SK"/>
        </w:rPr>
        <w:t>komunálnych odpadov</w:t>
      </w:r>
      <w:r w:rsidRPr="00C67105">
        <w:rPr>
          <w:rFonts w:ascii="Times New Roman" w:eastAsia="Times New Roman" w:hAnsi="Times New Roman" w:cs="Times New Roman"/>
          <w:sz w:val="24"/>
          <w:szCs w:val="24"/>
          <w:lang w:eastAsia="sk-SK"/>
        </w:rPr>
        <w:t xml:space="preserve"> sa v ostatnom období prakticky nemení a jeho produkcia na území SR sa pohybuje v rozmedzí od cca 150 kg (Stará Ľubovňa) do cca 700 kg (Bratislava - vidiek) na obyvateľa za rok, pričom priemer je 322,6 kg. Ukazovateľom miery vyspelosti odpadového hospodárstva je aj nakladanie s týmto odpadom. Na území SR je jeho využitie veľmi malé - menej ako 10% (8% v roku 1998). Približne desatina odpadu sa spaľuje, takmer dve tretiny sú zneškodňované skládkovaním (64,2%). Nízka je aj úroveň separovaného zberu odpadov - v roku 1998 dosiahlo jeho množstvo 41,976 tis. ton (2,4% z celkového množstva komunálneho odpadu).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SR sú sledované a vyhodnocované tieto </w:t>
      </w:r>
      <w:r w:rsidRPr="00C67105">
        <w:rPr>
          <w:rFonts w:ascii="Times New Roman" w:eastAsia="Times New Roman" w:hAnsi="Times New Roman" w:cs="Times New Roman"/>
          <w:b/>
          <w:bCs/>
          <w:sz w:val="24"/>
          <w:szCs w:val="24"/>
          <w:lang w:eastAsia="sk-SK"/>
        </w:rPr>
        <w:t>havárie a živelné pohromy: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Povodne</w:t>
      </w:r>
      <w:r w:rsidRPr="00C67105">
        <w:rPr>
          <w:rFonts w:ascii="Times New Roman" w:eastAsia="Times New Roman" w:hAnsi="Times New Roman" w:cs="Times New Roman"/>
          <w:sz w:val="24"/>
          <w:szCs w:val="24"/>
          <w:lang w:eastAsia="sk-SK"/>
        </w:rPr>
        <w:t xml:space="preserve"> sú veľmi vážnym prírodným rizikom, ktoré postihuje v posledných rokoch najmä východ a sever Slovenska. V roku 1998 bolo pri veľkých povodniach v povodí Torysy usmrtených celkovo 49 osôb. Najväčšie škody však zapríčinili povodne v roku 1997. </w:t>
      </w:r>
      <w:r w:rsidRPr="00C67105">
        <w:rPr>
          <w:rFonts w:ascii="Times New Roman" w:eastAsia="Times New Roman" w:hAnsi="Times New Roman" w:cs="Times New Roman"/>
          <w:b/>
          <w:bCs/>
          <w:sz w:val="24"/>
          <w:szCs w:val="24"/>
          <w:lang w:eastAsia="sk-SK"/>
        </w:rPr>
        <w:t xml:space="preserve">Havarijné ohrozenie kvality vôd </w:t>
      </w:r>
      <w:r w:rsidRPr="00C67105">
        <w:rPr>
          <w:rFonts w:ascii="Times New Roman" w:eastAsia="Times New Roman" w:hAnsi="Times New Roman" w:cs="Times New Roman"/>
          <w:sz w:val="24"/>
          <w:szCs w:val="24"/>
          <w:lang w:eastAsia="sk-SK"/>
        </w:rPr>
        <w:t xml:space="preserve">môže mať tiež vážne zdravotné následky. Pozitívom je, že trend havárií na povrchových tokoch aj zdrojoch podzemnej vody je od roku 1990 klesajúci. Kým v roku 1990 bolo spolu zaznamenaných 207 havárií, v roku 1998 to bolo už len 117 (56,5%). </w:t>
      </w:r>
      <w:r w:rsidRPr="00C67105">
        <w:rPr>
          <w:rFonts w:ascii="Times New Roman" w:eastAsia="Times New Roman" w:hAnsi="Times New Roman" w:cs="Times New Roman"/>
          <w:b/>
          <w:bCs/>
          <w:sz w:val="24"/>
          <w:szCs w:val="24"/>
          <w:lang w:eastAsia="sk-SK"/>
        </w:rPr>
        <w:t xml:space="preserve">Požiarovosť </w:t>
      </w:r>
      <w:r w:rsidRPr="00C67105">
        <w:rPr>
          <w:rFonts w:ascii="Times New Roman" w:eastAsia="Times New Roman" w:hAnsi="Times New Roman" w:cs="Times New Roman"/>
          <w:sz w:val="24"/>
          <w:szCs w:val="24"/>
          <w:lang w:eastAsia="sk-SK"/>
        </w:rPr>
        <w:t xml:space="preserve">má v SR od roku 1992 nebezpečne rastúci trend - v období 1992-1998 sa počet požiarov viac ako strojnásobil. Počet usmrtených a zranených osôb však nevykazuje trend rastu. </w:t>
      </w:r>
      <w:r w:rsidRPr="00C67105">
        <w:rPr>
          <w:rFonts w:ascii="Times New Roman" w:eastAsia="Times New Roman" w:hAnsi="Times New Roman" w:cs="Times New Roman"/>
          <w:b/>
          <w:bCs/>
          <w:sz w:val="24"/>
          <w:szCs w:val="24"/>
          <w:lang w:eastAsia="sk-SK"/>
        </w:rPr>
        <w:t xml:space="preserve">Dopravná nehodovosť </w:t>
      </w:r>
      <w:r w:rsidRPr="00C67105">
        <w:rPr>
          <w:rFonts w:ascii="Times New Roman" w:eastAsia="Times New Roman" w:hAnsi="Times New Roman" w:cs="Times New Roman"/>
          <w:sz w:val="24"/>
          <w:szCs w:val="24"/>
          <w:lang w:eastAsia="sk-SK"/>
        </w:rPr>
        <w:t xml:space="preserve">má od roku 1996 stúpajúci trend. Nepriaznivé sú najmä následky na zdraví a životoch obyvateľov. Za dva roky do roku 1998 sa počet usmrtených osôb zvýšil o takmer 30% a počet zranených o 9%.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Vybrané dostupné ukazovatele z oblasti výskytu havárií a živelných pohrôm sú uvedené v tabuľke č. 59. Údaje o </w:t>
      </w:r>
      <w:r w:rsidRPr="00C67105">
        <w:rPr>
          <w:rFonts w:ascii="Times New Roman" w:eastAsia="Times New Roman" w:hAnsi="Times New Roman" w:cs="Times New Roman"/>
          <w:b/>
          <w:bCs/>
          <w:sz w:val="24"/>
          <w:szCs w:val="24"/>
          <w:lang w:eastAsia="sk-SK"/>
        </w:rPr>
        <w:t>iných druhoch živelných pohrôm</w:t>
      </w:r>
      <w:r w:rsidRPr="00C67105">
        <w:rPr>
          <w:rFonts w:ascii="Times New Roman" w:eastAsia="Times New Roman" w:hAnsi="Times New Roman" w:cs="Times New Roman"/>
          <w:sz w:val="24"/>
          <w:szCs w:val="24"/>
          <w:lang w:eastAsia="sk-SK"/>
        </w:rPr>
        <w:t xml:space="preserve"> (napr. zemetrasenia, zosuvy, lavíny a pod.) nie sú štatisticky sledované. </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Tab.č. 59 - Havárie a živelné pohromy na území SR</w:t>
      </w:r>
    </w:p>
    <w:tbl>
      <w:tblPr>
        <w:tblW w:w="0" w:type="auto"/>
        <w:tblCellMar>
          <w:left w:w="0" w:type="dxa"/>
          <w:right w:w="0" w:type="dxa"/>
        </w:tblCellMar>
        <w:tblLook w:val="04A0" w:firstRow="1" w:lastRow="0" w:firstColumn="1" w:lastColumn="0" w:noHBand="0" w:noVBand="1"/>
      </w:tblPr>
      <w:tblGrid>
        <w:gridCol w:w="3362"/>
        <w:gridCol w:w="824"/>
        <w:gridCol w:w="823"/>
        <w:gridCol w:w="825"/>
        <w:gridCol w:w="824"/>
        <w:gridCol w:w="825"/>
        <w:gridCol w:w="824"/>
        <w:gridCol w:w="825"/>
      </w:tblGrid>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Havárie a živelné pohromy</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1989</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1994</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1999</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usmrtené osoby pri dopravných nehodách</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545</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681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706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566</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Zranené osoby pri dopravných nehodách</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8 279</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8 798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8 998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8 012</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 xml:space="preserve">počet požiarov </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2 293</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3 908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6 960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9 462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10 607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13 472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9 574</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škoda pri požiaroch (tis. Sk)</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113 700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245 700</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280 971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343 536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930 444</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409 449</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637 100</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usmrtení pri požiaroch</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68</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38</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67</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54</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49</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celkové škody pri povodniach (mil. Sk)</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2 000</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1 158,1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4 528,6</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počet usmrtených osôb pri povodniach</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49</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škody abiot. činiteľov v les. hosp. (tis. m</w:t>
            </w:r>
            <w:r w:rsidRPr="00C67105">
              <w:rPr>
                <w:rFonts w:ascii="Times New Roman" w:eastAsia="Times New Roman" w:hAnsi="Times New Roman" w:cs="Times New Roman"/>
                <w:sz w:val="15"/>
                <w:szCs w:val="15"/>
                <w:vertAlign w:val="superscript"/>
                <w:lang w:eastAsia="sk-SK"/>
              </w:rPr>
              <w:t>3</w:t>
            </w:r>
            <w:r w:rsidRPr="00C67105">
              <w:rPr>
                <w:rFonts w:ascii="Times New Roman" w:eastAsia="Times New Roman" w:hAnsi="Times New Roman" w:cs="Times New Roman"/>
                <w:lang w:eastAsia="sk-SK"/>
              </w:rPr>
              <w:t>)</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1 601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1 094</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1 485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2 742</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2 385</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1 141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1 638</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počet havárií na povrch. vodách</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163</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127</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82</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71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63</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61</w:t>
            </w:r>
          </w:p>
        </w:tc>
      </w:tr>
      <w:tr w:rsidR="00C67105" w:rsidRPr="00C67105" w:rsidTr="00C67105">
        <w:trPr>
          <w:trHeight w:val="235"/>
        </w:trPr>
        <w:tc>
          <w:tcPr>
            <w:tcW w:w="3574"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lang w:eastAsia="sk-SK"/>
              </w:rPr>
              <w:t>počet havárií na podzem. vodách</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51</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45</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39</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46</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46</w:t>
            </w:r>
          </w:p>
        </w:tc>
        <w:tc>
          <w:tcPr>
            <w:tcW w:w="850"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51</w:t>
            </w:r>
          </w:p>
        </w:tc>
        <w:tc>
          <w:tcPr>
            <w:tcW w:w="851" w:type="dxa"/>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0"/>
                <w:szCs w:val="20"/>
                <w:lang w:eastAsia="sk-SK"/>
              </w:rPr>
              <w:t>54</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lang w:eastAsia="sk-SK"/>
        </w:rPr>
        <w:t>Zdroj: Správy o stave životného prostredia SR 1993-1999 (MŽP SR), Štatistické ročenky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Ústrednými orgánmi štátnej správy v </w:t>
      </w:r>
      <w:r w:rsidRPr="00C67105">
        <w:rPr>
          <w:rFonts w:ascii="Times New Roman" w:eastAsia="Times New Roman" w:hAnsi="Times New Roman" w:cs="Times New Roman"/>
          <w:b/>
          <w:bCs/>
          <w:sz w:val="24"/>
          <w:szCs w:val="24"/>
          <w:lang w:eastAsia="sk-SK"/>
        </w:rPr>
        <w:t xml:space="preserve">starostlivosti o zdravie a pre nepriaznivé faktory životného prostredia </w:t>
      </w:r>
      <w:r w:rsidRPr="00C67105">
        <w:rPr>
          <w:rFonts w:ascii="Times New Roman" w:eastAsia="Times New Roman" w:hAnsi="Times New Roman" w:cs="Times New Roman"/>
          <w:sz w:val="24"/>
          <w:szCs w:val="24"/>
          <w:lang w:eastAsia="sk-SK"/>
        </w:rPr>
        <w:t>sú MZ SR, MP SR a MŽP SR. Činnosti zapríčiňujúce vznik rizikových faktorov a ohrozenie zdravia obyvateľov sú v gescii rezortov hospodárstva (energetika, priemysel), dopravy, pôšt a telekomunikácií (doprava), výstavby a regionálneho rozvoja (urbanizácia), pôdohospodárstva (poľnohospodárstvo).</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Orgánmi zabezpečujúcimi miestnu štátnu správu sú </w:t>
      </w:r>
      <w:r w:rsidRPr="00C67105">
        <w:rPr>
          <w:rFonts w:ascii="Times New Roman" w:eastAsia="Times New Roman" w:hAnsi="Times New Roman" w:cs="Times New Roman"/>
          <w:b/>
          <w:bCs/>
          <w:sz w:val="24"/>
          <w:szCs w:val="24"/>
          <w:lang w:eastAsia="sk-SK"/>
        </w:rPr>
        <w:t xml:space="preserve">krajské úrady a okresné úrady </w:t>
      </w:r>
      <w:r w:rsidRPr="00C67105">
        <w:rPr>
          <w:rFonts w:ascii="Times New Roman" w:eastAsia="Times New Roman" w:hAnsi="Times New Roman" w:cs="Times New Roman"/>
          <w:sz w:val="24"/>
          <w:szCs w:val="24"/>
          <w:lang w:eastAsia="sk-SK"/>
        </w:rPr>
        <w:t xml:space="preserve">prostredníctvom </w:t>
      </w:r>
      <w:r w:rsidRPr="00C67105">
        <w:rPr>
          <w:rFonts w:ascii="Times New Roman" w:eastAsia="Times New Roman" w:hAnsi="Times New Roman" w:cs="Times New Roman"/>
          <w:i/>
          <w:iCs/>
          <w:sz w:val="24"/>
          <w:szCs w:val="24"/>
          <w:lang w:eastAsia="sk-SK"/>
        </w:rPr>
        <w:t>odborov životného prostredia</w:t>
      </w:r>
      <w:r w:rsidRPr="00C67105">
        <w:rPr>
          <w:rFonts w:ascii="Times New Roman" w:eastAsia="Times New Roman" w:hAnsi="Times New Roman" w:cs="Times New Roman"/>
          <w:b/>
          <w:bCs/>
          <w:sz w:val="24"/>
          <w:szCs w:val="24"/>
          <w:lang w:eastAsia="sk-SK"/>
        </w:rPr>
        <w:t>, štátni okresní a krajskí hygienici</w:t>
      </w:r>
      <w:r w:rsidRPr="00C67105">
        <w:rPr>
          <w:rFonts w:ascii="Times New Roman" w:eastAsia="Times New Roman" w:hAnsi="Times New Roman" w:cs="Times New Roman"/>
          <w:sz w:val="24"/>
          <w:szCs w:val="24"/>
          <w:lang w:eastAsia="sk-SK"/>
        </w:rPr>
        <w:t xml:space="preserve"> v </w:t>
      </w:r>
      <w:r w:rsidRPr="00C67105">
        <w:rPr>
          <w:rFonts w:ascii="Times New Roman" w:eastAsia="Times New Roman" w:hAnsi="Times New Roman" w:cs="Times New Roman"/>
          <w:sz w:val="24"/>
          <w:szCs w:val="24"/>
          <w:lang w:eastAsia="sk-SK"/>
        </w:rPr>
        <w:lastRenderedPageBreak/>
        <w:t xml:space="preserve">súčinnosti s </w:t>
      </w:r>
      <w:r w:rsidRPr="00C67105">
        <w:rPr>
          <w:rFonts w:ascii="Times New Roman" w:eastAsia="Times New Roman" w:hAnsi="Times New Roman" w:cs="Times New Roman"/>
          <w:b/>
          <w:bCs/>
          <w:sz w:val="24"/>
          <w:szCs w:val="24"/>
          <w:lang w:eastAsia="sk-SK"/>
        </w:rPr>
        <w:t>referátmi štátnych okresných a krajských lekárov</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Odborným kontrolným orgánom na úseku odpadového hospodárstva je </w:t>
      </w:r>
      <w:r w:rsidRPr="00C67105">
        <w:rPr>
          <w:rFonts w:ascii="Times New Roman" w:eastAsia="Times New Roman" w:hAnsi="Times New Roman" w:cs="Times New Roman"/>
          <w:b/>
          <w:bCs/>
          <w:sz w:val="24"/>
          <w:szCs w:val="24"/>
          <w:lang w:eastAsia="sk-SK"/>
        </w:rPr>
        <w:t>Slovenská inšpekcia životného prostredia</w:t>
      </w:r>
      <w:r w:rsidRPr="00C67105">
        <w:rPr>
          <w:rFonts w:ascii="Times New Roman" w:eastAsia="Times New Roman" w:hAnsi="Times New Roman" w:cs="Times New Roman"/>
          <w:sz w:val="24"/>
          <w:szCs w:val="24"/>
          <w:lang w:eastAsia="sk-SK"/>
        </w:rPr>
        <w:t xml:space="preserve"> so sídlom v Bratislave a s piatimi regionálnymi inšpektorátmi v odpadovom hospodárstve. Orgánmi rastlinnolekárskej starostlivosti sú aj </w:t>
      </w:r>
      <w:r w:rsidRPr="00C67105">
        <w:rPr>
          <w:rFonts w:ascii="Times New Roman" w:eastAsia="Times New Roman" w:hAnsi="Times New Roman" w:cs="Times New Roman"/>
          <w:b/>
          <w:bCs/>
          <w:sz w:val="24"/>
          <w:szCs w:val="24"/>
          <w:lang w:eastAsia="sk-SK"/>
        </w:rPr>
        <w:t>Ústredný kontrolný a skúšobný ústav poľnohospodársky a Lesnícky výskumný ústav</w:t>
      </w:r>
      <w:r w:rsidRPr="00C67105">
        <w:rPr>
          <w:rFonts w:ascii="Times New Roman" w:eastAsia="Times New Roman" w:hAnsi="Times New Roman" w:cs="Times New Roman"/>
          <w:sz w:val="24"/>
          <w:szCs w:val="24"/>
          <w:lang w:eastAsia="sk-SK"/>
        </w:rPr>
        <w:t xml:space="preserve">. Ústredným orgánom pre oblasť využívania jadrovej energie je </w:t>
      </w:r>
      <w:r w:rsidRPr="00C67105">
        <w:rPr>
          <w:rFonts w:ascii="Times New Roman" w:eastAsia="Times New Roman" w:hAnsi="Times New Roman" w:cs="Times New Roman"/>
          <w:b/>
          <w:bCs/>
          <w:sz w:val="24"/>
          <w:szCs w:val="24"/>
          <w:lang w:eastAsia="sk-SK"/>
        </w:rPr>
        <w:t>Úrad jadrového dozoru SR</w:t>
      </w:r>
      <w:r w:rsidRPr="00C67105">
        <w:rPr>
          <w:rFonts w:ascii="Times New Roman" w:eastAsia="Times New Roman" w:hAnsi="Times New Roman" w:cs="Times New Roman"/>
          <w:sz w:val="24"/>
          <w:szCs w:val="24"/>
          <w:lang w:eastAsia="sk-SK"/>
        </w:rPr>
        <w:t xml:space="preserve">. V rámci rezortu MŽP SR sa odpadovým hospodárstvom zaoberá </w:t>
      </w:r>
      <w:r w:rsidRPr="00C67105">
        <w:rPr>
          <w:rFonts w:ascii="Times New Roman" w:eastAsia="Times New Roman" w:hAnsi="Times New Roman" w:cs="Times New Roman"/>
          <w:b/>
          <w:bCs/>
          <w:sz w:val="24"/>
          <w:szCs w:val="24"/>
          <w:lang w:eastAsia="sk-SK"/>
        </w:rPr>
        <w:t>SAŽP</w:t>
      </w:r>
      <w:r w:rsidRPr="00C67105">
        <w:rPr>
          <w:rFonts w:ascii="Times New Roman" w:eastAsia="Times New Roman" w:hAnsi="Times New Roman" w:cs="Times New Roman"/>
          <w:i/>
          <w:iCs/>
          <w:sz w:val="24"/>
          <w:szCs w:val="24"/>
          <w:lang w:eastAsia="sk-SK"/>
        </w:rPr>
        <w:t>.</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Kľúčovým predpisom v odpadovom hospodárstve je </w:t>
      </w:r>
      <w:r w:rsidRPr="00C67105">
        <w:rPr>
          <w:rFonts w:ascii="Times New Roman" w:eastAsia="Times New Roman" w:hAnsi="Times New Roman" w:cs="Times New Roman"/>
          <w:b/>
          <w:bCs/>
          <w:sz w:val="24"/>
          <w:szCs w:val="24"/>
          <w:lang w:eastAsia="sk-SK"/>
        </w:rPr>
        <w:t>nový zákon o odpadoch z roku 2001</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Hlavnými nástrojmi uplatňovania starostlivosti štátu o rizikové faktory sú na úseku odpadového hospodárstva </w:t>
      </w:r>
      <w:r w:rsidRPr="00C67105">
        <w:rPr>
          <w:rFonts w:ascii="Times New Roman" w:eastAsia="Times New Roman" w:hAnsi="Times New Roman" w:cs="Times New Roman"/>
          <w:b/>
          <w:bCs/>
          <w:sz w:val="24"/>
          <w:szCs w:val="24"/>
          <w:lang w:eastAsia="sk-SK"/>
        </w:rPr>
        <w:t>Programy odpadového hospodárstva</w:t>
      </w:r>
      <w:r w:rsidRPr="00C67105">
        <w:rPr>
          <w:rFonts w:ascii="Times New Roman" w:eastAsia="Times New Roman" w:hAnsi="Times New Roman" w:cs="Times New Roman"/>
          <w:sz w:val="24"/>
          <w:szCs w:val="24"/>
          <w:lang w:eastAsia="sk-SK"/>
        </w:rPr>
        <w:t xml:space="preserve"> (štátny program do roku 2005, okresné a krajské programy).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oblasti ochrany proti rizikovým látkam sú dôležité zákony upravujúce zaobchádzanie s rizikovými chemickými prípravkami a jedmi - napr. </w:t>
      </w:r>
      <w:r w:rsidRPr="00C67105">
        <w:rPr>
          <w:rFonts w:ascii="Times New Roman" w:eastAsia="Times New Roman" w:hAnsi="Times New Roman" w:cs="Times New Roman"/>
          <w:b/>
          <w:bCs/>
          <w:sz w:val="24"/>
          <w:szCs w:val="24"/>
          <w:lang w:eastAsia="sk-SK"/>
        </w:rPr>
        <w:t xml:space="preserve">Zákon NR SR č. 285/1995 Z.z. o rastlinnolekárskej starostlivosti, Nariadenie vlády SSR č. 206/1988 Zb. o jedoch a niektorých iných látkach škodiacich zdraviu </w:t>
      </w:r>
      <w:r w:rsidRPr="00C67105">
        <w:rPr>
          <w:rFonts w:ascii="Times New Roman" w:eastAsia="Times New Roman" w:hAnsi="Times New Roman" w:cs="Times New Roman"/>
          <w:sz w:val="24"/>
          <w:szCs w:val="24"/>
          <w:lang w:eastAsia="sk-SK"/>
        </w:rPr>
        <w:t xml:space="preserve">v znení neskorších predpisov, </w:t>
      </w:r>
      <w:r w:rsidRPr="00C67105">
        <w:rPr>
          <w:rFonts w:ascii="Times New Roman" w:eastAsia="Times New Roman" w:hAnsi="Times New Roman" w:cs="Times New Roman"/>
          <w:b/>
          <w:bCs/>
          <w:sz w:val="24"/>
          <w:szCs w:val="24"/>
          <w:lang w:eastAsia="sk-SK"/>
        </w:rPr>
        <w:t xml:space="preserve">zákon NR SR č. 163/2001 Z.z. o chemických látkach a chemických prípravkoch </w:t>
      </w:r>
      <w:r w:rsidRPr="00C67105">
        <w:rPr>
          <w:rFonts w:ascii="Times New Roman" w:eastAsia="Times New Roman" w:hAnsi="Times New Roman" w:cs="Times New Roman"/>
          <w:sz w:val="24"/>
          <w:szCs w:val="24"/>
          <w:lang w:eastAsia="sk-SK"/>
        </w:rPr>
        <w:t>prípadne niektoré iné vyhlášky a nariadenia. Tieto predpisy stanovujú podmienky postupu a povinností subjektov pri aplikácii chemických prípravkov.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Zákon NR SR č. 272/1994 Z.z. o ochrane zdravia ľudí</w:t>
      </w:r>
      <w:r w:rsidRPr="00C67105">
        <w:rPr>
          <w:rFonts w:ascii="Times New Roman" w:eastAsia="Times New Roman" w:hAnsi="Times New Roman" w:cs="Times New Roman"/>
          <w:sz w:val="24"/>
          <w:szCs w:val="24"/>
          <w:lang w:eastAsia="sk-SK"/>
        </w:rPr>
        <w:t xml:space="preserve"> v znení neskorších predpisov definuje ochranu zdravia ako súhrn opatrení spočívajúcich v predchádzaní vzniku a šírenia ochorení, v obmedzovaní ich výskytu, v zlepšovaní zdravia prostredníctvom starostlivosti o zdravé životné podmienky, pracovné podmienky a zdravý spôsob života). Zákon ustanovuje práva a povinnosti všetkých subjektov, ustanovuje podmienky starostlivosti o zdravie a ochrany pred nepriaznivými účinkami chemických látok a prípravkov, ionizujúceho žiarenia, elektromagnetického poľa, hluku a vibrácií. K problematike ochrany zdravia boli vydané viaceré ďalšie záväzné predpisy (najmä vyhlášky MZ SR).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súčasnosti je v SR </w:t>
      </w:r>
      <w:r w:rsidRPr="00C67105">
        <w:rPr>
          <w:rFonts w:ascii="Times New Roman" w:eastAsia="Times New Roman" w:hAnsi="Times New Roman" w:cs="Times New Roman"/>
          <w:b/>
          <w:bCs/>
          <w:sz w:val="24"/>
          <w:szCs w:val="24"/>
          <w:lang w:eastAsia="sk-SK"/>
        </w:rPr>
        <w:t>uplatňovaný Národný program environmentálneho hodnotenia a označovania výrobkov</w:t>
      </w:r>
      <w:r w:rsidRPr="00C67105">
        <w:rPr>
          <w:rFonts w:ascii="Times New Roman" w:eastAsia="Times New Roman" w:hAnsi="Times New Roman" w:cs="Times New Roman"/>
          <w:sz w:val="24"/>
          <w:szCs w:val="24"/>
          <w:lang w:eastAsia="sk-SK"/>
        </w:rPr>
        <w:t>, ktorý rieši problematiku environmentálneho manažérstva, označovania výrobkov a audítorstva. Plánované je prijatie zákona o environmentálnom manažérstve a audítorských schémach a zákona o environmentálnom označovaní výrobkov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Právna úprava v oblasti využívania jadrovej energie, s jadrovými materiálmi a rádioaktívnymi odpadmi je </w:t>
      </w:r>
      <w:r w:rsidRPr="00C67105">
        <w:rPr>
          <w:rFonts w:ascii="Times New Roman" w:eastAsia="Times New Roman" w:hAnsi="Times New Roman" w:cs="Times New Roman"/>
          <w:b/>
          <w:bCs/>
          <w:sz w:val="24"/>
          <w:szCs w:val="24"/>
          <w:lang w:eastAsia="sk-SK"/>
        </w:rPr>
        <w:t>predmetom zákona NR SR č. 130/1998 Z.z. o mierovom využívaní jadrovej energie</w:t>
      </w:r>
      <w:r w:rsidRPr="00C67105">
        <w:rPr>
          <w:rFonts w:ascii="Times New Roman" w:eastAsia="Times New Roman" w:hAnsi="Times New Roman" w:cs="Times New Roman"/>
          <w:sz w:val="24"/>
          <w:szCs w:val="24"/>
          <w:lang w:eastAsia="sk-SK"/>
        </w:rPr>
        <w:t xml:space="preserve">. K zákonu bolo vydaných v roku 1999 viacero vykonávacích vyhlášok, ktoré podrobne upravujú podmienky využívania jadrovej energie. Ďalším predpisom je </w:t>
      </w:r>
      <w:r w:rsidRPr="00C67105">
        <w:rPr>
          <w:rFonts w:ascii="Times New Roman" w:eastAsia="Times New Roman" w:hAnsi="Times New Roman" w:cs="Times New Roman"/>
          <w:b/>
          <w:bCs/>
          <w:sz w:val="24"/>
          <w:szCs w:val="24"/>
          <w:lang w:eastAsia="sk-SK"/>
        </w:rPr>
        <w:t>zákon NR SR č. 42/1994</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Z.z.</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o civilnej ochrane obyvateľstva</w:t>
      </w:r>
      <w:r w:rsidRPr="00C67105">
        <w:rPr>
          <w:rFonts w:ascii="Times New Roman" w:eastAsia="Times New Roman" w:hAnsi="Times New Roman" w:cs="Times New Roman"/>
          <w:sz w:val="24"/>
          <w:szCs w:val="24"/>
          <w:lang w:eastAsia="sk-SK"/>
        </w:rPr>
        <w:t xml:space="preserve"> v znení neskorších predpisov. Novelizácia vyhlášky ÚJD o nakladaní s rádioaktívnymi odpadmi a vyhorelým jadrovým palivom č. 190/2000 Z.z. nadobudla účinnosť 1.7.2000.</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Ochranu zdravia obyvateľov pred účinkami hluku, vibrácií a elektromagnetického žiarenia</w:t>
      </w:r>
      <w:r w:rsidRPr="00C67105">
        <w:rPr>
          <w:rFonts w:ascii="Times New Roman" w:eastAsia="Times New Roman" w:hAnsi="Times New Roman" w:cs="Times New Roman"/>
          <w:sz w:val="24"/>
          <w:szCs w:val="24"/>
          <w:lang w:eastAsia="sk-SK"/>
        </w:rPr>
        <w:t xml:space="preserve"> upravuje vyhláška MZ SSR č. 14/1977 Zb. o ochrane zdravia pred nepriaznivými účinkami hluku a vibrácií a vyhláška MZ SR č. 123/1993 Z.z. o ochrane zdravia pred nepriaznivými účinkami elektromagnetického poľa. Ochrana zdravia osôb a majetku pred požiarmi, povodňami a inými mimoriadnymi udalosťami je ustanovená napr. nariadením vlády SR č.31/2000 Z.z.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 ochranou zdravých životných podmienok a zabezpečovaním zdravej výživy pre obyvateľov SR súvisí aj problematika </w:t>
      </w:r>
      <w:r w:rsidRPr="00C67105">
        <w:rPr>
          <w:rFonts w:ascii="Times New Roman" w:eastAsia="Times New Roman" w:hAnsi="Times New Roman" w:cs="Times New Roman"/>
          <w:b/>
          <w:bCs/>
          <w:sz w:val="24"/>
          <w:szCs w:val="24"/>
          <w:lang w:eastAsia="sk-SK"/>
        </w:rPr>
        <w:t>ekologického poľnohospodárstva a výroby biopotravín</w:t>
      </w:r>
      <w:r w:rsidRPr="00C67105">
        <w:rPr>
          <w:rFonts w:ascii="Times New Roman" w:eastAsia="Times New Roman" w:hAnsi="Times New Roman" w:cs="Times New Roman"/>
          <w:sz w:val="24"/>
          <w:szCs w:val="24"/>
          <w:lang w:eastAsia="sk-SK"/>
        </w:rPr>
        <w:t xml:space="preserve"> (právne upravená zákonom č. 224/1998 Z.z. o ekologickom poľnohospodárstve a výrobe biopotravín, zákonom NR SR č. 152/1995 Z.z. o potravinách v znení zákona NR SR č. 290/1996 Z.z.), problematika </w:t>
      </w:r>
      <w:r w:rsidRPr="00C67105">
        <w:rPr>
          <w:rFonts w:ascii="Times New Roman" w:eastAsia="Times New Roman" w:hAnsi="Times New Roman" w:cs="Times New Roman"/>
          <w:b/>
          <w:bCs/>
          <w:sz w:val="24"/>
          <w:szCs w:val="24"/>
          <w:lang w:eastAsia="sk-SK"/>
        </w:rPr>
        <w:t>biotechnológií</w:t>
      </w:r>
      <w:r w:rsidRPr="00C67105">
        <w:rPr>
          <w:rFonts w:ascii="Times New Roman" w:eastAsia="Times New Roman" w:hAnsi="Times New Roman" w:cs="Times New Roman"/>
          <w:sz w:val="24"/>
          <w:szCs w:val="24"/>
          <w:lang w:eastAsia="sk-SK"/>
        </w:rPr>
        <w:t xml:space="preserve"> všeobecne (napr. pripravované zákony o ochrane genetických zdrojov a zdrojov rastlín pre potravinársku výrobu a poľnohospodárstvo a zákon o šľachtení rastlín), ako aj problematika veterinárnej starostlivosti (Zákon č. 337/1998 Z.z. o veterinárnej </w:t>
      </w:r>
      <w:r w:rsidRPr="00C67105">
        <w:rPr>
          <w:rFonts w:ascii="Times New Roman" w:eastAsia="Times New Roman" w:hAnsi="Times New Roman" w:cs="Times New Roman"/>
          <w:sz w:val="24"/>
          <w:szCs w:val="24"/>
          <w:lang w:eastAsia="sk-SK"/>
        </w:rPr>
        <w:lastRenderedPageBreak/>
        <w:t xml:space="preserve">starostlivosti v znení zákona č. 70/2000 Z.z.). Kľúčovým je aj </w:t>
      </w:r>
      <w:r w:rsidRPr="00C67105">
        <w:rPr>
          <w:rFonts w:ascii="Times New Roman" w:eastAsia="Times New Roman" w:hAnsi="Times New Roman" w:cs="Times New Roman"/>
          <w:b/>
          <w:bCs/>
          <w:sz w:val="24"/>
          <w:szCs w:val="24"/>
          <w:lang w:eastAsia="sk-SK"/>
        </w:rPr>
        <w:t>Potravinový kódex SR</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(výnos MP SR a MZ SR). Osobitným problémom </w:t>
      </w:r>
      <w:r w:rsidRPr="00C67105">
        <w:rPr>
          <w:rFonts w:ascii="Times New Roman" w:eastAsia="Times New Roman" w:hAnsi="Times New Roman" w:cs="Times New Roman"/>
          <w:b/>
          <w:bCs/>
          <w:sz w:val="24"/>
          <w:szCs w:val="24"/>
          <w:lang w:eastAsia="sk-SK"/>
        </w:rPr>
        <w:t>sú genetické modifikácie organizmov</w:t>
      </w:r>
      <w:r w:rsidRPr="00C67105">
        <w:rPr>
          <w:rFonts w:ascii="Times New Roman" w:eastAsia="Times New Roman" w:hAnsi="Times New Roman" w:cs="Times New Roman"/>
          <w:sz w:val="24"/>
          <w:szCs w:val="24"/>
          <w:lang w:eastAsia="sk-SK"/>
        </w:rPr>
        <w:t>. Pripravuje sa prijatie zákona o geneticky modifikovaných organizmoch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Problematikou environmentálnych rizikových faktorov sa zaoberá viacej kapitol </w:t>
      </w:r>
      <w:r w:rsidRPr="00C67105">
        <w:rPr>
          <w:rFonts w:ascii="Times New Roman" w:eastAsia="Times New Roman" w:hAnsi="Times New Roman" w:cs="Times New Roman"/>
          <w:b/>
          <w:bCs/>
          <w:sz w:val="24"/>
          <w:szCs w:val="24"/>
          <w:lang w:eastAsia="sk-SK"/>
        </w:rPr>
        <w:t>Agendy 21 - kapitoly 6 (programová oblasť E), 7 (programové oblasti D,F) a kapitoly 19-21.</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Environmentálne rizikové faktory</w:t>
      </w:r>
      <w:r w:rsidRPr="00C67105">
        <w:rPr>
          <w:rFonts w:ascii="Times New Roman" w:eastAsia="Times New Roman" w:hAnsi="Times New Roman" w:cs="Times New Roman"/>
          <w:sz w:val="24"/>
          <w:szCs w:val="24"/>
          <w:lang w:eastAsia="sk-SK"/>
        </w:rPr>
        <w:t xml:space="preserve"> patria medzi hlavné nepriaznivé faktory vplývajúce na nevyhovujúci zdravotný stav obyvateľov Slovenska. Súčasný stav a doterajší vývoj zdravotného stavu obyvateľov SR je charakterizovaný v rámci sociálneho aspektu NSTUR. Staršie výskumy založené na porovnávaní zdravotného stavu obyvateľstva (najmä detskej populácie) v najviac znečistených oblastiach Slovenska s obyvateľmi relatívne málo zaťažených oblastí potvrdili horšiu situáciu v ohrozených regiónoch. U detí mali najväčší výskyt ochorenia dýchacích ciest a alergií, nasledovali ochorenia tráviacej sústavy, choroby nervovej sústavy a zmyslových ústrojov a ochorenia kože a podkožného tkaniva.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Vývoj hlavných environmentálnych rizikových faktorov je v uplynulom desaťročí nejednoznačný</w:t>
      </w:r>
      <w:r w:rsidRPr="00C67105">
        <w:rPr>
          <w:rFonts w:ascii="Times New Roman" w:eastAsia="Times New Roman" w:hAnsi="Times New Roman" w:cs="Times New Roman"/>
          <w:sz w:val="24"/>
          <w:szCs w:val="24"/>
          <w:lang w:eastAsia="sk-SK"/>
        </w:rPr>
        <w:t xml:space="preserve">. Po roku 1990 nastal útlm nešetrných veľkovýrobných technológií v priemysle, poľnohospodárstve a lesnom hospodárstve, podstatne sa zvýšila technologická úroveň hospodárstva, zdokonalila sa legislatíva a kontrola rizikových prvkov, čo vytvorilo predpoklady na zníženie výskytu rizikových faktorov. Na druhej strane sa však tlak na prírodné zdroje a s tým súvisiaca odozva negatívnych faktorov do určitej miery zvyšuje (najmä v súvislosti s urbanizáciou a koncentráciou obyvateľov, zrýchlenou automobilizáciou a pod.) a rovnako sa zvyšuje riziko výskytu prírodných katastrôf a hazardov.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Zlepšenie nastalo najmä v oblasti produkcie odpadov a nakladania s nimi</w:t>
      </w:r>
      <w:r w:rsidRPr="00C67105">
        <w:rPr>
          <w:rFonts w:ascii="Times New Roman" w:eastAsia="Times New Roman" w:hAnsi="Times New Roman" w:cs="Times New Roman"/>
          <w:sz w:val="24"/>
          <w:szCs w:val="24"/>
          <w:lang w:eastAsia="sk-SK"/>
        </w:rPr>
        <w:t>, i keď úroveň ich ďalšieho využívania a zneškodňovania u nás je v porovnaní s vyspelými krajinami stále nedostatočná. Zvyšuje sa bezpečnosť jadrových zariadení. Mierne sa zlepšuje kvalita potravín a pitnej vody vzhľadom k výskytu rizikových prvkov.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Zhoršenie naopak nastáva vo frekvencii výskytu a v dôsledkoch prírodných katastrôf</w:t>
      </w:r>
      <w:r w:rsidRPr="00C67105">
        <w:rPr>
          <w:rFonts w:ascii="Times New Roman" w:eastAsia="Times New Roman" w:hAnsi="Times New Roman" w:cs="Times New Roman"/>
          <w:sz w:val="24"/>
          <w:szCs w:val="24"/>
          <w:lang w:eastAsia="sk-SK"/>
        </w:rPr>
        <w:t>, čo je možné dokumentovať na prudkom raste požiarovosti a na výskyte katastrofických povodní v rokoch 1997-1998. Zvýšená urbanizácia a rastúci počet automobilov je príčinou nárastu počtu dopravných nehôd a počtu zranených a usmrtených osôb.</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Určitou hrozbou do budúcnosti ostáva problematika environmentálnej mutagenézy a genetických manipulácií, ako aj nepriaznivé dopady globálnej klimatickej zmeny na človeka (očakávaná zvýšená chorobnosť a úmrtnosť, možný prenos infekčných chorôb a i.).</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základe environmentálnej regionalizácie Slovenska je možné konštatovať, že </w:t>
      </w:r>
      <w:r w:rsidRPr="00C67105">
        <w:rPr>
          <w:rFonts w:ascii="Times New Roman" w:eastAsia="Times New Roman" w:hAnsi="Times New Roman" w:cs="Times New Roman"/>
          <w:b/>
          <w:bCs/>
          <w:sz w:val="24"/>
          <w:szCs w:val="24"/>
          <w:lang w:eastAsia="sk-SK"/>
        </w:rPr>
        <w:t>v súčasnosti žije v narušenom prostredí cca 37% obyvateľstva Slovenska</w:t>
      </w:r>
      <w:r w:rsidRPr="00C67105">
        <w:rPr>
          <w:rFonts w:ascii="Times New Roman" w:eastAsia="Times New Roman" w:hAnsi="Times New Roman" w:cs="Times New Roman"/>
          <w:sz w:val="24"/>
          <w:szCs w:val="24"/>
          <w:lang w:eastAsia="sk-SK"/>
        </w:rPr>
        <w:t xml:space="preserve">, pričom takmer štvrtina obyvateľov (23%) žije v silno narušenom prostredí (pozri nasledovná kapitola).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Minimalizácia výskytu rizikových faktorov životného prostredia obyvateľov Slovenska je jedným z dôležitých predpokladov TUR celej spoločnosti. </w:t>
      </w:r>
      <w:r w:rsidRPr="00C67105">
        <w:rPr>
          <w:rFonts w:ascii="Times New Roman" w:eastAsia="Times New Roman" w:hAnsi="Times New Roman" w:cs="Times New Roman"/>
          <w:b/>
          <w:bCs/>
          <w:sz w:val="24"/>
          <w:szCs w:val="24"/>
          <w:lang w:eastAsia="sk-SK"/>
        </w:rPr>
        <w:t xml:space="preserve">Antropogénne rizikové faktory je možné eliminovať dôsledným uplatňovaním moderných technológií a environmentálneho práva </w:t>
      </w:r>
      <w:r w:rsidRPr="00C67105">
        <w:rPr>
          <w:rFonts w:ascii="Times New Roman" w:eastAsia="Times New Roman" w:hAnsi="Times New Roman" w:cs="Times New Roman"/>
          <w:sz w:val="24"/>
          <w:szCs w:val="24"/>
          <w:lang w:eastAsia="sk-SK"/>
        </w:rPr>
        <w:t xml:space="preserve">vo všetkých oblastiach hospodárstva, </w:t>
      </w:r>
      <w:r w:rsidRPr="00C67105">
        <w:rPr>
          <w:rFonts w:ascii="Times New Roman" w:eastAsia="Times New Roman" w:hAnsi="Times New Roman" w:cs="Times New Roman"/>
          <w:b/>
          <w:bCs/>
          <w:sz w:val="24"/>
          <w:szCs w:val="24"/>
          <w:lang w:eastAsia="sk-SK"/>
        </w:rPr>
        <w:t xml:space="preserve">výskyt prírodných rizikových faktorov je potrebné predvídať a ich riziko znižovať </w:t>
      </w:r>
      <w:r w:rsidRPr="00C67105">
        <w:rPr>
          <w:rFonts w:ascii="Times New Roman" w:eastAsia="Times New Roman" w:hAnsi="Times New Roman" w:cs="Times New Roman"/>
          <w:sz w:val="24"/>
          <w:szCs w:val="24"/>
          <w:lang w:eastAsia="sk-SK"/>
        </w:rPr>
        <w:t xml:space="preserve">formou usmerňovania hospodárskych a urbanizačných aktivít smerom k trvalo udržateľnému využívaniu prírodných zdrojov, k čomu smeruje tzv. ekologizácia hospodárenia v krajine. </w:t>
      </w:r>
    </w:p>
    <w:p w:rsidR="00C67105" w:rsidRPr="00C67105" w:rsidRDefault="00C67105" w:rsidP="00C67105">
      <w:pPr>
        <w:spacing w:after="0" w:line="240" w:lineRule="auto"/>
        <w:ind w:left="795"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5.8.</w:t>
      </w:r>
      <w:r w:rsidRPr="00C67105">
        <w:rPr>
          <w:rFonts w:ascii="Times New Roman" w:eastAsia="Times New Roman" w:hAnsi="Times New Roman" w:cs="Times New Roman"/>
          <w:sz w:val="14"/>
          <w:szCs w:val="14"/>
          <w:lang w:eastAsia="sk-SK"/>
        </w:rPr>
        <w:t xml:space="preserve"> </w:t>
      </w:r>
      <w:bookmarkStart w:id="57" w:name="_Toc498856811"/>
      <w:bookmarkStart w:id="58" w:name="_Toc484309374"/>
      <w:bookmarkStart w:id="59" w:name="_Toc485566552"/>
      <w:bookmarkStart w:id="60" w:name="_Toc486036632"/>
      <w:bookmarkStart w:id="61" w:name="_Toc488402349"/>
      <w:bookmarkEnd w:id="57"/>
      <w:bookmarkEnd w:id="58"/>
      <w:bookmarkEnd w:id="59"/>
      <w:bookmarkEnd w:id="60"/>
      <w:bookmarkEnd w:id="61"/>
      <w:r w:rsidRPr="00C67105">
        <w:rPr>
          <w:rFonts w:ascii="Times New Roman" w:eastAsia="Times New Roman" w:hAnsi="Times New Roman" w:cs="Times New Roman"/>
          <w:b/>
          <w:bCs/>
          <w:sz w:val="28"/>
          <w:szCs w:val="28"/>
          <w:lang w:eastAsia="sk-SK"/>
        </w:rPr>
        <w:t xml:space="preserve">Príroda a krajina, jej ochrana a tvorba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SR leží v miernom podnebnom pásme severnej zemskej pologule, v prechodnom kontinentálnom podnebí</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Základným predpokladom formovania prírodných podmienok je vzhľadom k malej veľkosti územia veľmi pestrá geologická stavba územia a morfológia terénu, podmieňujúca vznik rozdielnych geografických typov krajiny, na ktoré sú viazané rôzne sídelno - hospodárske štruktúry. Orientačne možno územie SR rozdeliť na 5 základných </w:t>
      </w:r>
      <w:r w:rsidRPr="00C67105">
        <w:rPr>
          <w:rFonts w:ascii="Times New Roman" w:eastAsia="Times New Roman" w:hAnsi="Times New Roman" w:cs="Times New Roman"/>
          <w:b/>
          <w:bCs/>
          <w:sz w:val="24"/>
          <w:szCs w:val="24"/>
          <w:lang w:eastAsia="sk-SK"/>
        </w:rPr>
        <w:t xml:space="preserve">prírodných krajinných typov </w:t>
      </w:r>
      <w:r w:rsidRPr="00C67105">
        <w:rPr>
          <w:rFonts w:ascii="Times New Roman" w:eastAsia="Times New Roman" w:hAnsi="Times New Roman" w:cs="Times New Roman"/>
          <w:sz w:val="24"/>
          <w:szCs w:val="24"/>
          <w:lang w:eastAsia="sk-SK"/>
        </w:rPr>
        <w:t xml:space="preserve">– nížinná, kotlinová, príhorská, horská a vysokohorská. Každý typ krajiny je charakteristický špecifickými vlastnosťami prírodného prostredia, </w:t>
      </w:r>
      <w:r w:rsidRPr="00C67105">
        <w:rPr>
          <w:rFonts w:ascii="Times New Roman" w:eastAsia="Times New Roman" w:hAnsi="Times New Roman" w:cs="Times New Roman"/>
          <w:sz w:val="24"/>
          <w:szCs w:val="24"/>
          <w:lang w:eastAsia="sk-SK"/>
        </w:rPr>
        <w:lastRenderedPageBreak/>
        <w:t>podmieňujúcimi únosnosť (stabilitu) krajiny vzhľadom k vonkajším vplyvom a zároveň produktivitu (potenciál) krajiny z hľadiska rôznych typov využitia. Využívanie krajiny v súlade s týmito dvomi hlavnými faktormi je základom TUR prírodných zdrojov a krajiny.</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Krajinná štruktúra</w:t>
      </w:r>
      <w:r w:rsidRPr="00C67105">
        <w:rPr>
          <w:rFonts w:ascii="Times New Roman" w:eastAsia="Times New Roman" w:hAnsi="Times New Roman" w:cs="Times New Roman"/>
          <w:sz w:val="24"/>
          <w:szCs w:val="24"/>
          <w:lang w:eastAsia="sk-SK"/>
        </w:rPr>
        <w:t xml:space="preserve"> predstavuje aktuálne využitie krajiny človekom, vyjadruje stupeň vplyvu (antropogénneho tlaku) na prírodnú štruktúru krajiny. Využitie krajiny je možné vyjadriť v niekoľkých hlavných skupinách – najčastejšie sa jedná o urbanizovanú, poľnohospodársku, lesohospodársku a nevyužívanú krajinu. Na základe analýzy satelitných snímok zo začiatku 90-tych rokov (roky 1989-1992) je možné charakterizovať stav vyžívania krajiny Slovenska. Urbanizovaná krajina, charakteristická prevahou antropogénne vzniknutých prvkov prostredia, zaberala na území SR 5,6% plochy. Intenzívne využívaná poľnohospodárska krajina zaberala 50,5% plochy, pričom 34,2% tvorila orná pôda. Zalesnené územia tvorili 43,9% plochy, pričom súvislé lesy zaberali 39,4% územia a približne 4% územia boli tvorené prechodnými (sukcesnými) štádiami TTP.</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Krajinná štruktúra je štatisticky vyhodnotená aj </w:t>
      </w:r>
      <w:r w:rsidRPr="00C67105">
        <w:rPr>
          <w:rFonts w:ascii="Times New Roman" w:eastAsia="Times New Roman" w:hAnsi="Times New Roman" w:cs="Times New Roman"/>
          <w:b/>
          <w:bCs/>
          <w:sz w:val="24"/>
          <w:szCs w:val="24"/>
          <w:lang w:eastAsia="sk-SK"/>
        </w:rPr>
        <w:t>evidenciou druhov pozemkov</w:t>
      </w:r>
      <w:r w:rsidRPr="00C67105">
        <w:rPr>
          <w:rFonts w:ascii="Times New Roman" w:eastAsia="Times New Roman" w:hAnsi="Times New Roman" w:cs="Times New Roman"/>
          <w:sz w:val="24"/>
          <w:szCs w:val="24"/>
          <w:lang w:eastAsia="sk-SK"/>
        </w:rPr>
        <w:t>. Na území SR bolo k 21.12.1998 evidované nasledovné zastúpenie jednotlivých druhov pozemkov: poľnohospodárska pôda 49,83% (z toho orná pôda 29,96%, chmeľnice 0,02%, vinice 0,58%, záhrady 1,59%, ovocné sady 0,39%, trvalé trávne porasty 17,30%), lesné pozemky 40,75%, vodné plochy 1,90%, zastavané plochy 4,45% a ostatné plochy 3,06%.</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Väčšina javov negatívne vplývajúcich na kvalitu krajiny je prejavom konkrétnych urbanizačných a hospodárskych aktivít človeka. Súhrnné pôsobenie negatívnych faktorov na stav krajiny a jej zložiek je možné vyjadriť napr. pomocou tzv. </w:t>
      </w:r>
      <w:r w:rsidRPr="00C67105">
        <w:rPr>
          <w:rFonts w:ascii="Times New Roman" w:eastAsia="Times New Roman" w:hAnsi="Times New Roman" w:cs="Times New Roman"/>
          <w:b/>
          <w:bCs/>
          <w:sz w:val="24"/>
          <w:szCs w:val="24"/>
          <w:lang w:eastAsia="sk-SK"/>
        </w:rPr>
        <w:t>územného systému stresových faktorov v krajine</w:t>
      </w:r>
      <w:r w:rsidRPr="00C67105">
        <w:rPr>
          <w:rFonts w:ascii="Times New Roman" w:eastAsia="Times New Roman" w:hAnsi="Times New Roman" w:cs="Times New Roman"/>
          <w:sz w:val="24"/>
          <w:szCs w:val="24"/>
          <w:lang w:eastAsia="sk-SK"/>
        </w:rPr>
        <w:t>, ktorý vymedzuje základné prvky poškodenia a ohrozenia krajiny formou jadrových, líniových a veľkoplošných prvkov pôsobenia stresových faktorov, pričom rozlišuje tri stupne intenzity pôsobenia (silná, stredná, slabá).</w:t>
      </w:r>
    </w:p>
    <w:p w:rsidR="00C67105" w:rsidRPr="00C67105" w:rsidRDefault="00C67105" w:rsidP="00C67105">
      <w:pPr>
        <w:spacing w:before="4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Stresovými faktormi negatívne vplývajúcimi na životné prostredie, ekologickú kvalitu (stabilitu) a biodiverzitu sú najmä urbanizácia a sprievodné aktivity, priemyselná činnosť (najmä energetika a ťažký priemysel), doprava, intenzívne poľnohospodárstvo, lesné hospodárstvo, rekreácia a cestovný ruch.</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 termínom </w:t>
      </w:r>
      <w:r w:rsidRPr="00C67105">
        <w:rPr>
          <w:rFonts w:ascii="Times New Roman" w:eastAsia="Times New Roman" w:hAnsi="Times New Roman" w:cs="Times New Roman"/>
          <w:b/>
          <w:bCs/>
          <w:sz w:val="24"/>
          <w:szCs w:val="24"/>
          <w:lang w:eastAsia="sk-SK"/>
        </w:rPr>
        <w:t>kvalita krajiny</w:t>
      </w:r>
      <w:r w:rsidRPr="00C67105">
        <w:rPr>
          <w:rFonts w:ascii="Times New Roman" w:eastAsia="Times New Roman" w:hAnsi="Times New Roman" w:cs="Times New Roman"/>
          <w:sz w:val="24"/>
          <w:szCs w:val="24"/>
          <w:lang w:eastAsia="sk-SK"/>
        </w:rPr>
        <w:t xml:space="preserve"> rozumieme celopriestorový systém krajinných segmentov charakteristický rôznou úrovňou antropogénneho ovplyvnenia jednotlivých zložiek a úrovňou životného prostredia. Kvalita územia je daná synergickým pôsobením ekologicky a environmentálne pozitívnych a negatívnych faktorov. Ide najmä o relatívne zhodnotenie pôsobenia jednotlivých faktorov a stavu základných zložiek prostredia – geologického podložia, pôdy, vody, ovzdušia, bioty a sprostredkovane životného prostredia človeka.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predošlom období boli na území ČSFR vymedzené oblasti podľa tzv. </w:t>
      </w:r>
      <w:r w:rsidRPr="00C67105">
        <w:rPr>
          <w:rFonts w:ascii="Times New Roman" w:eastAsia="Times New Roman" w:hAnsi="Times New Roman" w:cs="Times New Roman"/>
          <w:b/>
          <w:bCs/>
          <w:sz w:val="24"/>
          <w:szCs w:val="24"/>
          <w:lang w:eastAsia="sk-SK"/>
        </w:rPr>
        <w:t>úrovne životného prostredia</w:t>
      </w:r>
      <w:r w:rsidRPr="00C67105">
        <w:rPr>
          <w:rFonts w:ascii="Times New Roman" w:eastAsia="Times New Roman" w:hAnsi="Times New Roman" w:cs="Times New Roman"/>
          <w:sz w:val="24"/>
          <w:szCs w:val="24"/>
          <w:lang w:eastAsia="sk-SK"/>
        </w:rPr>
        <w:t>, ktoré boli vyčlenené na základe hygienickej, krajinárskej a urbanistickej vhodnosti prostredia. V roku 1992 v I+II. triede úrovne ŽP žilo 45% obyvateľov SR, v III. triede 14%, v IV. triede 26% a v V. triede 15% obyvateľov.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Inštitucionálne zabezpečenie </w:t>
      </w:r>
      <w:r w:rsidRPr="00C67105">
        <w:rPr>
          <w:rFonts w:ascii="Times New Roman" w:eastAsia="Times New Roman" w:hAnsi="Times New Roman" w:cs="Times New Roman"/>
          <w:sz w:val="24"/>
          <w:szCs w:val="24"/>
          <w:lang w:eastAsia="sk-SK"/>
        </w:rPr>
        <w:t xml:space="preserve">ochrany prírody, krajiny a územného rozvoja je významnou oblasťou, pretože právne zastrešuje dve kľúčové aktivity - ochranu územia (prírody a krajiny) a jeho rozvoj (stavebnú činnosť a rozvojové aktivity), a to na všetkých úrovniach (obec, región, štát). Kompetentným ústredným orgánom štátnej správy je MŽP SR. Od roku 1999 je regionálny rozvoj v gescii MVRR SR.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Orgánmi zabezpečujúcimi miestnu štátnu správu sú </w:t>
      </w:r>
      <w:r w:rsidRPr="00C67105">
        <w:rPr>
          <w:rFonts w:ascii="Times New Roman" w:eastAsia="Times New Roman" w:hAnsi="Times New Roman" w:cs="Times New Roman"/>
          <w:b/>
          <w:bCs/>
          <w:sz w:val="24"/>
          <w:szCs w:val="24"/>
          <w:lang w:eastAsia="sk-SK"/>
        </w:rPr>
        <w:t>krajské úrady a okresné úrady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(prostredníctvom </w:t>
      </w:r>
      <w:r w:rsidRPr="00C67105">
        <w:rPr>
          <w:rFonts w:ascii="Times New Roman" w:eastAsia="Times New Roman" w:hAnsi="Times New Roman" w:cs="Times New Roman"/>
          <w:i/>
          <w:iCs/>
          <w:sz w:val="24"/>
          <w:szCs w:val="24"/>
          <w:lang w:eastAsia="sk-SK"/>
        </w:rPr>
        <w:t>odborov životného prostredia),</w:t>
      </w:r>
      <w:r w:rsidRPr="00C67105">
        <w:rPr>
          <w:rFonts w:ascii="Times New Roman" w:eastAsia="Times New Roman" w:hAnsi="Times New Roman" w:cs="Times New Roman"/>
          <w:sz w:val="24"/>
          <w:szCs w:val="24"/>
          <w:lang w:eastAsia="sk-SK"/>
        </w:rPr>
        <w:t xml:space="preserve"> prípadne obce. S účinnosťou od 15.7.2000 bola vytvorená </w:t>
      </w:r>
      <w:r w:rsidRPr="00C67105">
        <w:rPr>
          <w:rFonts w:ascii="Times New Roman" w:eastAsia="Times New Roman" w:hAnsi="Times New Roman" w:cs="Times New Roman"/>
          <w:b/>
          <w:bCs/>
          <w:sz w:val="24"/>
          <w:szCs w:val="24"/>
          <w:lang w:eastAsia="sk-SK"/>
        </w:rPr>
        <w:t>Štátna ochrana prírody SR</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ako odborná organizácia, ktorá by postupne mala prevziať niektoré kompetencie vo výkone štátnej správy . Prierezové poslanie má </w:t>
      </w:r>
      <w:r w:rsidRPr="00C67105">
        <w:rPr>
          <w:rFonts w:ascii="Times New Roman" w:eastAsia="Times New Roman" w:hAnsi="Times New Roman" w:cs="Times New Roman"/>
          <w:b/>
          <w:bCs/>
          <w:sz w:val="24"/>
          <w:szCs w:val="24"/>
          <w:lang w:eastAsia="sk-SK"/>
        </w:rPr>
        <w:t>SAŽP</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Odborným kontrolným orgánom na úseku ochrany prírody je</w:t>
      </w:r>
      <w:r w:rsidRPr="00C67105">
        <w:rPr>
          <w:rFonts w:ascii="Times New Roman" w:eastAsia="Times New Roman" w:hAnsi="Times New Roman" w:cs="Times New Roman"/>
          <w:b/>
          <w:bCs/>
          <w:sz w:val="24"/>
          <w:szCs w:val="24"/>
          <w:lang w:eastAsia="sk-SK"/>
        </w:rPr>
        <w:t xml:space="preserve"> Slovenská inšpekcia životného prostredia</w:t>
      </w:r>
      <w:r w:rsidRPr="00C67105">
        <w:rPr>
          <w:rFonts w:ascii="Times New Roman" w:eastAsia="Times New Roman" w:hAnsi="Times New Roman" w:cs="Times New Roman"/>
          <w:sz w:val="24"/>
          <w:szCs w:val="24"/>
          <w:lang w:eastAsia="sk-SK"/>
        </w:rPr>
        <w:t xml:space="preserve"> so sídlom v Bratislave a štyrmi regionálnymi inšpektorátmi ochrany prírody.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Ochrana územia je právne </w:t>
      </w:r>
      <w:r w:rsidRPr="00C67105">
        <w:rPr>
          <w:rFonts w:ascii="Times New Roman" w:eastAsia="Times New Roman" w:hAnsi="Times New Roman" w:cs="Times New Roman"/>
          <w:b/>
          <w:bCs/>
          <w:sz w:val="24"/>
          <w:szCs w:val="24"/>
          <w:lang w:eastAsia="sk-SK"/>
        </w:rPr>
        <w:t xml:space="preserve">vymedzená zákonom NR SR č. 287/1994 Z.z. o ochrane prírody a krajiny </w:t>
      </w:r>
      <w:r w:rsidRPr="00C67105">
        <w:rPr>
          <w:rFonts w:ascii="Times New Roman" w:eastAsia="Times New Roman" w:hAnsi="Times New Roman" w:cs="Times New Roman"/>
          <w:sz w:val="24"/>
          <w:szCs w:val="24"/>
          <w:lang w:eastAsia="sk-SK"/>
        </w:rPr>
        <w:t xml:space="preserve">v znení zákona NR SR č. 222/1996 Z.z. Účelom zákona je podľa § 1 </w:t>
      </w:r>
      <w:r w:rsidRPr="00C67105">
        <w:rPr>
          <w:rFonts w:ascii="Times New Roman" w:eastAsia="Times New Roman" w:hAnsi="Times New Roman" w:cs="Times New Roman"/>
          <w:i/>
          <w:iCs/>
          <w:sz w:val="24"/>
          <w:szCs w:val="24"/>
          <w:lang w:eastAsia="sk-SK"/>
        </w:rPr>
        <w:t>"...prispieť k zachovaniu rozmanitosti podmienok a foriem života na Zemi, utvárať podmienky na trvalé udržiavanie, obnovovanie a racionálne využívanie prírodných zdrojov, záchranu prírodného dedičstva, charakteristického vzhľadu krajiny a na dosiahnutie a udržanie ekologickej stability..</w:t>
      </w:r>
      <w:r w:rsidRPr="00C67105">
        <w:rPr>
          <w:rFonts w:ascii="Times New Roman" w:eastAsia="Times New Roman" w:hAnsi="Times New Roman" w:cs="Times New Roman"/>
          <w:sz w:val="24"/>
          <w:szCs w:val="24"/>
          <w:lang w:eastAsia="sk-SK"/>
        </w:rPr>
        <w:t>." Ustanovené sú podmienky všeobecnej i osobitnej ochrany prírody a krajiny. Definovaná je územná ochrana (osobitná ochrana území v II.-V. stupni ochrany), druhová ochrana (rastliny, živočíchy, nerasty a skameneliny), ochrana drevín a významných stromov.</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60 - Vývoj chránených území prírody v SR</w:t>
      </w:r>
    </w:p>
    <w:tbl>
      <w:tblPr>
        <w:tblW w:w="0" w:type="auto"/>
        <w:tblCellMar>
          <w:left w:w="0" w:type="dxa"/>
          <w:right w:w="0" w:type="dxa"/>
        </w:tblCellMar>
        <w:tblLook w:val="04A0" w:firstRow="1" w:lastRow="0" w:firstColumn="1" w:lastColumn="0" w:noHBand="0" w:noVBand="1"/>
      </w:tblPr>
      <w:tblGrid>
        <w:gridCol w:w="1275"/>
        <w:gridCol w:w="850"/>
        <w:gridCol w:w="709"/>
        <w:gridCol w:w="709"/>
        <w:gridCol w:w="710"/>
        <w:gridCol w:w="709"/>
        <w:gridCol w:w="708"/>
        <w:gridCol w:w="709"/>
        <w:gridCol w:w="709"/>
        <w:gridCol w:w="709"/>
        <w:gridCol w:w="987"/>
      </w:tblGrid>
      <w:tr w:rsidR="00C67105" w:rsidRPr="00C67105" w:rsidTr="00C67105">
        <w:tc>
          <w:tcPr>
            <w:tcW w:w="127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Kategória CHÚ</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1990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1991</w:t>
            </w:r>
          </w:p>
        </w:tc>
        <w:tc>
          <w:tcPr>
            <w:tcW w:w="7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1994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1995</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1996</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1997</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1998</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1999</w:t>
            </w:r>
          </w:p>
        </w:tc>
        <w:tc>
          <w:tcPr>
            <w:tcW w:w="9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2000</w:t>
            </w:r>
          </w:p>
        </w:tc>
      </w:tr>
      <w:tr w:rsidR="00C67105" w:rsidRPr="00C67105" w:rsidTr="00C67105">
        <w:tc>
          <w:tcPr>
            <w:tcW w:w="127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NP</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počet</w:t>
            </w:r>
          </w:p>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ha</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199 724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199 724</w:t>
            </w:r>
          </w:p>
        </w:tc>
        <w:tc>
          <w:tcPr>
            <w:tcW w:w="7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199 724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199 724</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199 724</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7</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243 219</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7</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243 219</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7</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243 219</w:t>
            </w:r>
          </w:p>
        </w:tc>
        <w:tc>
          <w:tcPr>
            <w:tcW w:w="9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7</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243 219</w:t>
            </w:r>
          </w:p>
        </w:tc>
      </w:tr>
      <w:tr w:rsidR="00C67105" w:rsidRPr="00C67105" w:rsidTr="00C67105">
        <w:tc>
          <w:tcPr>
            <w:tcW w:w="127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CHKO</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počet</w:t>
            </w:r>
          </w:p>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ha</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16</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660 493</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16</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660 493</w:t>
            </w:r>
          </w:p>
        </w:tc>
        <w:tc>
          <w:tcPr>
            <w:tcW w:w="7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16</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660 493</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16</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660 493</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16</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660 493</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598 585</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16</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610 869</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16</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610 068</w:t>
            </w:r>
          </w:p>
        </w:tc>
        <w:tc>
          <w:tcPr>
            <w:tcW w:w="9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 xml:space="preserve">16 </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623 170</w:t>
            </w:r>
          </w:p>
        </w:tc>
      </w:tr>
      <w:tr w:rsidR="00C67105" w:rsidRPr="00C67105" w:rsidTr="00C67105">
        <w:tc>
          <w:tcPr>
            <w:tcW w:w="127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 xml:space="preserve">PR </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počet</w:t>
            </w:r>
          </w:p>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ha</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332</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48 341</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369</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84 081</w:t>
            </w:r>
          </w:p>
        </w:tc>
        <w:tc>
          <w:tcPr>
            <w:tcW w:w="7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448</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90 988</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559</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92 674</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561</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92 863</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575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96 007</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584</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96 265</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584</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96 266</w:t>
            </w:r>
          </w:p>
        </w:tc>
        <w:tc>
          <w:tcPr>
            <w:tcW w:w="9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593</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96 694</w:t>
            </w:r>
          </w:p>
        </w:tc>
      </w:tr>
      <w:tr w:rsidR="00C67105" w:rsidRPr="00C67105" w:rsidTr="00C67105">
        <w:tc>
          <w:tcPr>
            <w:tcW w:w="127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PP</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počet</w:t>
            </w:r>
          </w:p>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ha</w:t>
            </w:r>
          </w:p>
        </w:tc>
        <w:tc>
          <w:tcPr>
            <w:tcW w:w="709"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392</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10 600</w:t>
            </w:r>
          </w:p>
        </w:tc>
        <w:tc>
          <w:tcPr>
            <w:tcW w:w="709"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405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10 626</w:t>
            </w:r>
          </w:p>
        </w:tc>
        <w:tc>
          <w:tcPr>
            <w:tcW w:w="710" w:type="dxa"/>
            <w:tcBorders>
              <w:top w:val="single" w:sz="6" w:space="0" w:color="000000"/>
              <w:left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453</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11 020</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248</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1 370</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254</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1 347</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259</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1 432</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262</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1 489</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276</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1 443</w:t>
            </w:r>
          </w:p>
        </w:tc>
        <w:tc>
          <w:tcPr>
            <w:tcW w:w="9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279</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1 492</w:t>
            </w:r>
          </w:p>
        </w:tc>
      </w:tr>
      <w:tr w:rsidR="00C67105" w:rsidRPr="00C67105" w:rsidTr="00C67105">
        <w:tc>
          <w:tcPr>
            <w:tcW w:w="1275"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CHA</w:t>
            </w:r>
          </w:p>
        </w:tc>
        <w:tc>
          <w:tcPr>
            <w:tcW w:w="85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počet</w:t>
            </w:r>
          </w:p>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ha</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10"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172</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8 780</w:t>
            </w:r>
          </w:p>
        </w:tc>
        <w:tc>
          <w:tcPr>
            <w:tcW w:w="708"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174</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4 275</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174</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4 398</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175</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4 841</w:t>
            </w:r>
          </w:p>
        </w:tc>
        <w:tc>
          <w:tcPr>
            <w:tcW w:w="709"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260</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4 992</w:t>
            </w:r>
          </w:p>
        </w:tc>
        <w:tc>
          <w:tcPr>
            <w:tcW w:w="987" w:type="dxa"/>
            <w:tcBorders>
              <w:top w:val="single" w:sz="6" w:space="0" w:color="000000"/>
              <w:left w:val="single" w:sz="6" w:space="0" w:color="000000"/>
              <w:bottom w:val="single" w:sz="6" w:space="0" w:color="000000"/>
              <w:right w:val="single" w:sz="6" w:space="0" w:color="000000"/>
            </w:tcBorders>
            <w:tcMar>
              <w:top w:w="0" w:type="dxa"/>
              <w:left w:w="71" w:type="dxa"/>
              <w:bottom w:w="0" w:type="dxa"/>
              <w:right w:w="71"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264</w:t>
            </w:r>
          </w:p>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16"/>
                <w:szCs w:val="16"/>
                <w:lang w:eastAsia="sk-SK"/>
              </w:rPr>
              <w:t>5 362</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Štatistická ročenka SR (1995, 1999)</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61 - Prehľad chránených území v SR podľa kategórií</w:t>
      </w:r>
      <w:r w:rsidRPr="00C67105">
        <w:rPr>
          <w:rFonts w:ascii="Times New Roman" w:eastAsia="Times New Roman" w:hAnsi="Times New Roman" w:cs="Times New Roman"/>
          <w:i/>
          <w:iCs/>
          <w:sz w:val="24"/>
          <w:szCs w:val="24"/>
          <w:lang w:eastAsia="sk-SK"/>
        </w:rPr>
        <w:t xml:space="preserve"> (2000)</w:t>
      </w:r>
    </w:p>
    <w:tbl>
      <w:tblPr>
        <w:tblW w:w="0" w:type="auto"/>
        <w:tblCellMar>
          <w:left w:w="0" w:type="dxa"/>
          <w:right w:w="0" w:type="dxa"/>
        </w:tblCellMar>
        <w:tblLook w:val="04A0" w:firstRow="1" w:lastRow="0" w:firstColumn="1" w:lastColumn="0" w:noHBand="0" w:noVBand="1"/>
      </w:tblPr>
      <w:tblGrid>
        <w:gridCol w:w="3047"/>
        <w:gridCol w:w="851"/>
        <w:gridCol w:w="1134"/>
        <w:gridCol w:w="850"/>
        <w:gridCol w:w="1843"/>
        <w:gridCol w:w="1134"/>
      </w:tblGrid>
      <w:tr w:rsidR="00C67105" w:rsidRPr="00C67105" w:rsidTr="00C67105">
        <w:tc>
          <w:tcPr>
            <w:tcW w:w="30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keepNext/>
              <w:spacing w:after="0" w:line="240" w:lineRule="auto"/>
              <w:jc w:val="both"/>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b/>
                <w:bCs/>
                <w:kern w:val="36"/>
                <w:sz w:val="24"/>
                <w:szCs w:val="24"/>
                <w:lang w:eastAsia="sk-SK"/>
              </w:rPr>
              <w:t>Kategória</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keepNext/>
              <w:spacing w:after="0" w:line="240" w:lineRule="auto"/>
              <w:jc w:val="center"/>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b/>
                <w:bCs/>
                <w:kern w:val="36"/>
                <w:sz w:val="24"/>
                <w:szCs w:val="24"/>
                <w:lang w:eastAsia="sk-SK"/>
              </w:rPr>
              <w:t>Počet</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keepNext/>
              <w:spacing w:after="0" w:line="240" w:lineRule="auto"/>
              <w:jc w:val="center"/>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sz w:val="28"/>
                <w:szCs w:val="28"/>
                <w:lang w:eastAsia="sk-SK"/>
              </w:rPr>
              <w:t>Výmera (ha)</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%SR</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Výmera OP (ha)</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Stupeň ochrany</w:t>
            </w:r>
          </w:p>
        </w:tc>
      </w:tr>
      <w:tr w:rsidR="00C67105" w:rsidRPr="00C67105" w:rsidTr="00C67105">
        <w:tc>
          <w:tcPr>
            <w:tcW w:w="30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Chránená krajinná oblasť</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623 170</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12,71</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II.</w:t>
            </w:r>
          </w:p>
        </w:tc>
      </w:tr>
      <w:tr w:rsidR="00C67105" w:rsidRPr="00C67105" w:rsidTr="00C67105">
        <w:tc>
          <w:tcPr>
            <w:tcW w:w="30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Národný park</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243 219</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4,96</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238 124</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III.</w:t>
            </w:r>
          </w:p>
        </w:tc>
      </w:tr>
      <w:tr w:rsidR="00C67105" w:rsidRPr="00C67105" w:rsidTr="00C67105">
        <w:tc>
          <w:tcPr>
            <w:tcW w:w="30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Chránený areál</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264</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5 362</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0,11</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2 263</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IV.</w:t>
            </w:r>
          </w:p>
        </w:tc>
      </w:tr>
      <w:tr w:rsidR="00C67105" w:rsidRPr="00C67105" w:rsidTr="00C67105">
        <w:tc>
          <w:tcPr>
            <w:tcW w:w="30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Prírodná rezervácia</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361</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11 912</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0,24</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325</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w:t>
            </w:r>
          </w:p>
        </w:tc>
      </w:tr>
      <w:tr w:rsidR="00C67105" w:rsidRPr="00C67105" w:rsidTr="00C67105">
        <w:tc>
          <w:tcPr>
            <w:tcW w:w="30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Národná prírodná rezervácia</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232</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84 782</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1,73</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3 162</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w:t>
            </w:r>
          </w:p>
        </w:tc>
      </w:tr>
      <w:tr w:rsidR="00C67105" w:rsidRPr="00C67105" w:rsidTr="00C67105">
        <w:tc>
          <w:tcPr>
            <w:tcW w:w="30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Prírodná pamiatka</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228</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1 437</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0,03</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233</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w:t>
            </w:r>
          </w:p>
        </w:tc>
      </w:tr>
      <w:tr w:rsidR="00C67105" w:rsidRPr="00C67105" w:rsidTr="00C67105">
        <w:tc>
          <w:tcPr>
            <w:tcW w:w="304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Národná prírodná pamiatka</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51</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55</w:t>
            </w:r>
          </w:p>
        </w:tc>
        <w:tc>
          <w:tcPr>
            <w:tcW w:w="8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0,001</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w:t>
            </w:r>
          </w:p>
        </w:tc>
      </w:tr>
    </w:tbl>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Hlavnými nástrojmi uplatňovania ochrany prírody a krajiny v praxi by mali byť (podľa Zákona NR SR č. 287/1994 Z.z.) </w:t>
      </w:r>
      <w:r w:rsidRPr="00C67105">
        <w:rPr>
          <w:rFonts w:ascii="Times New Roman" w:eastAsia="Times New Roman" w:hAnsi="Times New Roman" w:cs="Times New Roman"/>
          <w:b/>
          <w:bCs/>
          <w:sz w:val="24"/>
          <w:szCs w:val="24"/>
          <w:lang w:eastAsia="sk-SK"/>
        </w:rPr>
        <w:t>Programy starostlivosti o prírodu a krajinu, Programy záchrany osobitne chránených častí prírody a krajiny, Územné priemety ochrany prírody a krajiny a Dokumenty územného systému ekologickej stability</w:t>
      </w:r>
      <w:r w:rsidRPr="00C67105">
        <w:rPr>
          <w:rFonts w:ascii="Times New Roman" w:eastAsia="Times New Roman" w:hAnsi="Times New Roman" w:cs="Times New Roman"/>
          <w:i/>
          <w:iCs/>
          <w:sz w:val="24"/>
          <w:szCs w:val="24"/>
          <w:lang w:eastAsia="sk-SK"/>
        </w:rPr>
        <w:t>.</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Zákonom NR SR č. 287/1994 Z.z. o ochrane prírody a krajiny</w:t>
      </w:r>
      <w:r w:rsidRPr="00C67105">
        <w:rPr>
          <w:rFonts w:ascii="Times New Roman" w:eastAsia="Times New Roman" w:hAnsi="Times New Roman" w:cs="Times New Roman"/>
          <w:sz w:val="24"/>
          <w:szCs w:val="24"/>
          <w:lang w:eastAsia="sk-SK"/>
        </w:rPr>
        <w:t xml:space="preserve"> sa zabezpečila </w:t>
      </w:r>
      <w:r w:rsidRPr="00C67105">
        <w:rPr>
          <w:rFonts w:ascii="Times New Roman" w:eastAsia="Times New Roman" w:hAnsi="Times New Roman" w:cs="Times New Roman"/>
          <w:b/>
          <w:bCs/>
          <w:sz w:val="24"/>
          <w:szCs w:val="24"/>
          <w:lang w:eastAsia="sk-SK"/>
        </w:rPr>
        <w:t xml:space="preserve">celoplošná ochrana prírody a krajiny </w:t>
      </w:r>
      <w:r w:rsidRPr="00C67105">
        <w:rPr>
          <w:rFonts w:ascii="Times New Roman" w:eastAsia="Times New Roman" w:hAnsi="Times New Roman" w:cs="Times New Roman"/>
          <w:sz w:val="24"/>
          <w:szCs w:val="24"/>
          <w:lang w:eastAsia="sk-SK"/>
        </w:rPr>
        <w:t>diferencovane v 5 stupňoch ochrany. Zákonom a následnými predpismi boli zrušené ochranné pásma CHKO, zaviedli sa nové kategórie chránených území a bola vykonaná prekategorizácia chránených území podľa nového systému.</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62 - Národné parky a chránené krajinné oblasti (2000)</w:t>
      </w:r>
    </w:p>
    <w:tbl>
      <w:tblPr>
        <w:tblW w:w="0" w:type="auto"/>
        <w:tblCellMar>
          <w:left w:w="0" w:type="dxa"/>
          <w:right w:w="0" w:type="dxa"/>
        </w:tblCellMar>
        <w:tblLook w:val="04A0" w:firstRow="1" w:lastRow="0" w:firstColumn="1" w:lastColumn="0" w:noHBand="0" w:noVBand="1"/>
      </w:tblPr>
      <w:tblGrid>
        <w:gridCol w:w="3331"/>
        <w:gridCol w:w="1559"/>
        <w:gridCol w:w="1559"/>
        <w:gridCol w:w="1843"/>
      </w:tblGrid>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Národné parky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Vyhlásenie</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Výmera (ha)</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Výmera OP (ha)</w:t>
            </w: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Tatranský NP</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18. 12. 1948</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74 111</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36 574</w:t>
            </w: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Pieninský NP</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16. 1. 1967</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3 750</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22 444</w:t>
            </w: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NP Nízke Tatry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14. 6. 1978</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72 842</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110 162</w:t>
            </w: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NP Slovenský raj</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18. 1. 1988</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19 763</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13 011</w:t>
            </w: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NP Malá Fatra</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18. 1. 1988</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22 630</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23 262</w:t>
            </w: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NP Poloniny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23. 9. 1997</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29 805</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10 973</w:t>
            </w: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NP Muránska planina</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23. 9. 1997</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20 318</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21 698</w:t>
            </w: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Chránené krajinné oblasti</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Vyhlásenie </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Výmera (ha)</w:t>
            </w:r>
          </w:p>
        </w:tc>
        <w:tc>
          <w:tcPr>
            <w:tcW w:w="0" w:type="auto"/>
            <w:tcBorders>
              <w:top w:val="single" w:sz="4" w:space="0" w:color="000000"/>
            </w:tcBorders>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Slovenský kras</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31. 8. 1973</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36 166</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Veľká Fatra</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28. 12. 1973</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60 610</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Vihorlat</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28. 12. 1973</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17 485</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Malé Karpaty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5. 5. 1976</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65 504</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Východné Karpaty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1. 9. 1977</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26 032</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Horná Orava</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12. 7. 1979</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70 333</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Biele Karpaty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12. 7. 1979</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43 519</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Štiavnické vrchy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22. 9. 1979</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77 630</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Poľana</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12. 8. 1981</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20 079</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Kysuce</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23. 5. 1984</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65 462</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Ponitrie</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24. 6. 1985</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37 665</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Záhorie</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9. 11. 1988</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27 522</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13.</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Strážovské vrchy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27. 1. 1989</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30 979</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Cerová vrchovina</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10. 10. 1989</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16 280</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Latorica</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25. 6. 1990</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15 620</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CHKO Dunajské luhy</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3. 3. 1998</w:t>
            </w:r>
          </w:p>
        </w:tc>
        <w:tc>
          <w:tcPr>
            <w:tcW w:w="155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right"/>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12 284</w:t>
            </w:r>
          </w:p>
        </w:tc>
        <w:tc>
          <w:tcPr>
            <w:tcW w:w="0" w:type="auto"/>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r>
      <w:tr w:rsidR="00C67105" w:rsidRPr="00C67105" w:rsidTr="00C67105">
        <w:tc>
          <w:tcPr>
            <w:tcW w:w="3331"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55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559"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c>
          <w:tcPr>
            <w:tcW w:w="1843" w:type="dxa"/>
            <w:tcBorders>
              <w:top w:val="nil"/>
              <w:left w:val="nil"/>
              <w:bottom w:val="nil"/>
              <w:right w:val="nil"/>
            </w:tcBorders>
            <w:vAlign w:val="center"/>
            <w:hideMark/>
          </w:tcPr>
          <w:p w:rsidR="00C67105" w:rsidRPr="00C67105" w:rsidRDefault="00C67105" w:rsidP="00C67105">
            <w:pPr>
              <w:spacing w:after="0" w:line="240" w:lineRule="auto"/>
              <w:rPr>
                <w:rFonts w:ascii="Times New Roman" w:eastAsia="Times New Roman" w:hAnsi="Times New Roman" w:cs="Times New Roman"/>
                <w:sz w:val="1"/>
                <w:szCs w:val="24"/>
                <w:lang w:eastAsia="sk-SK"/>
              </w:rPr>
            </w:pPr>
          </w:p>
        </w:tc>
      </w:tr>
    </w:tbl>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MŽP SR 2000</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Tab. č. 63 - Ochrana krajiny podľa stupňov ochrany (2000)</w:t>
      </w:r>
    </w:p>
    <w:tbl>
      <w:tblPr>
        <w:tblW w:w="0" w:type="auto"/>
        <w:tblCellMar>
          <w:left w:w="0" w:type="dxa"/>
          <w:right w:w="0" w:type="dxa"/>
        </w:tblCellMar>
        <w:tblLook w:val="04A0" w:firstRow="1" w:lastRow="0" w:firstColumn="1" w:lastColumn="0" w:noHBand="0" w:noVBand="1"/>
      </w:tblPr>
      <w:tblGrid>
        <w:gridCol w:w="1346"/>
        <w:gridCol w:w="1701"/>
        <w:gridCol w:w="1134"/>
      </w:tblGrid>
      <w:tr w:rsidR="00C67105" w:rsidRPr="00C67105" w:rsidTr="00C67105">
        <w:tc>
          <w:tcPr>
            <w:tcW w:w="134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keepNext/>
              <w:spacing w:after="0" w:line="240" w:lineRule="auto"/>
              <w:jc w:val="center"/>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kern w:val="36"/>
                <w:sz w:val="24"/>
                <w:szCs w:val="24"/>
                <w:lang w:eastAsia="sk-SK"/>
              </w:rPr>
              <w:t>I. stupeň</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3 690 357 ha</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75,26%</w:t>
            </w:r>
          </w:p>
        </w:tc>
      </w:tr>
      <w:tr w:rsidR="00C67105" w:rsidRPr="00C67105" w:rsidTr="00C67105">
        <w:tc>
          <w:tcPr>
            <w:tcW w:w="134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II. stupeň</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861 294 ha</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17,56%</w:t>
            </w:r>
          </w:p>
        </w:tc>
      </w:tr>
      <w:tr w:rsidR="00C67105" w:rsidRPr="00C67105" w:rsidTr="00C67105">
        <w:tc>
          <w:tcPr>
            <w:tcW w:w="134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III. stupeň</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245 482 ha</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5,01%</w:t>
            </w:r>
          </w:p>
        </w:tc>
      </w:tr>
      <w:tr w:rsidR="00C67105" w:rsidRPr="00C67105" w:rsidTr="00C67105">
        <w:tc>
          <w:tcPr>
            <w:tcW w:w="134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IV. stupeň</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9 109 ha</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0,19%</w:t>
            </w:r>
          </w:p>
        </w:tc>
      </w:tr>
      <w:tr w:rsidR="00C67105" w:rsidRPr="00C67105" w:rsidTr="00C67105">
        <w:tc>
          <w:tcPr>
            <w:tcW w:w="134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stupeň</w:t>
            </w:r>
          </w:p>
        </w:tc>
        <w:tc>
          <w:tcPr>
            <w:tcW w:w="1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98 186 ha</w:t>
            </w:r>
          </w:p>
        </w:tc>
        <w:tc>
          <w:tcPr>
            <w:tcW w:w="1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C67105" w:rsidRPr="00C67105" w:rsidRDefault="00C67105" w:rsidP="00C67105">
            <w:pPr>
              <w:spacing w:after="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2,00%</w:t>
            </w:r>
          </w:p>
        </w:tc>
      </w:tr>
    </w:tbl>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Zdroj: MŽP SR 2000</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Podľa NEAP II. by sa mali v roku 2001 prekategorizovať </w:t>
      </w:r>
      <w:r w:rsidRPr="00C67105">
        <w:rPr>
          <w:rFonts w:ascii="Times New Roman" w:eastAsia="Times New Roman" w:hAnsi="Times New Roman" w:cs="Times New Roman"/>
          <w:b/>
          <w:bCs/>
          <w:sz w:val="24"/>
          <w:szCs w:val="24"/>
          <w:lang w:eastAsia="sk-SK"/>
        </w:rPr>
        <w:t>z CHKO na NP Veľká Fatra a Slovenský kras</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a mali by sa vyhlásiť nové chránené územia v III. stupni</w:t>
      </w:r>
      <w:r w:rsidRPr="00C67105">
        <w:rPr>
          <w:rFonts w:ascii="Times New Roman" w:eastAsia="Times New Roman" w:hAnsi="Times New Roman" w:cs="Times New Roman"/>
          <w:b/>
          <w:bCs/>
          <w:sz w:val="24"/>
          <w:szCs w:val="24"/>
          <w:lang w:eastAsia="sk-SK"/>
        </w:rPr>
        <w:t xml:space="preserve"> (Chočský národný park)</w:t>
      </w:r>
      <w:r w:rsidRPr="00C67105">
        <w:rPr>
          <w:rFonts w:ascii="Times New Roman" w:eastAsia="Times New Roman" w:hAnsi="Times New Roman" w:cs="Times New Roman"/>
          <w:sz w:val="24"/>
          <w:szCs w:val="24"/>
          <w:lang w:eastAsia="sk-SK"/>
        </w:rPr>
        <w:t xml:space="preserve"> a v II. stupni </w:t>
      </w:r>
      <w:r w:rsidRPr="00C67105">
        <w:rPr>
          <w:rFonts w:ascii="Times New Roman" w:eastAsia="Times New Roman" w:hAnsi="Times New Roman" w:cs="Times New Roman"/>
          <w:b/>
          <w:bCs/>
          <w:sz w:val="24"/>
          <w:szCs w:val="24"/>
          <w:lang w:eastAsia="sk-SK"/>
        </w:rPr>
        <w:t>(CHKO Čergov, CHKO Krupinská planina, Stolické vrchy)</w:t>
      </w:r>
      <w:r w:rsidRPr="00C67105">
        <w:rPr>
          <w:rFonts w:ascii="Times New Roman" w:eastAsia="Times New Roman" w:hAnsi="Times New Roman" w:cs="Times New Roman"/>
          <w:sz w:val="24"/>
          <w:szCs w:val="24"/>
          <w:lang w:eastAsia="sk-SK"/>
        </w:rPr>
        <w:t>.</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Jediným objektom na území SR zaradeným </w:t>
      </w:r>
      <w:r w:rsidRPr="00C67105">
        <w:rPr>
          <w:rFonts w:ascii="Times New Roman" w:eastAsia="Times New Roman" w:hAnsi="Times New Roman" w:cs="Times New Roman"/>
          <w:b/>
          <w:bCs/>
          <w:sz w:val="24"/>
          <w:szCs w:val="24"/>
          <w:lang w:eastAsia="sk-SK"/>
        </w:rPr>
        <w:t xml:space="preserve">do Zoznamu svetového prírodného dedičstva </w:t>
      </w:r>
      <w:r w:rsidRPr="00C67105">
        <w:rPr>
          <w:rFonts w:ascii="Times New Roman" w:eastAsia="Times New Roman" w:hAnsi="Times New Roman" w:cs="Times New Roman"/>
          <w:sz w:val="24"/>
          <w:szCs w:val="24"/>
          <w:lang w:eastAsia="sk-SK"/>
        </w:rPr>
        <w:t xml:space="preserve">sú od roku 1995 </w:t>
      </w:r>
      <w:r w:rsidRPr="00C67105">
        <w:rPr>
          <w:rFonts w:ascii="Times New Roman" w:eastAsia="Times New Roman" w:hAnsi="Times New Roman" w:cs="Times New Roman"/>
          <w:b/>
          <w:bCs/>
          <w:sz w:val="24"/>
          <w:szCs w:val="24"/>
          <w:lang w:eastAsia="sk-SK"/>
        </w:rPr>
        <w:t>Jaskyne Slovenského a Aggtelekského krasu</w:t>
      </w:r>
      <w:r w:rsidRPr="00C67105">
        <w:rPr>
          <w:rFonts w:ascii="Times New Roman" w:eastAsia="Times New Roman" w:hAnsi="Times New Roman" w:cs="Times New Roman"/>
          <w:i/>
          <w:iCs/>
          <w:sz w:val="24"/>
          <w:szCs w:val="24"/>
          <w:lang w:eastAsia="sk-SK"/>
        </w:rPr>
        <w:t>.</w:t>
      </w:r>
      <w:r w:rsidRPr="00C67105">
        <w:rPr>
          <w:rFonts w:ascii="Times New Roman" w:eastAsia="Times New Roman" w:hAnsi="Times New Roman" w:cs="Times New Roman"/>
          <w:sz w:val="24"/>
          <w:szCs w:val="24"/>
          <w:lang w:eastAsia="sk-SK"/>
        </w:rPr>
        <w:t xml:space="preserve"> Bilaterálny objekt svetového dedičstva dnes tvorí 22 jaskýň a priepastí ako reprezentatívny výber z asi 1000 jaskýň a priepastí tohto krasového územia. Na slovenskej strane ide o 12 jaskýň a priepastí (národné prírodné pamiatky). Ide o ochranu podľa medzinárodného práva s najvyššou prioritou vo svete. V roku 2000 Výbor svetového dedičstva na zasadnutí v austrálskom Cairns zaradil do Zoznamu aj </w:t>
      </w:r>
      <w:r w:rsidRPr="00C67105">
        <w:rPr>
          <w:rFonts w:ascii="Times New Roman" w:eastAsia="Times New Roman" w:hAnsi="Times New Roman" w:cs="Times New Roman"/>
          <w:b/>
          <w:bCs/>
          <w:sz w:val="24"/>
          <w:szCs w:val="24"/>
          <w:lang w:eastAsia="sk-SK"/>
        </w:rPr>
        <w:t>Dobšinskú ľadovú jaskyňu</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so Stratenskou jaskyňou</w:t>
      </w:r>
      <w:r w:rsidRPr="00C67105">
        <w:rPr>
          <w:rFonts w:ascii="Times New Roman" w:eastAsia="Times New Roman" w:hAnsi="Times New Roman" w:cs="Times New Roman"/>
          <w:sz w:val="24"/>
          <w:szCs w:val="24"/>
          <w:lang w:eastAsia="sk-SK"/>
        </w:rPr>
        <w:t>.</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Ramsarský dohovor</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v zmysle Dohovoru o mokradiach majúcich medzinárodný význam, predovšetkým ako biotopy vodného vtáctva (v SR od 2. júla 1990), je na území Slovenska zaradených do systému medzinárodne významných mokradí 12 lokalít: </w:t>
      </w:r>
      <w:r w:rsidRPr="00C67105">
        <w:rPr>
          <w:rFonts w:ascii="Times New Roman" w:eastAsia="Times New Roman" w:hAnsi="Times New Roman" w:cs="Times New Roman"/>
          <w:i/>
          <w:iCs/>
          <w:sz w:val="24"/>
          <w:szCs w:val="24"/>
          <w:lang w:eastAsia="sk-SK"/>
        </w:rPr>
        <w:t xml:space="preserve">NPR Šúr, NPR Parížske močiare, NPR Senné - Rybníky, Niva Moravy (CHKO Záhorie), Latorica (CHKO Latorica), Dunajské luhy (CHKO Dunajské luhy), Mokrade Turca, Mokrade Oravskej kotliny, Rieka Orava a jej prítoky, Alúvium Rudavy, Poiplie a Domica – Baradla.. </w:t>
      </w:r>
      <w:r w:rsidRPr="00C67105">
        <w:rPr>
          <w:rFonts w:ascii="Times New Roman" w:eastAsia="Times New Roman" w:hAnsi="Times New Roman" w:cs="Times New Roman"/>
          <w:sz w:val="24"/>
          <w:szCs w:val="24"/>
          <w:lang w:eastAsia="sk-SK"/>
        </w:rPr>
        <w:t xml:space="preserve">Návrh na vyhlásenie je pre 2 lokality - </w:t>
      </w:r>
      <w:r w:rsidRPr="00C67105">
        <w:rPr>
          <w:rFonts w:ascii="Times New Roman" w:eastAsia="Times New Roman" w:hAnsi="Times New Roman" w:cs="Times New Roman"/>
          <w:i/>
          <w:iCs/>
          <w:sz w:val="24"/>
          <w:szCs w:val="24"/>
          <w:lang w:eastAsia="sk-SK"/>
        </w:rPr>
        <w:t>Alúvium Tisy a Trilaterálne územie Pomoravie</w:t>
      </w:r>
      <w:r w:rsidRPr="00C67105">
        <w:rPr>
          <w:rFonts w:ascii="Times New Roman" w:eastAsia="Times New Roman" w:hAnsi="Times New Roman" w:cs="Times New Roman"/>
          <w:sz w:val="24"/>
          <w:szCs w:val="24"/>
          <w:lang w:eastAsia="sk-SK"/>
        </w:rPr>
        <w:t>.</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Biosférické rezervácie - </w:t>
      </w:r>
      <w:r w:rsidRPr="00C67105">
        <w:rPr>
          <w:rFonts w:ascii="Times New Roman" w:eastAsia="Times New Roman" w:hAnsi="Times New Roman" w:cs="Times New Roman"/>
          <w:sz w:val="24"/>
          <w:szCs w:val="24"/>
          <w:lang w:eastAsia="sk-SK"/>
        </w:rPr>
        <w:t xml:space="preserve">zo Slovenska boli do siete biosférických rezervácií Programu UNESCO ”Človek a biosféra” (MaB) zahrnuté 4 územia: </w:t>
      </w:r>
      <w:r w:rsidRPr="00C67105">
        <w:rPr>
          <w:rFonts w:ascii="Times New Roman" w:eastAsia="Times New Roman" w:hAnsi="Times New Roman" w:cs="Times New Roman"/>
          <w:i/>
          <w:iCs/>
          <w:sz w:val="24"/>
          <w:szCs w:val="24"/>
          <w:lang w:eastAsia="sk-SK"/>
        </w:rPr>
        <w:t>Slovenský kras (1977), Poľana (1990), Východné Karpaty (1992) a Vysoké Tatry (1992).</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sz w:val="24"/>
          <w:szCs w:val="24"/>
          <w:lang w:eastAsia="sk-SK"/>
        </w:rPr>
        <w:t xml:space="preserve">I keď biosférické rezervácie nie sú </w:t>
      </w:r>
      <w:r w:rsidRPr="00C67105">
        <w:rPr>
          <w:rFonts w:ascii="Times New Roman" w:eastAsia="Times New Roman" w:hAnsi="Times New Roman" w:cs="Times New Roman"/>
          <w:sz w:val="24"/>
          <w:szCs w:val="24"/>
          <w:lang w:eastAsia="sk-SK"/>
        </w:rPr>
        <w:lastRenderedPageBreak/>
        <w:t>kategóriou chráneného územia podľa zákona, ani podľa medzinárodného dohovoru, tvoria významnú základňu pre rozvoj vedy a prezentáciu ochrany prírody v zahraničí.</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Európsky diplom Rady Európy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v roku 1998 obdržali 2 lokality: NPR Dobročský prales a NP Poloniny. </w:t>
      </w:r>
      <w:r w:rsidRPr="00C67105">
        <w:rPr>
          <w:rFonts w:ascii="Times New Roman" w:eastAsia="Times New Roman" w:hAnsi="Times New Roman" w:cs="Times New Roman"/>
          <w:b/>
          <w:bCs/>
          <w:sz w:val="24"/>
          <w:szCs w:val="24"/>
          <w:lang w:eastAsia="sk-SK"/>
        </w:rPr>
        <w:t xml:space="preserve">Cenu EUROSITE </w:t>
      </w:r>
      <w:r w:rsidRPr="00C67105">
        <w:rPr>
          <w:rFonts w:ascii="Times New Roman" w:eastAsia="Times New Roman" w:hAnsi="Times New Roman" w:cs="Times New Roman"/>
          <w:sz w:val="24"/>
          <w:szCs w:val="24"/>
          <w:lang w:eastAsia="sk-SK"/>
        </w:rPr>
        <w:t>(za podporu starostlivosti o prírodu, najmä na medzinárodnej úrovni) obdržala 1 lokalita: CHKO Poľana (1999).</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zmysle Zákona NR SR č. 287/1994 Z. z. o ochrane prírody a krajiny sa za </w:t>
      </w:r>
      <w:r w:rsidRPr="00C67105">
        <w:rPr>
          <w:rFonts w:ascii="Times New Roman" w:eastAsia="Times New Roman" w:hAnsi="Times New Roman" w:cs="Times New Roman"/>
          <w:b/>
          <w:bCs/>
          <w:sz w:val="24"/>
          <w:szCs w:val="24"/>
          <w:lang w:eastAsia="sk-SK"/>
        </w:rPr>
        <w:t xml:space="preserve">územný systém ekologickej stability </w:t>
      </w:r>
      <w:r w:rsidRPr="00C67105">
        <w:rPr>
          <w:rFonts w:ascii="Times New Roman" w:eastAsia="Times New Roman" w:hAnsi="Times New Roman" w:cs="Times New Roman"/>
          <w:sz w:val="24"/>
          <w:szCs w:val="24"/>
          <w:lang w:eastAsia="sk-SK"/>
        </w:rPr>
        <w:t xml:space="preserve">(ÚSES) považuje taká </w:t>
      </w:r>
      <w:r w:rsidRPr="00C67105">
        <w:rPr>
          <w:rFonts w:ascii="Times New Roman" w:eastAsia="Times New Roman" w:hAnsi="Times New Roman" w:cs="Times New Roman"/>
          <w:i/>
          <w:iCs/>
          <w:sz w:val="24"/>
          <w:szCs w:val="24"/>
          <w:lang w:eastAsia="sk-SK"/>
        </w:rPr>
        <w:t>”celopriestorová štruktúra navzájom prepojených ekosystémov, ich zložiek a prvkov, ktorá zabezpečuje rozmanitosť podmienok a foriem života v krajine”</w:t>
      </w:r>
      <w:r w:rsidRPr="00C67105">
        <w:rPr>
          <w:rFonts w:ascii="Times New Roman" w:eastAsia="Times New Roman" w:hAnsi="Times New Roman" w:cs="Times New Roman"/>
          <w:sz w:val="24"/>
          <w:szCs w:val="24"/>
          <w:lang w:eastAsia="sk-SK"/>
        </w:rPr>
        <w:t>. Základ tohoto systému predstavujú biocentrá a biokoridory nadregionálneho, regionálneho alebo miestneho významu. ÚSES pomáha napĺňať stratégiu trvalej udržateľnosti.</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Uznesením z 29.4.1992 schválila vlády SR </w:t>
      </w:r>
      <w:r w:rsidRPr="00C67105">
        <w:rPr>
          <w:rFonts w:ascii="Times New Roman" w:eastAsia="Times New Roman" w:hAnsi="Times New Roman" w:cs="Times New Roman"/>
          <w:b/>
          <w:bCs/>
          <w:sz w:val="24"/>
          <w:szCs w:val="24"/>
          <w:lang w:eastAsia="sk-SK"/>
        </w:rPr>
        <w:t>Generel nadregionálneho ÚSES pre územie Slovenska</w:t>
      </w:r>
      <w:r w:rsidRPr="00C67105">
        <w:rPr>
          <w:rFonts w:ascii="Times New Roman" w:eastAsia="Times New Roman" w:hAnsi="Times New Roman" w:cs="Times New Roman"/>
          <w:sz w:val="24"/>
          <w:szCs w:val="24"/>
          <w:lang w:eastAsia="sk-SK"/>
        </w:rPr>
        <w:t xml:space="preserve"> na návrh MŽP SR. Generel doposiaľ predstavuje základný a východiskový dokument pre zabezpečenie ekologickej stability a ochrany biodiverzity v SR a je záväzným podkladom pre spracovanie nižších stupňov ÚSES. Podľa Generelu bolo na Slovensku vyčlenených </w:t>
      </w:r>
      <w:r w:rsidRPr="00C67105">
        <w:rPr>
          <w:rFonts w:ascii="Times New Roman" w:eastAsia="Times New Roman" w:hAnsi="Times New Roman" w:cs="Times New Roman"/>
          <w:b/>
          <w:bCs/>
          <w:sz w:val="24"/>
          <w:szCs w:val="24"/>
          <w:lang w:eastAsia="sk-SK"/>
        </w:rPr>
        <w:t>87 biocentier</w:t>
      </w:r>
      <w:r w:rsidRPr="00C67105">
        <w:rPr>
          <w:rFonts w:ascii="Times New Roman" w:eastAsia="Times New Roman" w:hAnsi="Times New Roman" w:cs="Times New Roman"/>
          <w:sz w:val="24"/>
          <w:szCs w:val="24"/>
          <w:lang w:eastAsia="sk-SK"/>
        </w:rPr>
        <w:t xml:space="preserve"> rôznej hierarchie (biosférický, provinciálny, nadregionálny význam) zaberajúcich plochu cca 271.600 ha (5,54% rozlohy SR) s celkovou plochou jadrových území cca 73.750 ha (1,50% rozlohy SR). 79 biocentier bolo označených ako reprezentatívne, 8 ako unikátne (Turiec, Čenkovská lesostep, Dreveník, Zemplínske vrchy, Kopčianske slanisko, Burda, Bielska skala a Parížske močiare). Vymedzená bola aj sieť </w:t>
      </w:r>
      <w:r w:rsidRPr="00C67105">
        <w:rPr>
          <w:rFonts w:ascii="Times New Roman" w:eastAsia="Times New Roman" w:hAnsi="Times New Roman" w:cs="Times New Roman"/>
          <w:b/>
          <w:bCs/>
          <w:sz w:val="24"/>
          <w:szCs w:val="24"/>
          <w:lang w:eastAsia="sk-SK"/>
        </w:rPr>
        <w:t>nadregionálnych biokoridorov</w:t>
      </w:r>
      <w:r w:rsidRPr="00C67105">
        <w:rPr>
          <w:rFonts w:ascii="Times New Roman" w:eastAsia="Times New Roman" w:hAnsi="Times New Roman" w:cs="Times New Roman"/>
          <w:sz w:val="24"/>
          <w:szCs w:val="24"/>
          <w:lang w:eastAsia="sk-SK"/>
        </w:rPr>
        <w:t xml:space="preserve"> (cca 2700 km) - hlavné biokoridory sa v rôznej šírke tiahnú najmä dolinami väčších riek, pohoriami alebo v kontaktnej zóne pohorie-nížina. Vyčlenili sa aj významné uzly (križovatky) biokoridorov, ktoré si vyžiadajú ochranu v rámci biocentier regionálneho a miestneho významu.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Generel vymedzil aj </w:t>
      </w:r>
      <w:r w:rsidRPr="00C67105">
        <w:rPr>
          <w:rFonts w:ascii="Times New Roman" w:eastAsia="Times New Roman" w:hAnsi="Times New Roman" w:cs="Times New Roman"/>
          <w:b/>
          <w:bCs/>
          <w:sz w:val="24"/>
          <w:szCs w:val="24"/>
          <w:lang w:eastAsia="sk-SK"/>
        </w:rPr>
        <w:t>celky a oblasti dezertifikované, degradované až devastované</w:t>
      </w:r>
      <w:r w:rsidRPr="00C67105">
        <w:rPr>
          <w:rFonts w:ascii="Times New Roman" w:eastAsia="Times New Roman" w:hAnsi="Times New Roman" w:cs="Times New Roman"/>
          <w:sz w:val="24"/>
          <w:szCs w:val="24"/>
          <w:lang w:eastAsia="sk-SK"/>
        </w:rPr>
        <w:t>, ktoré nepriamo vplývajú na ekologickú stabilitu a život organizmov vrátane človeka, a v ktorých je potrebné eliminovať devastačné činitele, zastaviť dezertifikáciu, uskutočňovať revitalizáciu a celkové oživenie krajiny. Ide o územia odlesňované, značne pozmenené až úplne zdevastované človekom, ktoré výrazne znižujú produkčnú schopnosť krajiny.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roku 1993-1995 bolo spracovaných 38 bývalých okresov SR na </w:t>
      </w:r>
      <w:r w:rsidRPr="00C67105">
        <w:rPr>
          <w:rFonts w:ascii="Times New Roman" w:eastAsia="Times New Roman" w:hAnsi="Times New Roman" w:cs="Times New Roman"/>
          <w:b/>
          <w:bCs/>
          <w:sz w:val="24"/>
          <w:szCs w:val="24"/>
          <w:lang w:eastAsia="sk-SK"/>
        </w:rPr>
        <w:t>úrovni Regionálnych ÚSES</w:t>
      </w:r>
      <w:r w:rsidRPr="00C67105">
        <w:rPr>
          <w:rFonts w:ascii="Times New Roman" w:eastAsia="Times New Roman" w:hAnsi="Times New Roman" w:cs="Times New Roman"/>
          <w:sz w:val="24"/>
          <w:szCs w:val="24"/>
          <w:lang w:eastAsia="sk-SK"/>
        </w:rPr>
        <w:t xml:space="preserve">, ktoré slúžili hlavne ako významné podklady pre územnoplánovaciu dokumentáciu.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RÚSES spolu s Generelom sa uplatnili aj pri návrhu </w:t>
      </w:r>
      <w:r w:rsidRPr="00C67105">
        <w:rPr>
          <w:rFonts w:ascii="Times New Roman" w:eastAsia="Times New Roman" w:hAnsi="Times New Roman" w:cs="Times New Roman"/>
          <w:b/>
          <w:bCs/>
          <w:sz w:val="24"/>
          <w:szCs w:val="24"/>
          <w:lang w:eastAsia="sk-SK"/>
        </w:rPr>
        <w:t xml:space="preserve">Národnej ekologickej siete Slovenska </w:t>
      </w:r>
      <w:r w:rsidRPr="00C67105">
        <w:rPr>
          <w:rFonts w:ascii="Times New Roman" w:eastAsia="Times New Roman" w:hAnsi="Times New Roman" w:cs="Times New Roman"/>
          <w:sz w:val="24"/>
          <w:szCs w:val="24"/>
          <w:lang w:eastAsia="sk-SK"/>
        </w:rPr>
        <w:t xml:space="preserve">– NECONET (1996), spracovanej ako súčasť Európskej ekologickej siete. V NECONET sa navrhlo 35 jadrových území ekologickej siete európskeho významu o výmere 507 240 ha (10,34% rozlohy SR) a 35 jadrových území ekologickej siete národného významu o výmere 215 890 ha (4,4% rozlohy SR). Jadrové územia európskeho a národného významu zaberajú 14,44% rozlohy SR. V NECONET došlo k prehodnoteniu niektorých ekosystémov oproti Generelu.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Územné plánovanie</w:t>
      </w:r>
      <w:r w:rsidRPr="00C67105">
        <w:rPr>
          <w:rFonts w:ascii="Times New Roman" w:eastAsia="Times New Roman" w:hAnsi="Times New Roman" w:cs="Times New Roman"/>
          <w:sz w:val="24"/>
          <w:szCs w:val="24"/>
          <w:lang w:eastAsia="sk-SK"/>
        </w:rPr>
        <w:t>, ako základný nástroj štátnej environmentálnej politiky uvádza kapitola 2.2.5.</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Veľký význam v regulovaní výrobných a rozvojových aktivít má aj </w:t>
      </w:r>
      <w:r w:rsidRPr="00C67105">
        <w:rPr>
          <w:rFonts w:ascii="Times New Roman" w:eastAsia="Times New Roman" w:hAnsi="Times New Roman" w:cs="Times New Roman"/>
          <w:b/>
          <w:bCs/>
          <w:sz w:val="24"/>
          <w:szCs w:val="24"/>
          <w:lang w:eastAsia="sk-SK"/>
        </w:rPr>
        <w:t>zákon NR SR č. 127/1994 Z.z. o posudzovaní vplyvov na životné prostredie (EIA)</w:t>
      </w:r>
      <w:r w:rsidRPr="00C67105">
        <w:rPr>
          <w:rFonts w:ascii="Times New Roman" w:eastAsia="Times New Roman" w:hAnsi="Times New Roman" w:cs="Times New Roman"/>
          <w:sz w:val="24"/>
          <w:szCs w:val="24"/>
          <w:lang w:eastAsia="sk-SK"/>
        </w:rPr>
        <w:t xml:space="preserve"> v znení zákona č. 391/2000 Z.z., ktorý je nástrojom na komplexné posudzovanie pripravovaných stavieb, zariadení a iných činností, ale aj rozvojových koncepcií a právnych predpisov z hľadiska ich predpokladaného vplyvu na životné prostredie.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Problematikou využívania, ochrany a tvorby krajiny sa </w:t>
      </w:r>
      <w:r w:rsidRPr="00C67105">
        <w:rPr>
          <w:rFonts w:ascii="Times New Roman" w:eastAsia="Times New Roman" w:hAnsi="Times New Roman" w:cs="Times New Roman"/>
          <w:b/>
          <w:bCs/>
          <w:sz w:val="24"/>
          <w:szCs w:val="24"/>
          <w:lang w:eastAsia="sk-SK"/>
        </w:rPr>
        <w:t xml:space="preserve">Agenda 21 </w:t>
      </w:r>
      <w:r w:rsidRPr="00C67105">
        <w:rPr>
          <w:rFonts w:ascii="Times New Roman" w:eastAsia="Times New Roman" w:hAnsi="Times New Roman" w:cs="Times New Roman"/>
          <w:sz w:val="24"/>
          <w:szCs w:val="24"/>
          <w:lang w:eastAsia="sk-SK"/>
        </w:rPr>
        <w:t xml:space="preserve">zaoberá v </w:t>
      </w:r>
      <w:r w:rsidRPr="00C67105">
        <w:rPr>
          <w:rFonts w:ascii="Times New Roman" w:eastAsia="Times New Roman" w:hAnsi="Times New Roman" w:cs="Times New Roman"/>
          <w:b/>
          <w:bCs/>
          <w:sz w:val="24"/>
          <w:szCs w:val="24"/>
          <w:lang w:eastAsia="sk-SK"/>
        </w:rPr>
        <w:t xml:space="preserve">kapitole 7 (programové oblasti C,F) a kapitole10. </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Krajina je časovo-priestorovým systémom integrujúcim základné zložky (prírodné a antropogénne), a vzťahy medzi zložkami a okolím systému - javy a procesy pôsobiace na všetkých priestorových a časových úrovniach. </w:t>
      </w:r>
      <w:r w:rsidRPr="00C67105">
        <w:rPr>
          <w:rFonts w:ascii="Times New Roman" w:eastAsia="Times New Roman" w:hAnsi="Times New Roman" w:cs="Times New Roman"/>
          <w:b/>
          <w:bCs/>
          <w:sz w:val="24"/>
          <w:szCs w:val="24"/>
          <w:lang w:eastAsia="sk-SK"/>
        </w:rPr>
        <w:t xml:space="preserve">Kvalitu krajiny (životného prostredia) treba </w:t>
      </w:r>
      <w:r w:rsidRPr="00C67105">
        <w:rPr>
          <w:rFonts w:ascii="Times New Roman" w:eastAsia="Times New Roman" w:hAnsi="Times New Roman" w:cs="Times New Roman"/>
          <w:b/>
          <w:bCs/>
          <w:sz w:val="24"/>
          <w:szCs w:val="24"/>
          <w:lang w:eastAsia="sk-SK"/>
        </w:rPr>
        <w:lastRenderedPageBreak/>
        <w:t xml:space="preserve">preto chápať ako dôsledok integrovaného pôsobenia týchto javov a procesov </w:t>
      </w:r>
      <w:r w:rsidRPr="00C67105">
        <w:rPr>
          <w:rFonts w:ascii="Times New Roman" w:eastAsia="Times New Roman" w:hAnsi="Times New Roman" w:cs="Times New Roman"/>
          <w:sz w:val="24"/>
          <w:szCs w:val="24"/>
          <w:lang w:eastAsia="sk-SK"/>
        </w:rPr>
        <w:t>a ako dôležitý ukazovateľ TUR vyjadrujúci reakciu prírodných faktorov na dlhodobé pôsobenie človeka v území.</w:t>
      </w:r>
    </w:p>
    <w:p w:rsidR="00C67105" w:rsidRPr="00C67105" w:rsidRDefault="00C67105" w:rsidP="00C67105">
      <w:pPr>
        <w:spacing w:before="6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kontexte TUR sa prejavujú najviac (okrem kvality jednotlivých zložiek ŽP hodnotených v predchádzajúcich kapitolách) dva faktory vývoja krajiny:</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zmeny priestorovej štruktúry krajiny (vývoj krajinnej štruktúry)</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zmeny kvality krajiny – celková kvalita životného prostredia ako integrovaný ukazovateľ kvality jednotlivých zložiek.</w:t>
      </w:r>
    </w:p>
    <w:p w:rsidR="00C67105" w:rsidRPr="00C67105" w:rsidRDefault="00C67105" w:rsidP="00C67105">
      <w:pPr>
        <w:spacing w:before="60"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Zmeny priestorovej štruktúry krajiny </w:t>
      </w:r>
      <w:r w:rsidRPr="00C67105">
        <w:rPr>
          <w:rFonts w:ascii="Times New Roman" w:eastAsia="Times New Roman" w:hAnsi="Times New Roman" w:cs="Times New Roman"/>
          <w:sz w:val="24"/>
          <w:szCs w:val="24"/>
          <w:lang w:eastAsia="sk-SK"/>
        </w:rPr>
        <w:t xml:space="preserve">je potrebné hodnotiť v historickom kontexte. Vegetáciu na Slovensku by bez pôsobenia človeka tvorili predovšetkým lesné ekosystémy (na viac ako 90% územia). Z dlhodobého hľadiska je pre SR (podobne ako pre celú európsku klimatickú zónu mierneho pásma) charakteristické rozširovanie poľnohospodárskeho využívania územia na úkor lesov. Trend ubúdania lesov a pribúdania poľnohospodársky využívaných plôch sa u nás zastavil približne pred 50 rokmi. Súčasné trendy zmien vo využití krajiny možno charakterizovať nárastom urbanizovaných plôch (najmä sídelnej zástavby, výrobných a dopravných areálov), znižovaním výmery poľnohospodárskej pôdy a mierne rastúcou výmerou lesnej pôdy. </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Vzhľadom k veľmi krátkemu obdobiu súhrnného hodnotenia </w:t>
      </w:r>
      <w:r w:rsidRPr="00C67105">
        <w:rPr>
          <w:rFonts w:ascii="Times New Roman" w:eastAsia="Times New Roman" w:hAnsi="Times New Roman" w:cs="Times New Roman"/>
          <w:b/>
          <w:bCs/>
          <w:sz w:val="24"/>
          <w:szCs w:val="24"/>
          <w:lang w:eastAsia="sk-SK"/>
        </w:rPr>
        <w:t xml:space="preserve">kvality krajiny </w:t>
      </w:r>
      <w:r w:rsidRPr="00C67105">
        <w:rPr>
          <w:rFonts w:ascii="Times New Roman" w:eastAsia="Times New Roman" w:hAnsi="Times New Roman" w:cs="Times New Roman"/>
          <w:sz w:val="24"/>
          <w:szCs w:val="24"/>
          <w:lang w:eastAsia="sk-SK"/>
        </w:rPr>
        <w:t xml:space="preserve">(a najmä neexistencii jednotného metodického rámca) nemožno trendy vo vývoji tohto ukazovateľa presnejšie odhadnúť. V súčasnosti používaná koncepcia </w:t>
      </w:r>
      <w:r w:rsidRPr="00C67105">
        <w:rPr>
          <w:rFonts w:ascii="Times New Roman" w:eastAsia="Times New Roman" w:hAnsi="Times New Roman" w:cs="Times New Roman"/>
          <w:b/>
          <w:bCs/>
          <w:sz w:val="24"/>
          <w:szCs w:val="24"/>
          <w:lang w:eastAsia="sk-SK"/>
        </w:rPr>
        <w:t xml:space="preserve">environmentálnej regionalizácie </w:t>
      </w:r>
      <w:r w:rsidRPr="00C67105">
        <w:rPr>
          <w:rFonts w:ascii="Times New Roman" w:eastAsia="Times New Roman" w:hAnsi="Times New Roman" w:cs="Times New Roman"/>
          <w:sz w:val="24"/>
          <w:szCs w:val="24"/>
          <w:lang w:eastAsia="sk-SK"/>
        </w:rPr>
        <w:t>územia Slovenska by mala vychádzať z komplexného hodnotenia kumulatívneho pôsobenia viacerých negatívnych faktorov. Podľa tejto regionalizácie je možné približne 72% územia Slovenska charakterizovať ako prostredie vysokej úrovne, resp. vyhovujúce. Avšak asi 12% územia je narušené až silno narušené nepriaznivými vplyvmi antropogénnych aktivít .</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Ďalšie sledovanie vývoja negatívnych environmentálnych faktorov a ich vplyv na zmeny v kvalite prírodného prostredia (vrátane vývoja metodiky environmentálnej regionalizácie) je jednou z úloh dôležitých z hľadiska priebežného hodnotenia trendov vývoja prírodných zdrojov a krajiny vzhľadom k TUR. Z hľadiska trvalo udržateľného rozvoja a manažmentu krajiny platí, že </w:t>
      </w:r>
      <w:r w:rsidRPr="00C67105">
        <w:rPr>
          <w:rFonts w:ascii="Times New Roman" w:eastAsia="Times New Roman" w:hAnsi="Times New Roman" w:cs="Times New Roman"/>
          <w:b/>
          <w:bCs/>
          <w:sz w:val="24"/>
          <w:szCs w:val="24"/>
          <w:lang w:eastAsia="sk-SK"/>
        </w:rPr>
        <w:t>čím lepšia je kvalita zložiek prostredia a vzťahov medzi nimi, tým lepší je aj stav a fungovanie krajiny ako integrovaného systému</w:t>
      </w:r>
      <w:r w:rsidRPr="00C67105">
        <w:rPr>
          <w:rFonts w:ascii="Times New Roman" w:eastAsia="Times New Roman" w:hAnsi="Times New Roman" w:cs="Times New Roman"/>
          <w:sz w:val="24"/>
          <w:szCs w:val="24"/>
          <w:lang w:eastAsia="sk-SK"/>
        </w:rPr>
        <w:t>. Z tohto pohľadu je veľmi dôležité zohľadniť vzájomné vzťahy medzi jednotlivými zložkami krajiny a vedieť ich účinne ovplyvňovať.</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Kľúčovou oblasťou v tomto smere je plánovanie a manažment prírodných zdrojov, krajiny a antropogénnych aktivít. Doteraz v tomto smere (napriek značnému úsiliu MŽP SR) prevládala značná roztrieštenosť, nejednotnosť a rezortizmus.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Výzvou a prioritným záujmom pri zabezpečovaní TUR je dosiahnuť ekologickú optimalizáciu priestorového usporiadania a funkčného využitia krajiny.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36"/>
          <w:szCs w:val="36"/>
          <w:lang w:eastAsia="sk-SK"/>
        </w:rPr>
        <w:t>6.</w:t>
      </w:r>
      <w:r w:rsidRPr="00C67105">
        <w:rPr>
          <w:rFonts w:ascii="Times New Roman" w:eastAsia="Times New Roman" w:hAnsi="Times New Roman" w:cs="Times New Roman"/>
          <w:sz w:val="14"/>
          <w:szCs w:val="14"/>
          <w:lang w:eastAsia="sk-SK"/>
        </w:rPr>
        <w:t xml:space="preserve"> </w:t>
      </w:r>
      <w:bookmarkStart w:id="62" w:name="_Toc498856812"/>
      <w:bookmarkEnd w:id="62"/>
      <w:r w:rsidRPr="00C67105">
        <w:rPr>
          <w:rFonts w:ascii="Times New Roman" w:eastAsia="Times New Roman" w:hAnsi="Times New Roman" w:cs="Times New Roman"/>
          <w:b/>
          <w:bCs/>
          <w:smallCaps/>
          <w:sz w:val="36"/>
          <w:szCs w:val="36"/>
          <w:lang w:eastAsia="sk-SK"/>
        </w:rPr>
        <w:t>Inštitucionálne podmienky a hľadiská</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6.1.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Členenie inštitucionálnych podmienok a hľadísk</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Východiskovú situáciu pre zabezpečenie TUR SR v rámci </w:t>
      </w:r>
      <w:r w:rsidRPr="00C67105">
        <w:rPr>
          <w:rFonts w:ascii="Times New Roman" w:eastAsia="Times New Roman" w:hAnsi="Times New Roman" w:cs="Times New Roman"/>
          <w:b/>
          <w:bCs/>
          <w:sz w:val="24"/>
          <w:szCs w:val="24"/>
          <w:lang w:eastAsia="sk-SK"/>
        </w:rPr>
        <w:t>inštitucionálnych podmienok a hľadísk</w:t>
      </w:r>
      <w:r w:rsidRPr="00C67105">
        <w:rPr>
          <w:rFonts w:ascii="Times New Roman" w:eastAsia="Times New Roman" w:hAnsi="Times New Roman" w:cs="Times New Roman"/>
          <w:sz w:val="24"/>
          <w:szCs w:val="24"/>
          <w:lang w:eastAsia="sk-SK"/>
        </w:rPr>
        <w:t xml:space="preserve"> určuje stav a vývoj</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súhrnných odvetvových a regionálnych koncepcií a plánovania (kapitola 8 AGENDY 21),</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legislatívy a práva (kapitola 39 AGENDY21),</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ekonomických nástrojov (pozri kapitolu 4.9. NSTUR a kapitolu 8 AGENDY 21),</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vzdelávania, výchovy, poradenstva a propagácie (kapitola 36 AGENDY 21),</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e)</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vedy a výskumu (väzba na kapitoly 31 a 35 AGENDY 21),</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f)</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získavania a vyhodnocovania informácií, ich kvality a sprístupňovania, účasti verejnosti na rozhodovaní (väzba na kapitolu 40 AGENDY 21),</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g)</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orgánov zákonodarnej moci, výkonnej moci a súdnej moci,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h)</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vedeckých, výskumných a odborných organizácií,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i)</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vzdelávacích a výchovných inštitúcií,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j)</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podnikateľských subjektov,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mimovládnych neziskových organizácií a združení občanov.</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Všetky vyššie uvedené nástroje sú prakticky využiteľné vo všetkých sférach spoločnosti (sociálnej, kultúrnej, ekonomickej a environmentálnej), a preto majú nadväznosť aj na ďalšie kapitoly AGENDY 21, ako príklad uvedieme kapitoly týkajúce sa hlavných skupín spoločnosti </w:t>
      </w:r>
      <w:r w:rsidRPr="00C67105">
        <w:rPr>
          <w:rFonts w:ascii="Times New Roman" w:eastAsia="Times New Roman" w:hAnsi="Times New Roman" w:cs="Times New Roman"/>
          <w:b/>
          <w:bCs/>
          <w:sz w:val="24"/>
          <w:szCs w:val="24"/>
          <w:lang w:eastAsia="sk-SK"/>
        </w:rPr>
        <w:t>(kapitoly 24, 25, 27, 28, 29, 30, 31 AGENDY 21).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Inštitucionálny aspekt TUR vytvára potrebné nástroje, organizačné prostredie uplatňovania týchto nástrojov a kontrolné mechanizmy ich plnenia. Od nich závisí v konečnom dôsledku kvalita života všetkých občanov a TUR SR, ktorého základnými atribútmi sú efektívnosť fungovania verejnej správy, všestranný rozvoj ľudských zdrojov, participatívnej demokracie, budovanie občianskej spoločnosti, učiacej sa spoločnosti (spoločnosti vzdelania) a informačnej spoločnosti, vzťah spoločnosti ku kultúrnemu dedičstvu, prosperita hospodárstva, účinnosť ochrany a tvorby životného prostredia, priaznivý rozvoj na regionálnej a miestnej úrovni.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Inštitucionálny aspekt v kontexte s TUR má prierezový charakter</w:t>
      </w:r>
      <w:r w:rsidRPr="00C67105">
        <w:rPr>
          <w:rFonts w:ascii="Times New Roman" w:eastAsia="Times New Roman" w:hAnsi="Times New Roman" w:cs="Times New Roman"/>
          <w:sz w:val="24"/>
          <w:szCs w:val="24"/>
          <w:lang w:eastAsia="sk-SK"/>
        </w:rPr>
        <w:t>, lebo musí odpovedať na otázku ako zabezpečiť splnenie úloh, vyplývajúcich z AGENDY 21 a ďalších zásadných dokumentov, ktoré určujú požiadavky na dosiahnutie TUR vo všetkých sférach spoločnosti: kultúrnej, sociálnej, ekonomickej a environmentálnej. Kvalitný a kompetentný inštitucionálny rámec je zároveň kľúčovým predpokladom pre zabezpečenie TUR v praxi.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Inštitucionálny rámec v SR </w:t>
      </w:r>
      <w:r w:rsidRPr="00C67105">
        <w:rPr>
          <w:rFonts w:ascii="Times New Roman" w:eastAsia="Times New Roman" w:hAnsi="Times New Roman" w:cs="Times New Roman"/>
          <w:sz w:val="24"/>
          <w:szCs w:val="24"/>
          <w:lang w:eastAsia="sk-SK"/>
        </w:rPr>
        <w:t xml:space="preserve">prešiel od roku 1989 veľkými zmenami. Prakticky všetky nástroje, ktoré v súčasnosti uplatňujú orgány a inštitúcie pre zabezpečenie riadenia spoločnosti sa významne zmenili, či už je to </w:t>
      </w:r>
      <w:r w:rsidRPr="00C67105">
        <w:rPr>
          <w:rFonts w:ascii="Times New Roman" w:eastAsia="Times New Roman" w:hAnsi="Times New Roman" w:cs="Times New Roman"/>
          <w:b/>
          <w:bCs/>
          <w:sz w:val="24"/>
          <w:szCs w:val="24"/>
          <w:lang w:eastAsia="sk-SK"/>
        </w:rPr>
        <w:t xml:space="preserve">oblasť plánovania </w:t>
      </w:r>
      <w:r w:rsidRPr="00C67105">
        <w:rPr>
          <w:rFonts w:ascii="Times New Roman" w:eastAsia="Times New Roman" w:hAnsi="Times New Roman" w:cs="Times New Roman"/>
          <w:sz w:val="24"/>
          <w:szCs w:val="24"/>
          <w:lang w:eastAsia="sk-SK"/>
        </w:rPr>
        <w:t xml:space="preserve">(opustenie direktívneho systému plánovania), </w:t>
      </w:r>
      <w:r w:rsidRPr="00C67105">
        <w:rPr>
          <w:rFonts w:ascii="Times New Roman" w:eastAsia="Times New Roman" w:hAnsi="Times New Roman" w:cs="Times New Roman"/>
          <w:b/>
          <w:bCs/>
          <w:sz w:val="24"/>
          <w:szCs w:val="24"/>
          <w:lang w:eastAsia="sk-SK"/>
        </w:rPr>
        <w:t>právneho systému a ekonomických nástrojov</w:t>
      </w:r>
      <w:r w:rsidRPr="00C67105">
        <w:rPr>
          <w:rFonts w:ascii="Times New Roman" w:eastAsia="Times New Roman" w:hAnsi="Times New Roman" w:cs="Times New Roman"/>
          <w:sz w:val="24"/>
          <w:szCs w:val="24"/>
          <w:lang w:eastAsia="sk-SK"/>
        </w:rPr>
        <w:t xml:space="preserve"> (postupná harmonizácia nášho právneho systému a ekonomických nástrojov s právom a ekonomickými nástrojmi štátov EÚ). Začínajú sa uplatňovať štrukturálne nástroje (štrukturálne fondy EÚ), ale aj vzdelávanie, výchova, propagácia, veda, výskum a informatika.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SR prijala 1.9.1992 Ústavu SR </w:t>
      </w:r>
      <w:r w:rsidRPr="00C67105">
        <w:rPr>
          <w:rFonts w:ascii="Times New Roman" w:eastAsia="Times New Roman" w:hAnsi="Times New Roman" w:cs="Times New Roman"/>
          <w:sz w:val="24"/>
          <w:szCs w:val="24"/>
          <w:lang w:eastAsia="sk-SK"/>
        </w:rPr>
        <w:t xml:space="preserve">a od 1.1.1993 sa po rozdelení ČSFR stala samostatným, suverénnym štátom. Ústava SR sa pridŕža takých významných dokumentov ako sú Listina základných ľudských práv a slobôd, Rímsky dohovor o ochrane ľudských práv a slobôd, Pakt o občianskych a politických právach ako i dokumentov procesov európskej integrácie. </w:t>
      </w:r>
      <w:r w:rsidRPr="00C67105">
        <w:rPr>
          <w:rFonts w:ascii="Times New Roman" w:eastAsia="Times New Roman" w:hAnsi="Times New Roman" w:cs="Times New Roman"/>
          <w:b/>
          <w:bCs/>
          <w:sz w:val="24"/>
          <w:szCs w:val="24"/>
          <w:lang w:eastAsia="sk-SK"/>
        </w:rPr>
        <w:t>Desiata hlava Ústavy SR predstavuje vo svojej podstate priamu inkorporáciu Európskeho dohovoru o ochrane ľudských práv a základných slobôd:</w:t>
      </w:r>
      <w:r w:rsidRPr="00C67105">
        <w:rPr>
          <w:rFonts w:ascii="Times New Roman" w:eastAsia="Times New Roman" w:hAnsi="Times New Roman" w:cs="Times New Roman"/>
          <w:sz w:val="24"/>
          <w:szCs w:val="24"/>
          <w:lang w:eastAsia="sk-SK"/>
        </w:rPr>
        <w:t xml:space="preserve"> fungovania samosprávy, prístupu k informáciám a starostlivosti o životné prostredie. </w:t>
      </w:r>
      <w:r w:rsidRPr="00C67105">
        <w:rPr>
          <w:rFonts w:ascii="Times New Roman" w:eastAsia="Times New Roman" w:hAnsi="Times New Roman" w:cs="Times New Roman"/>
          <w:b/>
          <w:bCs/>
          <w:sz w:val="24"/>
          <w:szCs w:val="24"/>
          <w:lang w:eastAsia="sk-SK"/>
        </w:rPr>
        <w:t>Vzťahy medzi štátnymi orgánmi nadväzujú na klasické rozdelenie moci: zákonodarná moc – výkonná moc - súdna moc</w:t>
      </w:r>
      <w:r w:rsidRPr="00C67105">
        <w:rPr>
          <w:rFonts w:ascii="Times New Roman" w:eastAsia="Times New Roman" w:hAnsi="Times New Roman" w:cs="Times New Roman"/>
          <w:sz w:val="24"/>
          <w:szCs w:val="24"/>
          <w:lang w:eastAsia="sk-SK"/>
        </w:rPr>
        <w:t>.</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Významnou mierou sa zmenila aj organizačná štruktúra verejného sektora. </w:t>
      </w:r>
      <w:r w:rsidRPr="00C67105">
        <w:rPr>
          <w:rFonts w:ascii="Times New Roman" w:eastAsia="Times New Roman" w:hAnsi="Times New Roman" w:cs="Times New Roman"/>
          <w:sz w:val="24"/>
          <w:szCs w:val="24"/>
          <w:lang w:eastAsia="sk-SK"/>
        </w:rPr>
        <w:t>Vytvorili a vybudovali sa nové ústredné orgány štátnej správy (napr. do roku 1990 existoval v SR pre riadenie ochrany životného prostredia gestorský systém, až v roku 1990 vznikla Slovenská komisia pre životné prostredie, ktorá sa v roku 1992 pretransformovala na MŽP SR) a upravili sa kompetencie všetkých dovtedy fungujúcich ústredných orgánov štátnej správy. Vznikli nové odborné organizácie. Viaceré vedecké a výskumné organizácie pri ministerstvách sa privatizovali, vznikli nové poradné orgány vlády SR, kontrolné orgány, buduje sa bankový sektor, podnikateľský sektor, tretí sektor, vysoké školy získali nové postavenie a akademické slobody atď.</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 roku 1990 sa začal budovať </w:t>
      </w:r>
      <w:r w:rsidRPr="00C67105">
        <w:rPr>
          <w:rFonts w:ascii="Times New Roman" w:eastAsia="Times New Roman" w:hAnsi="Times New Roman" w:cs="Times New Roman"/>
          <w:b/>
          <w:bCs/>
          <w:sz w:val="24"/>
          <w:szCs w:val="24"/>
          <w:lang w:eastAsia="sk-SK"/>
        </w:rPr>
        <w:t xml:space="preserve">nový model verejnej správy </w:t>
      </w:r>
      <w:r w:rsidRPr="00C67105">
        <w:rPr>
          <w:rFonts w:ascii="Times New Roman" w:eastAsia="Times New Roman" w:hAnsi="Times New Roman" w:cs="Times New Roman"/>
          <w:sz w:val="24"/>
          <w:szCs w:val="24"/>
          <w:lang w:eastAsia="sk-SK"/>
        </w:rPr>
        <w:t xml:space="preserve">ako prejav demokratizácie a decentralizácie riadenia spoločnosti. Cieľom jeho utvorenia malo byť odstránenie nedostatkov jednotne a centrálne organizovanej siete národných výborov, ako aj </w:t>
      </w:r>
      <w:r w:rsidRPr="00C67105">
        <w:rPr>
          <w:rFonts w:ascii="Times New Roman" w:eastAsia="Times New Roman" w:hAnsi="Times New Roman" w:cs="Times New Roman"/>
          <w:b/>
          <w:bCs/>
          <w:sz w:val="24"/>
          <w:szCs w:val="24"/>
          <w:lang w:eastAsia="sk-SK"/>
        </w:rPr>
        <w:t xml:space="preserve">priblíženie výkonu </w:t>
      </w:r>
      <w:r w:rsidRPr="00C67105">
        <w:rPr>
          <w:rFonts w:ascii="Times New Roman" w:eastAsia="Times New Roman" w:hAnsi="Times New Roman" w:cs="Times New Roman"/>
          <w:b/>
          <w:bCs/>
          <w:sz w:val="24"/>
          <w:szCs w:val="24"/>
          <w:lang w:eastAsia="sk-SK"/>
        </w:rPr>
        <w:lastRenderedPageBreak/>
        <w:t xml:space="preserve">verejnej správy občanovi na princípe subsidiarity. </w:t>
      </w:r>
      <w:r w:rsidRPr="00C67105">
        <w:rPr>
          <w:rFonts w:ascii="Times New Roman" w:eastAsia="Times New Roman" w:hAnsi="Times New Roman" w:cs="Times New Roman"/>
          <w:sz w:val="24"/>
          <w:szCs w:val="24"/>
          <w:lang w:eastAsia="sk-SK"/>
        </w:rPr>
        <w:t xml:space="preserve">Konštituovanie územnej samosprávy sa datuje prijatím zákona SNR č. 369/1990 Zb. o obecnom zriadení. Nové postavenie by mala získať </w:t>
      </w:r>
      <w:r w:rsidRPr="00C67105">
        <w:rPr>
          <w:rFonts w:ascii="Times New Roman" w:eastAsia="Times New Roman" w:hAnsi="Times New Roman" w:cs="Times New Roman"/>
          <w:b/>
          <w:bCs/>
          <w:sz w:val="24"/>
          <w:szCs w:val="24"/>
          <w:lang w:eastAsia="sk-SK"/>
        </w:rPr>
        <w:t>regionálna dimenzia, regionálna politika a regionálny rozvoj</w:t>
      </w:r>
      <w:r w:rsidRPr="00C67105">
        <w:rPr>
          <w:rFonts w:ascii="Times New Roman" w:eastAsia="Times New Roman" w:hAnsi="Times New Roman" w:cs="Times New Roman"/>
          <w:sz w:val="24"/>
          <w:szCs w:val="24"/>
          <w:lang w:eastAsia="sk-SK"/>
        </w:rPr>
        <w:t xml:space="preserve">. Vytvárajú sa potrebné inštitucionálne nástroje a inštitúcie obdobné inštitúciám v EÚ. </w:t>
      </w:r>
      <w:r w:rsidRPr="00C67105">
        <w:rPr>
          <w:rFonts w:ascii="Times New Roman" w:eastAsia="Times New Roman" w:hAnsi="Times New Roman" w:cs="Times New Roman"/>
          <w:b/>
          <w:bCs/>
          <w:sz w:val="24"/>
          <w:szCs w:val="24"/>
          <w:lang w:eastAsia="sk-SK"/>
        </w:rPr>
        <w:t>Začali sa realizovať zásadné reformy prakticky vo všetkých oblastiach života spoločnosti</w:t>
      </w:r>
      <w:r w:rsidRPr="00C67105">
        <w:rPr>
          <w:rFonts w:ascii="Times New Roman" w:eastAsia="Times New Roman" w:hAnsi="Times New Roman" w:cs="Times New Roman"/>
          <w:sz w:val="24"/>
          <w:szCs w:val="24"/>
          <w:lang w:eastAsia="sk-SK"/>
        </w:rPr>
        <w:t xml:space="preserve">. (sociálnej, kultúrnej, ekonomickej a environmentálnej). Významné reformy sa začali pripravovať, resp. sa pripravujú v školstve, vede a výskume, kultúre, informatike atď. Zásadné zmeny však </w:t>
      </w:r>
      <w:r w:rsidRPr="00C67105">
        <w:rPr>
          <w:rFonts w:ascii="Times New Roman" w:eastAsia="Times New Roman" w:hAnsi="Times New Roman" w:cs="Times New Roman"/>
          <w:b/>
          <w:bCs/>
          <w:sz w:val="24"/>
          <w:szCs w:val="24"/>
          <w:lang w:eastAsia="sk-SK"/>
        </w:rPr>
        <w:t>oblasť vzdelávania, výchovy, vedy, výskumu,</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oblasť prístupu k informáciám a celej informatiky ešte iba čakajú</w:t>
      </w:r>
      <w:r w:rsidRPr="00C67105">
        <w:rPr>
          <w:rFonts w:ascii="Times New Roman" w:eastAsia="Times New Roman" w:hAnsi="Times New Roman" w:cs="Times New Roman"/>
          <w:sz w:val="24"/>
          <w:szCs w:val="24"/>
          <w:lang w:eastAsia="sk-SK"/>
        </w:rPr>
        <w:t>.</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Plánovacie dokumenty, právny systém, ekonomické nástroje sa v procese ekonomickej transformácie postupne prispôsobujú tak, aby zodpovedali potrebám trhovej ekonomiky – </w:t>
      </w:r>
      <w:r w:rsidRPr="00C67105">
        <w:rPr>
          <w:rFonts w:ascii="Times New Roman" w:eastAsia="Times New Roman" w:hAnsi="Times New Roman" w:cs="Times New Roman"/>
          <w:sz w:val="24"/>
          <w:szCs w:val="24"/>
          <w:lang w:eastAsia="sk-SK"/>
        </w:rPr>
        <w:t xml:space="preserve">ide o oblasti funkčného práva obchodných spoločností, záväzkového a zálohového práva, ochrany hospodárskej súťaže, úpravy vlastníckych vzťahov, prehľadné daňové zákonodarstvo atď. Medzi hlavné funkcie práva voči ekonomike patria: jasná definícia a ochrana vlastníckych vzťahov, právne presadzovanie a vynucovanie zmlúv, zabezpečenie konkurenčného prostredia pre všetky ekonomické subjekty, vrátane protimonopolnej legislatívy, vytvorenie jasných a predpovedateľných pravidiel pre vstup na trh, vrátane pravidiel pre zahraničných investorov, regulácia finančného a kapitálového trhu, umožnenie efektívneho odchodu z trhu, vrátane rýchleho a efektívneho riešenia sporov cez súdy alebo alternatívne spôsoby.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Slovensko si postupne buduje nové medzinárodné postavenie voči svojim susedom, voči EÚ, voči svetu.</w:t>
      </w:r>
      <w:r w:rsidRPr="00C67105">
        <w:rPr>
          <w:rFonts w:ascii="Times New Roman" w:eastAsia="Times New Roman" w:hAnsi="Times New Roman" w:cs="Times New Roman"/>
          <w:sz w:val="24"/>
          <w:szCs w:val="24"/>
          <w:lang w:eastAsia="sk-SK"/>
        </w:rPr>
        <w:t xml:space="preserve"> Deklaruje sa ako demokratický, právny štát, pristúpilo z celému radu významných medzinárodných dohovorov, zmlúv a chárt. V podstatne väčšom rozsahu vstupuje ako člen do práce organizácií OSN, UNESCO, OBSE, (kde už pôsobilo aj pred rokom 1989). V roku 1993 sa stalo členom Rady Európy a ďalších organizácií napr. Medziparlamentnej únie, Partnerstva za mier. Od roku 1993 </w:t>
      </w:r>
      <w:r w:rsidRPr="00C67105">
        <w:rPr>
          <w:rFonts w:ascii="Times New Roman" w:eastAsia="Times New Roman" w:hAnsi="Times New Roman" w:cs="Times New Roman"/>
          <w:b/>
          <w:bCs/>
          <w:sz w:val="24"/>
          <w:szCs w:val="24"/>
          <w:lang w:eastAsia="sk-SK"/>
        </w:rPr>
        <w:t xml:space="preserve">je asociovanou krajinou EÚ </w:t>
      </w:r>
      <w:r w:rsidRPr="00C67105">
        <w:rPr>
          <w:rFonts w:ascii="Times New Roman" w:eastAsia="Times New Roman" w:hAnsi="Times New Roman" w:cs="Times New Roman"/>
          <w:sz w:val="24"/>
          <w:szCs w:val="24"/>
          <w:lang w:eastAsia="sk-SK"/>
        </w:rPr>
        <w:t xml:space="preserve">V júli 2000 dostala SR </w:t>
      </w:r>
      <w:r w:rsidRPr="00C67105">
        <w:rPr>
          <w:rFonts w:ascii="Times New Roman" w:eastAsia="Times New Roman" w:hAnsi="Times New Roman" w:cs="Times New Roman"/>
          <w:b/>
          <w:bCs/>
          <w:sz w:val="24"/>
          <w:szCs w:val="24"/>
          <w:lang w:eastAsia="sk-SK"/>
        </w:rPr>
        <w:t xml:space="preserve">pozvanie na vstup do OECD </w:t>
      </w:r>
      <w:r w:rsidRPr="00C67105">
        <w:rPr>
          <w:rFonts w:ascii="Times New Roman" w:eastAsia="Times New Roman" w:hAnsi="Times New Roman" w:cs="Times New Roman"/>
          <w:sz w:val="24"/>
          <w:szCs w:val="24"/>
          <w:lang w:eastAsia="sk-SK"/>
        </w:rPr>
        <w:t>a v septembri 2000 bola prijatá za člena tejto organizácie.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6.2. Tvorba koncepcií a plánovanie</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 všeobecnosti môže mať plánovanie charakter strategického plánovania, územného/priestorového plánovania, environmentálneho plánovania, regionálneho plánovania, odvetvového (rezortného) plánovania a pod. </w:t>
      </w:r>
      <w:r w:rsidRPr="00C67105">
        <w:rPr>
          <w:rFonts w:ascii="Times New Roman" w:eastAsia="Times New Roman" w:hAnsi="Times New Roman" w:cs="Times New Roman"/>
          <w:b/>
          <w:bCs/>
          <w:sz w:val="24"/>
          <w:szCs w:val="24"/>
          <w:lang w:eastAsia="sk-SK"/>
        </w:rPr>
        <w:t xml:space="preserve">Nástrojmi plánovania sú: stratégie, koncepcie, programy, ročné plány </w:t>
      </w:r>
      <w:r w:rsidRPr="00C67105">
        <w:rPr>
          <w:rFonts w:ascii="Times New Roman" w:eastAsia="Times New Roman" w:hAnsi="Times New Roman" w:cs="Times New Roman"/>
          <w:sz w:val="24"/>
          <w:szCs w:val="24"/>
          <w:lang w:eastAsia="sk-SK"/>
        </w:rPr>
        <w:t xml:space="preserve">a pod., ktoré sa môžu vypracovávať na úrovni národnej, regionálnej, krajskej, okresnej, na úrovni obcí, podnikov a pod. Vo všetkých nástrojoch plánovania je vhodné uplatniť efektívny a účinný nástroj, ktorým je </w:t>
      </w:r>
      <w:r w:rsidRPr="00C67105">
        <w:rPr>
          <w:rFonts w:ascii="Times New Roman" w:eastAsia="Times New Roman" w:hAnsi="Times New Roman" w:cs="Times New Roman"/>
          <w:b/>
          <w:bCs/>
          <w:sz w:val="24"/>
          <w:szCs w:val="24"/>
          <w:lang w:eastAsia="sk-SK"/>
        </w:rPr>
        <w:t>strategické environmentálne hodnotenie.</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Veľmi dôležitá je </w:t>
      </w:r>
      <w:r w:rsidRPr="00C67105">
        <w:rPr>
          <w:rFonts w:ascii="Times New Roman" w:eastAsia="Times New Roman" w:hAnsi="Times New Roman" w:cs="Times New Roman"/>
          <w:b/>
          <w:bCs/>
          <w:sz w:val="24"/>
          <w:szCs w:val="24"/>
          <w:lang w:eastAsia="sk-SK"/>
        </w:rPr>
        <w:t xml:space="preserve">kontrolná a inšpekčná činnosť plnenia stanovených cieľov a opatrení, </w:t>
      </w:r>
      <w:r w:rsidRPr="00C67105">
        <w:rPr>
          <w:rFonts w:ascii="Times New Roman" w:eastAsia="Times New Roman" w:hAnsi="Times New Roman" w:cs="Times New Roman"/>
          <w:sz w:val="24"/>
          <w:szCs w:val="24"/>
          <w:lang w:eastAsia="sk-SK"/>
        </w:rPr>
        <w:t>ktoré sú obsiahnuté v strategických a rozvojových dokumentoch. Tu zohrávajú významnú úlohu nielen samotné kontrolné orgány, ale aj mimovládne organizácie a verejnosť.</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Najúčinnejším plánovacím dokumentom pre podporu TUR je NSTUR,</w:t>
      </w:r>
      <w:r w:rsidRPr="00C67105">
        <w:rPr>
          <w:rFonts w:ascii="Times New Roman" w:eastAsia="Times New Roman" w:hAnsi="Times New Roman" w:cs="Times New Roman"/>
          <w:sz w:val="24"/>
          <w:szCs w:val="24"/>
          <w:lang w:eastAsia="sk-SK"/>
        </w:rPr>
        <w:t xml:space="preserve"> ktorá by mala vychádzať zo sociálnej, ekonomickej a environmentálnej stratégie štátu. Z týchto dokumentov je v SR zatiaľ vypracovaná iba “Stratégia štátnej environmentálnej politiky” (MŽP SR, 1993) a jej rozpracovanie do podoby “Národných environmentálnych akčných programov I. a II.” (1996, aktualizácia 1999). </w:t>
      </w:r>
    </w:p>
    <w:p w:rsidR="00C67105" w:rsidRPr="00C67105" w:rsidRDefault="00C67105" w:rsidP="00C67105">
      <w:pPr>
        <w:spacing w:before="120"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Vláda schválila/resp. pripravila v rokoch 1999-2001, niekoľko významných prierezových dokumentov, ktoré by mali zohrať dôležitú úlohu pri presadzovaní NSTUR v praxi</w:t>
      </w:r>
      <w:r w:rsidRPr="00C67105">
        <w:rPr>
          <w:rFonts w:ascii="Times New Roman" w:eastAsia="Times New Roman" w:hAnsi="Times New Roman" w:cs="Times New Roman"/>
          <w:sz w:val="24"/>
          <w:szCs w:val="24"/>
          <w:lang w:eastAsia="sk-SK"/>
        </w:rPr>
        <w:t>. Sú to predovšetkým:</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Koncepcia decentralizácie a modernizácie verejnej správy,</w:t>
      </w:r>
      <w:r w:rsidRPr="00C67105">
        <w:rPr>
          <w:rFonts w:ascii="Times New Roman" w:eastAsia="Times New Roman" w:hAnsi="Times New Roman" w:cs="Times New Roman"/>
          <w:sz w:val="24"/>
          <w:szCs w:val="24"/>
          <w:lang w:eastAsia="sk-SK"/>
        </w:rPr>
        <w:t xml:space="preserve"> Úrad vlády SR (schválená uznesením vlády č. 230/2000 zo dňa 11.4.2000);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Integrovaný plán regionálneho a sociálneho rozvoja SR, </w:t>
      </w:r>
      <w:r w:rsidRPr="00C67105">
        <w:rPr>
          <w:rFonts w:ascii="Times New Roman" w:eastAsia="Times New Roman" w:hAnsi="Times New Roman" w:cs="Times New Roman"/>
          <w:sz w:val="24"/>
          <w:szCs w:val="24"/>
          <w:lang w:eastAsia="sk-SK"/>
        </w:rPr>
        <w:t>časť 1 - Národná rozvojová stratégia, MVRR SR (schválený uznesením vlády SR č. 923/1999) – je určený na realizáciu programov Phare 2000+, ktorý vymedzil prioritné regióny na realizáciu a čerpanie predvstupovej pomoci);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Plán rozvoja poľnohospodárstva a vidieka Slovenskej republiky pre implementáciu programu SAPARD,</w:t>
      </w:r>
      <w:r w:rsidRPr="00C67105">
        <w:rPr>
          <w:rFonts w:ascii="Times New Roman" w:eastAsia="Times New Roman" w:hAnsi="Times New Roman" w:cs="Times New Roman"/>
          <w:sz w:val="24"/>
          <w:szCs w:val="24"/>
          <w:lang w:eastAsia="sk-SK"/>
        </w:rPr>
        <w:t xml:space="preserve"> MP SR (schválený uznesením vlády SR č. 1007/1999; na základe pripomienok EK bol upravený plán zaslaný do EK dňa 16.5.2000, schválený v EK 23.10.2000);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Národný plán regionálneho rozvoja (NPRR SR) – </w:t>
      </w:r>
      <w:r w:rsidRPr="00C67105">
        <w:rPr>
          <w:rFonts w:ascii="Times New Roman" w:eastAsia="Times New Roman" w:hAnsi="Times New Roman" w:cs="Times New Roman"/>
          <w:sz w:val="24"/>
          <w:szCs w:val="24"/>
          <w:lang w:eastAsia="sk-SK"/>
        </w:rPr>
        <w:t>schválený uznesením vlády SR č. 240/2001.</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nová </w:t>
      </w:r>
      <w:r w:rsidRPr="00C67105">
        <w:rPr>
          <w:rFonts w:ascii="Times New Roman" w:eastAsia="Times New Roman" w:hAnsi="Times New Roman" w:cs="Times New Roman"/>
          <w:b/>
          <w:bCs/>
          <w:sz w:val="24"/>
          <w:szCs w:val="24"/>
          <w:lang w:eastAsia="sk-SK"/>
        </w:rPr>
        <w:t xml:space="preserve">Koncepcia územného rozvoja Slovenska 2001 (KÚRS III.) </w:t>
      </w:r>
      <w:r w:rsidRPr="00C67105">
        <w:rPr>
          <w:rFonts w:ascii="Times New Roman" w:eastAsia="Times New Roman" w:hAnsi="Times New Roman" w:cs="Times New Roman"/>
          <w:sz w:val="24"/>
          <w:szCs w:val="24"/>
          <w:lang w:eastAsia="sk-SK"/>
        </w:rPr>
        <w:t>(predkladateľom bude MŽP SR, dokument je v štádiu verejného pripomienkovania).</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 roku 1989 nadobúda čoraz väčší význam regionálne plánovanie a tiež </w:t>
      </w:r>
      <w:r w:rsidRPr="00C67105">
        <w:rPr>
          <w:rFonts w:ascii="Times New Roman" w:eastAsia="Times New Roman" w:hAnsi="Times New Roman" w:cs="Times New Roman"/>
          <w:b/>
          <w:bCs/>
          <w:sz w:val="24"/>
          <w:szCs w:val="24"/>
          <w:lang w:eastAsia="sk-SK"/>
        </w:rPr>
        <w:t>previazanosť a napojenie národných dokumentov do medzinárodného plánovania.</w:t>
      </w:r>
      <w:r w:rsidRPr="00C67105">
        <w:rPr>
          <w:rFonts w:ascii="Times New Roman" w:eastAsia="Times New Roman" w:hAnsi="Times New Roman" w:cs="Times New Roman"/>
          <w:sz w:val="24"/>
          <w:szCs w:val="24"/>
          <w:lang w:eastAsia="sk-SK"/>
        </w:rPr>
        <w:t xml:space="preserve"> Štáty Európskej únie sa už na začiatku 70-tych rokov dohodli na potrebe vytvorenia spoločných celoeurópskych dokumentov priestorového významu. Už </w:t>
      </w:r>
      <w:r w:rsidRPr="00C67105">
        <w:rPr>
          <w:rFonts w:ascii="Times New Roman" w:eastAsia="Times New Roman" w:hAnsi="Times New Roman" w:cs="Times New Roman"/>
          <w:b/>
          <w:bCs/>
          <w:sz w:val="24"/>
          <w:szCs w:val="24"/>
          <w:lang w:eastAsia="sk-SK"/>
        </w:rPr>
        <w:t xml:space="preserve">Európska charta priestorového plánovania </w:t>
      </w:r>
      <w:r w:rsidRPr="00C67105">
        <w:rPr>
          <w:rFonts w:ascii="Times New Roman" w:eastAsia="Times New Roman" w:hAnsi="Times New Roman" w:cs="Times New Roman"/>
          <w:sz w:val="24"/>
          <w:szCs w:val="24"/>
          <w:lang w:eastAsia="sk-SK"/>
        </w:rPr>
        <w:t xml:space="preserve">(1983) venovala významnú pozornosť problematike životného prostredia. Ďalšie dokumenty napr. </w:t>
      </w:r>
      <w:r w:rsidRPr="00C67105">
        <w:rPr>
          <w:rFonts w:ascii="Times New Roman" w:eastAsia="Times New Roman" w:hAnsi="Times New Roman" w:cs="Times New Roman"/>
          <w:b/>
          <w:bCs/>
          <w:sz w:val="24"/>
          <w:szCs w:val="24"/>
          <w:lang w:eastAsia="sk-SK"/>
        </w:rPr>
        <w:t xml:space="preserve">Smerom k novému európskemu priestoru </w:t>
      </w:r>
      <w:r w:rsidRPr="00C67105">
        <w:rPr>
          <w:rFonts w:ascii="Times New Roman" w:eastAsia="Times New Roman" w:hAnsi="Times New Roman" w:cs="Times New Roman"/>
          <w:sz w:val="24"/>
          <w:szCs w:val="24"/>
          <w:lang w:eastAsia="sk-SK"/>
        </w:rPr>
        <w:t xml:space="preserve">(prijatý na zasadnutí CEMAT – Európska konferencia ministrov územného/priestorového plánovania v roku 1994), ale najmä správa prijatá v roku 1998 sa priamo venujú hlavným </w:t>
      </w:r>
      <w:r w:rsidRPr="00C67105">
        <w:rPr>
          <w:rFonts w:ascii="Times New Roman" w:eastAsia="Times New Roman" w:hAnsi="Times New Roman" w:cs="Times New Roman"/>
          <w:b/>
          <w:bCs/>
          <w:sz w:val="24"/>
          <w:szCs w:val="24"/>
          <w:lang w:eastAsia="sk-SK"/>
        </w:rPr>
        <w:t>princípom priestorového udržateľného rozvoja európskeho regiónu</w:t>
      </w:r>
      <w:r w:rsidRPr="00C67105">
        <w:rPr>
          <w:rFonts w:ascii="Times New Roman" w:eastAsia="Times New Roman" w:hAnsi="Times New Roman" w:cs="Times New Roman"/>
          <w:sz w:val="24"/>
          <w:szCs w:val="24"/>
          <w:lang w:eastAsia="sk-SK"/>
        </w:rPr>
        <w:t xml:space="preserve">. Tieto aktivity podporila aj Rada Európy, ktorá vyvíja rad ďalších aktivít smerujúcich ku koordinácie priestorového rozvoja na európskom kontinente. Koordinačnú úlohu v tomto snažení zabezpečuje konferencia ministrov pre priestorový a územný rozvoj jednotlivých štátov. Spracovali sa napríklad základné rámce priestorového rozvoja nazvané </w:t>
      </w:r>
      <w:r w:rsidRPr="00C67105">
        <w:rPr>
          <w:rFonts w:ascii="Times New Roman" w:eastAsia="Times New Roman" w:hAnsi="Times New Roman" w:cs="Times New Roman"/>
          <w:b/>
          <w:bCs/>
          <w:sz w:val="24"/>
          <w:szCs w:val="24"/>
          <w:lang w:eastAsia="sk-SK"/>
        </w:rPr>
        <w:t>Európa 2000 a neskôr Európa 2000</w:t>
      </w:r>
      <w:r w:rsidRPr="00C67105">
        <w:rPr>
          <w:rFonts w:ascii="Times New Roman" w:eastAsia="Times New Roman" w:hAnsi="Times New Roman" w:cs="Times New Roman"/>
          <w:b/>
          <w:bCs/>
          <w:sz w:val="16"/>
          <w:szCs w:val="16"/>
          <w:vertAlign w:val="superscript"/>
          <w:lang w:eastAsia="sk-SK"/>
        </w:rPr>
        <w:t>+</w:t>
      </w:r>
      <w:r w:rsidRPr="00C67105">
        <w:rPr>
          <w:rFonts w:ascii="Times New Roman" w:eastAsia="Times New Roman" w:hAnsi="Times New Roman" w:cs="Times New Roman"/>
          <w:sz w:val="24"/>
          <w:szCs w:val="24"/>
          <w:lang w:eastAsia="sk-SK"/>
        </w:rPr>
        <w:t>, ktoré zohľadňujú a naznačujú niektoré tendencie smerom k transformujúcim sa štátom (strednej a juhovýchodnej Európy a Pobaltia).</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Slovensko ako člen Rady Európy </w:t>
      </w:r>
      <w:r w:rsidRPr="00C67105">
        <w:rPr>
          <w:rFonts w:ascii="Times New Roman" w:eastAsia="Times New Roman" w:hAnsi="Times New Roman" w:cs="Times New Roman"/>
          <w:sz w:val="24"/>
          <w:szCs w:val="24"/>
          <w:lang w:eastAsia="sk-SK"/>
        </w:rPr>
        <w:t xml:space="preserve">(od roku 1993) a </w:t>
      </w:r>
      <w:r w:rsidRPr="00C67105">
        <w:rPr>
          <w:rFonts w:ascii="Times New Roman" w:eastAsia="Times New Roman" w:hAnsi="Times New Roman" w:cs="Times New Roman"/>
          <w:b/>
          <w:bCs/>
          <w:sz w:val="24"/>
          <w:szCs w:val="24"/>
          <w:lang w:eastAsia="sk-SK"/>
        </w:rPr>
        <w:t xml:space="preserve">člen ďalších organizácií a pracovných </w:t>
      </w:r>
      <w:r w:rsidRPr="00C67105">
        <w:rPr>
          <w:rFonts w:ascii="Times New Roman" w:eastAsia="Times New Roman" w:hAnsi="Times New Roman" w:cs="Times New Roman"/>
          <w:sz w:val="24"/>
          <w:szCs w:val="24"/>
          <w:lang w:eastAsia="sk-SK"/>
        </w:rPr>
        <w:t xml:space="preserve">výborov pôsobiacich v európskom priestore sa aktívne zapája do procesu európskej integrácie, ktorá má výraznú environmentálnu dimenziu. SR sa zúčastňuje na všetkých významných aktivitách, súvisiacich s koordináciou priestorového a environmentálneho rozvoja v rámci Európy, je členom Kongresu miestnych a regionálnych samospráv Európy, </w:t>
      </w:r>
      <w:r w:rsidRPr="00C67105">
        <w:rPr>
          <w:rFonts w:ascii="Times New Roman" w:eastAsia="Times New Roman" w:hAnsi="Times New Roman" w:cs="Times New Roman"/>
          <w:b/>
          <w:bCs/>
          <w:sz w:val="24"/>
          <w:szCs w:val="24"/>
          <w:lang w:eastAsia="sk-SK"/>
        </w:rPr>
        <w:t xml:space="preserve">pristúpilo k Európskej charte miestnej samosprávy </w:t>
      </w:r>
      <w:r w:rsidRPr="00C67105">
        <w:rPr>
          <w:rFonts w:ascii="Times New Roman" w:eastAsia="Times New Roman" w:hAnsi="Times New Roman" w:cs="Times New Roman"/>
          <w:sz w:val="24"/>
          <w:szCs w:val="24"/>
          <w:lang w:eastAsia="sk-SK"/>
        </w:rPr>
        <w:t>s trendom schválenia jej ďalších článkov, zúčastňuje sa na ministerských konferenciách ”Životné prostredie pre Európu”, pristúpilo k dohovorom týkajúcim sa priestorového plánovania, ochrany životného prostredia, vedy, výskumu, kultúry a vzdelávania v rámci Európy.</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súčasnom plánovacom systéme na všetkých úrovniach chýbajú strategické plány. Celkove strategické plánovanie nie je dostatočne inštitucionalizované ani v rámci rezortných ani v rámci prierezových dokumentov (napr. takýto inštitút chýba aj v oblasti územného plánovania). Výsledkom je nepreviazanosť jednotlivých dokumentov a ich krátkodobý časový horizont, pre ktorý sa pripravujú. Práve v rámci strategického plánovania by našiel svoje najvhodnejšie využitie jeden z uznávaných nástrojov TUR – </w:t>
      </w:r>
      <w:r w:rsidRPr="00C67105">
        <w:rPr>
          <w:rFonts w:ascii="Times New Roman" w:eastAsia="Times New Roman" w:hAnsi="Times New Roman" w:cs="Times New Roman"/>
          <w:b/>
          <w:bCs/>
          <w:sz w:val="24"/>
          <w:szCs w:val="24"/>
          <w:lang w:eastAsia="sk-SK"/>
        </w:rPr>
        <w:t>strategické environmentálne hodnotenie</w:t>
      </w:r>
      <w:r w:rsidRPr="00C67105">
        <w:rPr>
          <w:rFonts w:ascii="Times New Roman" w:eastAsia="Times New Roman" w:hAnsi="Times New Roman" w:cs="Times New Roman"/>
          <w:sz w:val="24"/>
          <w:szCs w:val="24"/>
          <w:lang w:eastAsia="sk-SK"/>
        </w:rPr>
        <w:t>. Nedostatočne sa tiež uplatňuje kontrola plnenia uznesení k stratégiám, koncepciám a programom a nie všetky koncepčné dokumenty prechádzajú verejnou diskusiou.</w:t>
      </w:r>
    </w:p>
    <w:p w:rsidR="00C67105" w:rsidRPr="00C67105" w:rsidRDefault="00C67105" w:rsidP="00C67105">
      <w:pPr>
        <w:keepNext/>
        <w:spacing w:after="0" w:line="240" w:lineRule="auto"/>
        <w:ind w:left="720" w:hanging="720"/>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8"/>
          <w:szCs w:val="28"/>
          <w:lang w:eastAsia="sk-SK"/>
        </w:rPr>
        <w:lastRenderedPageBreak/>
        <w:t>6.3.</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8"/>
          <w:szCs w:val="28"/>
          <w:lang w:eastAsia="sk-SK"/>
        </w:rPr>
        <w:t>Legislatíva a právo</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6.3.1. Ústava Slovenskej republiky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 právny štát je typické uplatňovanie </w:t>
      </w:r>
      <w:r w:rsidRPr="00C67105">
        <w:rPr>
          <w:rFonts w:ascii="Times New Roman" w:eastAsia="Times New Roman" w:hAnsi="Times New Roman" w:cs="Times New Roman"/>
          <w:i/>
          <w:iCs/>
          <w:sz w:val="24"/>
          <w:szCs w:val="24"/>
          <w:lang w:eastAsia="sk-SK"/>
        </w:rPr>
        <w:t xml:space="preserve">princípu ústavnosti, princípu zákonnosti a princípu zvrchovanosti ústavy. </w:t>
      </w:r>
      <w:r w:rsidRPr="00C67105">
        <w:rPr>
          <w:rFonts w:ascii="Times New Roman" w:eastAsia="Times New Roman" w:hAnsi="Times New Roman" w:cs="Times New Roman"/>
          <w:sz w:val="24"/>
          <w:szCs w:val="24"/>
          <w:lang w:eastAsia="sk-SK"/>
        </w:rPr>
        <w:t xml:space="preserve">Z tohto dôvodu má Ústava SR v systéme právnych predpisov osobitné postavenie - predstavuje základný zákon štátu, t. j. predpis obsahujúci právne normy najvyššej právnej sily, v dôsledku čoho všetky ostatné právne predpisy (zákony, nariadenia vlády SR, všeobecne záväzné právne predpisy orgánov štátnej správy a všeobecne záväzné právne predpisy územnej samosprávy), ako aj rozhodnutia verejnomocenských orgánov vydané na základe týchto právnych predpisov, musia byť v súlade s jej ustanoveniami (princíp ústavnosti). I keď Ústava SR vo svojom platnom znení </w:t>
      </w:r>
      <w:r w:rsidRPr="00C67105">
        <w:rPr>
          <w:rFonts w:ascii="Times New Roman" w:eastAsia="Times New Roman" w:hAnsi="Times New Roman" w:cs="Times New Roman"/>
          <w:i/>
          <w:iCs/>
          <w:sz w:val="24"/>
          <w:szCs w:val="24"/>
          <w:lang w:eastAsia="sk-SK"/>
        </w:rPr>
        <w:t>neobsahuje výslovne zmienku o TUR</w:t>
      </w:r>
      <w:r w:rsidRPr="00C67105">
        <w:rPr>
          <w:rFonts w:ascii="Times New Roman" w:eastAsia="Times New Roman" w:hAnsi="Times New Roman" w:cs="Times New Roman"/>
          <w:sz w:val="24"/>
          <w:szCs w:val="24"/>
          <w:lang w:eastAsia="sk-SK"/>
        </w:rPr>
        <w:t>, v jej texte možno nájsť viaceré ustanovenia, ktoré podporujú jeho zabezpečovanie.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 hľadiska zabezpečovania TUR medzi kľúčové patrí ustanovenie: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základných ľudských práv a slobôd (najmä práva vlastniť majetok v čl. 20, slobody pohybu a pobytu v čl. 23),</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práv národnostných menšín a etnických skupín (čl. 33 - 34),</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politických práv (práva na informácie v čl. 26, petičného práva v čl. 27, práva slobodne sa združovať v čl. 29, práva zúčastňovať sa na správe verejných vecí v čl. 30),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hospodárskych, sociálnych a kultúrnych práv (práva podnikať a uskutočňovať inú zárobkovú činnosť podľa čl. 35, práva zamestnancov na spravodlivé a uspokojujúce pracovné podmienky podľa čl. 36, práva na ochranu zdravia podľa čl. 40, práva na vzdelanie podľa čl. 42, slobody bádania podľa čl. 43),</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práva na ochranu životného prostredia a kultúrneho dedičstva (práva na priaznivé životné prostredie podľa čl. 44, práva na informácie o životnom prostredí podľa čl. 45),</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práva na súdnu a inú právnu ochranu (čl. 46 - 50).</w:t>
      </w:r>
    </w:p>
    <w:p w:rsidR="00C67105" w:rsidRPr="00C67105" w:rsidRDefault="00C67105" w:rsidP="00C67105">
      <w:pPr>
        <w:spacing w:before="120"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Viaceré nedostatky v Ústave SR boli odstránené </w:t>
      </w:r>
      <w:r w:rsidRPr="00C67105">
        <w:rPr>
          <w:rFonts w:ascii="Times New Roman" w:eastAsia="Times New Roman" w:hAnsi="Times New Roman" w:cs="Times New Roman"/>
          <w:b/>
          <w:bCs/>
          <w:sz w:val="24"/>
          <w:szCs w:val="24"/>
          <w:lang w:eastAsia="sk-SK"/>
        </w:rPr>
        <w:t>ústavným zákonom č.90/2001 Z.z.</w:t>
      </w:r>
    </w:p>
    <w:p w:rsidR="00C67105" w:rsidRPr="00C67105" w:rsidRDefault="00C67105" w:rsidP="00C67105">
      <w:pPr>
        <w:keepNext/>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6.3.2. Kvalita legislatívy, uplatňovanie a dodržiavanie práva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Stav práva v spoločnosti</w:t>
      </w:r>
      <w:r w:rsidRPr="00C67105">
        <w:rPr>
          <w:rFonts w:ascii="Times New Roman" w:eastAsia="Times New Roman" w:hAnsi="Times New Roman" w:cs="Times New Roman"/>
          <w:sz w:val="24"/>
          <w:szCs w:val="24"/>
          <w:lang w:eastAsia="sk-SK"/>
        </w:rPr>
        <w:t xml:space="preserve"> súvisí s viacerými faktormi, a to najmä kvalitou legislatívy, aplikáciou a dodržiavaním právnych noriem štátnymi orgánmi a občanmi, erudíciou a funkčnosťou orgánov vynucujúcich dodržiavanie práva, úrovňou znalosti práva a úcty k nemu, teda ”právnym vedomím”.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Zabezpečeniu efektívneho právneho a regulačného rámca za účelom integrovania životného prostredia a rozvoja pri rozhodovaní je venovaná </w:t>
      </w:r>
      <w:r w:rsidRPr="00C67105">
        <w:rPr>
          <w:rFonts w:ascii="Times New Roman" w:eastAsia="Times New Roman" w:hAnsi="Times New Roman" w:cs="Times New Roman"/>
          <w:b/>
          <w:bCs/>
          <w:sz w:val="24"/>
          <w:szCs w:val="24"/>
          <w:lang w:eastAsia="sk-SK"/>
        </w:rPr>
        <w:t>Kapitola 8 (programová oblasť B) Agendy 21</w:t>
      </w:r>
      <w:r w:rsidRPr="00C67105">
        <w:rPr>
          <w:rFonts w:ascii="Times New Roman" w:eastAsia="Times New Roman" w:hAnsi="Times New Roman" w:cs="Times New Roman"/>
          <w:sz w:val="24"/>
          <w:szCs w:val="24"/>
          <w:lang w:eastAsia="sk-SK"/>
        </w:rPr>
        <w:t xml:space="preserve">. Predpisy majú tvoriť normatívny rámec pre pôsobenie nástrojov ekonomického plánovania a trhu s cieľom zaviesť do praxe integrované, realizovateľné a účinné zákony a opatrenia a funkčné programy na ich posudzovanie a presadzovanie ich dodržiavania na všetkých úrovniach. </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Vo vzťahu k TUR boli hodnotené viaceré </w:t>
      </w:r>
      <w:r w:rsidRPr="00C67105">
        <w:rPr>
          <w:rFonts w:ascii="Times New Roman" w:eastAsia="Times New Roman" w:hAnsi="Times New Roman" w:cs="Times New Roman"/>
          <w:b/>
          <w:bCs/>
          <w:sz w:val="24"/>
          <w:szCs w:val="24"/>
          <w:lang w:eastAsia="sk-SK"/>
        </w:rPr>
        <w:t xml:space="preserve">právne predpisy SR </w:t>
      </w:r>
      <w:r w:rsidRPr="00C67105">
        <w:rPr>
          <w:rFonts w:ascii="Times New Roman" w:eastAsia="Times New Roman" w:hAnsi="Times New Roman" w:cs="Times New Roman"/>
          <w:sz w:val="24"/>
          <w:szCs w:val="24"/>
          <w:lang w:eastAsia="sk-SK"/>
        </w:rPr>
        <w:t>na základe týchto hľadísk:</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efektívnosť fungovania verejnej správy,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integrácia rozvojovej problematiky v rozhodovaní,</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účasť verejnosti,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účinnosť presadzovania práva,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súdne a administratívne postupy, </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medzinárodné dohovory a ich presadzovanie prostredníctvom platných predpisov,</w:t>
      </w:r>
    </w:p>
    <w:p w:rsidR="00C67105" w:rsidRPr="00C67105" w:rsidRDefault="00C67105" w:rsidP="00C67105">
      <w:pPr>
        <w:spacing w:before="6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zlepšenie komunikácie a spolupráce medzi odbornými inštitúciami orgánmi štátnej správy a verejnosťou. </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Kľúčovými právnymi predpismi, ktoré majú priamy vzťah k TUR v SR, sú najmä Ústava SR a </w:t>
      </w:r>
      <w:r w:rsidRPr="00C67105">
        <w:rPr>
          <w:rFonts w:ascii="Times New Roman" w:eastAsia="Times New Roman" w:hAnsi="Times New Roman" w:cs="Times New Roman"/>
          <w:b/>
          <w:bCs/>
          <w:sz w:val="24"/>
          <w:szCs w:val="24"/>
          <w:lang w:eastAsia="sk-SK"/>
        </w:rPr>
        <w:t>zákon č. 17/1992 Zb. o životnom prostredí</w:t>
      </w:r>
      <w:r w:rsidRPr="00C67105">
        <w:rPr>
          <w:rFonts w:ascii="Times New Roman" w:eastAsia="Times New Roman" w:hAnsi="Times New Roman" w:cs="Times New Roman"/>
          <w:sz w:val="24"/>
          <w:szCs w:val="24"/>
          <w:lang w:eastAsia="sk-SK"/>
        </w:rPr>
        <w:t xml:space="preserve">, ktorý zavádza definíciu pojmu “trvalo udržateľný rozvoj” do právneho systému SR. </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Do 28. júla 2000, keď bol prijatý zákon č.237/2000 Z.z., ktorým sa zmenil a doplnil zákon č. 50/1976 Zb. o územnom plánovaní a stavebnom poriadku, išlo o jediný zákon, ktorý expressis verbis (výslovne) uvádza, že </w:t>
      </w:r>
      <w:r w:rsidRPr="00C67105">
        <w:rPr>
          <w:rFonts w:ascii="Times New Roman" w:eastAsia="Times New Roman" w:hAnsi="Times New Roman" w:cs="Times New Roman"/>
          <w:b/>
          <w:bCs/>
          <w:i/>
          <w:iCs/>
          <w:sz w:val="24"/>
          <w:szCs w:val="24"/>
          <w:lang w:eastAsia="sk-SK"/>
        </w:rPr>
        <w:t xml:space="preserve">vychádza z princípu TUR. </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Napriek postaveniu zákona č. 17/1992 Zb. v systéme environmentálno-právnej regulácie ako zastrešujúceho právneho predpisu, </w:t>
      </w:r>
      <w:r w:rsidRPr="00C67105">
        <w:rPr>
          <w:rFonts w:ascii="Times New Roman" w:eastAsia="Times New Roman" w:hAnsi="Times New Roman" w:cs="Times New Roman"/>
          <w:b/>
          <w:bCs/>
          <w:sz w:val="24"/>
          <w:szCs w:val="24"/>
          <w:lang w:eastAsia="sk-SK"/>
        </w:rPr>
        <w:t>z hľadiska právnej aplikačnej praxe je jeho význam v súčasnosti obmedzený.</w:t>
      </w:r>
      <w:r w:rsidRPr="00C67105">
        <w:rPr>
          <w:rFonts w:ascii="Times New Roman" w:eastAsia="Times New Roman" w:hAnsi="Times New Roman" w:cs="Times New Roman"/>
          <w:sz w:val="24"/>
          <w:szCs w:val="24"/>
          <w:lang w:eastAsia="sk-SK"/>
        </w:rPr>
        <w:t xml:space="preserve"> Dôvodom je jeho charakter všeobecného predpisu (lex generalis). V dôsledku toho má akákoľvek úprava obsiahnutá v osobitných zákonoch, ktorá je špeciálna, prednosť pred ustanoveniami tohto zákona. Jeho praktické použitie v právnej praxi znemožňuje aj absencia akýchkoľvek procesno-právnych ustanovení v jeho obsahu. Z týchto dôvodov v súčasnosti tento zastrešujúcich zákon slúži</w:t>
      </w:r>
      <w:r w:rsidRPr="00C67105">
        <w:rPr>
          <w:rFonts w:ascii="Times New Roman" w:eastAsia="Times New Roman" w:hAnsi="Times New Roman" w:cs="Times New Roman"/>
          <w:i/>
          <w:iCs/>
          <w:sz w:val="24"/>
          <w:szCs w:val="24"/>
          <w:lang w:eastAsia="sk-SK"/>
        </w:rPr>
        <w:t xml:space="preserve"> len ako výkladové, interpretačné pravidlo </w:t>
      </w:r>
      <w:r w:rsidRPr="00C67105">
        <w:rPr>
          <w:rFonts w:ascii="Times New Roman" w:eastAsia="Times New Roman" w:hAnsi="Times New Roman" w:cs="Times New Roman"/>
          <w:sz w:val="24"/>
          <w:szCs w:val="24"/>
          <w:lang w:eastAsia="sk-SK"/>
        </w:rPr>
        <w:t>najmä pokiaľ ide výklad niektorých pojmov environmentalistiky. V procesno-právnych veciach ho nahrádza najmä</w:t>
      </w:r>
      <w:r w:rsidRPr="00C67105">
        <w:rPr>
          <w:rFonts w:ascii="Times New Roman" w:eastAsia="Times New Roman" w:hAnsi="Times New Roman" w:cs="Times New Roman"/>
          <w:b/>
          <w:bCs/>
          <w:sz w:val="24"/>
          <w:szCs w:val="24"/>
          <w:lang w:eastAsia="sk-SK"/>
        </w:rPr>
        <w:t xml:space="preserve"> zákon SNR č. 287/1994 Z.z. o ochrane prírody a krajiny</w:t>
      </w:r>
      <w:r w:rsidRPr="00C67105">
        <w:rPr>
          <w:rFonts w:ascii="Times New Roman" w:eastAsia="Times New Roman" w:hAnsi="Times New Roman" w:cs="Times New Roman"/>
          <w:sz w:val="24"/>
          <w:szCs w:val="24"/>
          <w:lang w:eastAsia="sk-SK"/>
        </w:rPr>
        <w:t xml:space="preserve">, niektoré zákony zamerané na ochranu zložiek životného prostredia a </w:t>
      </w:r>
      <w:r w:rsidRPr="00C67105">
        <w:rPr>
          <w:rFonts w:ascii="Times New Roman" w:eastAsia="Times New Roman" w:hAnsi="Times New Roman" w:cs="Times New Roman"/>
          <w:b/>
          <w:bCs/>
          <w:sz w:val="24"/>
          <w:szCs w:val="24"/>
          <w:lang w:eastAsia="sk-SK"/>
        </w:rPr>
        <w:t>zákon č. 127/1994 Z.z. o posudzovaní vplyvov na životné prostredie</w:t>
      </w:r>
      <w:r w:rsidRPr="00C67105">
        <w:rPr>
          <w:rFonts w:ascii="Times New Roman" w:eastAsia="Times New Roman" w:hAnsi="Times New Roman" w:cs="Times New Roman"/>
          <w:sz w:val="24"/>
          <w:szCs w:val="24"/>
          <w:lang w:eastAsia="sk-SK"/>
        </w:rPr>
        <w:t xml:space="preserve"> v znení zákona č. 391/2000 Z.z.. Potrebu súladu územného plánovania s princípmi TUR uviedol len </w:t>
      </w:r>
      <w:r w:rsidRPr="00C67105">
        <w:rPr>
          <w:rFonts w:ascii="Times New Roman" w:eastAsia="Times New Roman" w:hAnsi="Times New Roman" w:cs="Times New Roman"/>
          <w:b/>
          <w:bCs/>
          <w:sz w:val="24"/>
          <w:szCs w:val="24"/>
          <w:lang w:eastAsia="sk-SK"/>
        </w:rPr>
        <w:t>zákon č. 237/2000 Z.z</w:t>
      </w:r>
      <w:r w:rsidRPr="00C67105">
        <w:rPr>
          <w:rFonts w:ascii="Times New Roman" w:eastAsia="Times New Roman" w:hAnsi="Times New Roman" w:cs="Times New Roman"/>
          <w:sz w:val="24"/>
          <w:szCs w:val="24"/>
          <w:lang w:eastAsia="sk-SK"/>
        </w:rPr>
        <w:t>., v ktorom sa zároveň konštatuje, že „</w:t>
      </w:r>
      <w:r w:rsidRPr="00C67105">
        <w:rPr>
          <w:rFonts w:ascii="Times New Roman" w:eastAsia="Times New Roman" w:hAnsi="Times New Roman" w:cs="Times New Roman"/>
          <w:i/>
          <w:iCs/>
          <w:sz w:val="24"/>
          <w:szCs w:val="24"/>
          <w:lang w:eastAsia="sk-SK"/>
        </w:rPr>
        <w:t>územné plánovanie vytvára predpoklady pre zabezpečenie TUR</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Stále teda chýba celý rad právnych predpisov, ktoré by mohli účinne podporiť TUR napr. pre taký daňový systém, ktorý by podporoval smerovanie k TUR. Zákon o sústave daní, ktorý uvádzal ekologické dane, bol v roku 2000 zrušený. Nedostatočne sa uplatňuje inštitút environmentálno-právnej zodpovednosti (v rámci trestno-právnej, administratívnej a občianskej zodpovednosti). Chýba napr. osobitné povinné poistenie za úhradu škôd na životnom prostredí pri rôznych haváriách (takýto návrh sa má pripraviť najskôr v roku 2003). Chýbajú tiež právne predpisy, u ktorých by sa zaviedol účinnejší systém oceňovania prírodných zdrojov.</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6.3.3. Vybrané technické normy podporujúce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 oblasť environmentálneho manažérstva bola ustanovená pri SÚTN </w:t>
      </w:r>
      <w:r w:rsidRPr="00C67105">
        <w:rPr>
          <w:rFonts w:ascii="Times New Roman" w:eastAsia="Times New Roman" w:hAnsi="Times New Roman" w:cs="Times New Roman"/>
          <w:b/>
          <w:bCs/>
          <w:sz w:val="24"/>
          <w:szCs w:val="24"/>
          <w:lang w:eastAsia="sk-SK"/>
        </w:rPr>
        <w:t>Technická normalizačná komisia (TNK) č. 72 – Environmentálne manažérstvo.</w:t>
      </w:r>
      <w:r w:rsidRPr="00C67105">
        <w:rPr>
          <w:rFonts w:ascii="Times New Roman" w:eastAsia="Times New Roman" w:hAnsi="Times New Roman" w:cs="Times New Roman"/>
          <w:sz w:val="24"/>
          <w:szCs w:val="24"/>
          <w:lang w:eastAsia="sk-SK"/>
        </w:rPr>
        <w:t xml:space="preserve"> Na základe podnetu MŽP SR a Úradu pre normalizáciu, metrológiu a skúšobníctvo SR (ÚNMS SR) boli zaradené do plánu technickej normalizácie normy radu ISO 14 00X, ktoré tak ako sú postupne tvorené sú preberané do nášho normalizačného systému STN. V rámci doterajšej činnosti TNK č.72 boli prostredníctvom SÚTN vydané STN, ktoré majú veľký význam aj pre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Dňom 17.1.2000 sa stal Slovenský ústav technickej normalizácie (SÚTN) národným normalizačným orgánom a postupne preberá všetky kompetencie, ktoré mu z toho vyplývajú. Dochádza k podstatnej akcelerácii prijímania európskych noriem do sústavy STN. Ku koncu mája 2000 bolo v sústave STN prijatých celkove 3 193 európskych noriem. Podľa zákona NR SR č. 264/1999 Z. z. strácajú k 1.1.2001 záväznosť všetky Slovenské technické normy.</w:t>
      </w:r>
    </w:p>
    <w:p w:rsidR="00C67105" w:rsidRPr="00C67105" w:rsidRDefault="00C67105" w:rsidP="00C67105">
      <w:pPr>
        <w:keepNext/>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6.3.4. Medzinárodné dohovory podporujúce TUR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SR pristúpila k viacerým významným medzinárodným dohovorom, alebo medzinárodných dohôd, zmlúv a chárt podporujúcich TUR. Ich význam zdôrazňuje aj </w:t>
      </w:r>
      <w:r w:rsidRPr="00C67105">
        <w:rPr>
          <w:rFonts w:ascii="Times New Roman" w:eastAsia="Times New Roman" w:hAnsi="Times New Roman" w:cs="Times New Roman"/>
          <w:b/>
          <w:bCs/>
          <w:sz w:val="24"/>
          <w:szCs w:val="24"/>
          <w:lang w:eastAsia="sk-SK"/>
        </w:rPr>
        <w:t>kapitola 39</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Agendy 21.</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Významnými sú dokumenty TUR priestoru Európy (napr. ESDP, CEMAT) a tieto dohovory: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Dohovor o hodnotení vplyvov na životné prostredie presahujúcich štátne hranice – </w:t>
      </w:r>
      <w:r w:rsidRPr="00C67105">
        <w:rPr>
          <w:rFonts w:ascii="Times New Roman" w:eastAsia="Times New Roman" w:hAnsi="Times New Roman" w:cs="Times New Roman"/>
          <w:b/>
          <w:bCs/>
          <w:sz w:val="24"/>
          <w:szCs w:val="24"/>
          <w:lang w:eastAsia="sk-SK"/>
        </w:rPr>
        <w:t xml:space="preserve">Dohovor z Espoo </w:t>
      </w:r>
      <w:r w:rsidRPr="00C67105">
        <w:rPr>
          <w:rFonts w:ascii="Times New Roman" w:eastAsia="Times New Roman" w:hAnsi="Times New Roman" w:cs="Times New Roman"/>
          <w:sz w:val="24"/>
          <w:szCs w:val="24"/>
          <w:lang w:eastAsia="sk-SK"/>
        </w:rPr>
        <w:t>(dohovor nadobudol platnosť pre SR 16.2.2000),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Dohovor o cezhraničných účinkoch priemyselných havárií – </w:t>
      </w:r>
      <w:r w:rsidRPr="00C67105">
        <w:rPr>
          <w:rFonts w:ascii="Times New Roman" w:eastAsia="Times New Roman" w:hAnsi="Times New Roman" w:cs="Times New Roman"/>
          <w:b/>
          <w:bCs/>
          <w:sz w:val="24"/>
          <w:szCs w:val="24"/>
          <w:lang w:eastAsia="sk-SK"/>
        </w:rPr>
        <w:t>Helsinský dohovor</w:t>
      </w:r>
      <w:r w:rsidRPr="00C67105">
        <w:rPr>
          <w:rFonts w:ascii="Times New Roman" w:eastAsia="Times New Roman" w:hAnsi="Times New Roman" w:cs="Times New Roman"/>
          <w:sz w:val="24"/>
          <w:szCs w:val="24"/>
          <w:lang w:eastAsia="sk-SK"/>
        </w:rPr>
        <w:t xml:space="preserve"> (17. a 18. marca 1992), ku ktorému SR zatiaľ nepristúpila,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Dohovor o občianskoprávnej zodpovednosti za škody spôsobené činnosťami nebezpečnými pre životné prostredie – </w:t>
      </w:r>
      <w:r w:rsidRPr="00C67105">
        <w:rPr>
          <w:rFonts w:ascii="Times New Roman" w:eastAsia="Times New Roman" w:hAnsi="Times New Roman" w:cs="Times New Roman"/>
          <w:b/>
          <w:bCs/>
          <w:sz w:val="24"/>
          <w:szCs w:val="24"/>
          <w:lang w:eastAsia="sk-SK"/>
        </w:rPr>
        <w:t>Luganský dohovor</w:t>
      </w:r>
      <w:r w:rsidRPr="00C67105">
        <w:rPr>
          <w:rFonts w:ascii="Times New Roman" w:eastAsia="Times New Roman" w:hAnsi="Times New Roman" w:cs="Times New Roman"/>
          <w:sz w:val="24"/>
          <w:szCs w:val="24"/>
          <w:lang w:eastAsia="sk-SK"/>
        </w:rPr>
        <w:t xml:space="preserve"> (otvorený na podpis členským štátom Rady Európy dňa 21. júna 1993), ku ktorému SR zatiaľ nepristúpila,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Dohovor o prístupe k informáciám, účasti verejnosti na rozhodovacom procese a prístupe k spravodlivosti v záležitostiach životného prostredia – </w:t>
      </w:r>
      <w:r w:rsidRPr="00C67105">
        <w:rPr>
          <w:rFonts w:ascii="Times New Roman" w:eastAsia="Times New Roman" w:hAnsi="Times New Roman" w:cs="Times New Roman"/>
          <w:b/>
          <w:bCs/>
          <w:sz w:val="24"/>
          <w:szCs w:val="24"/>
          <w:lang w:eastAsia="sk-SK"/>
        </w:rPr>
        <w:t xml:space="preserve">Dohovor z Aarhusu. </w:t>
      </w:r>
      <w:r w:rsidRPr="00C67105">
        <w:rPr>
          <w:rFonts w:ascii="Times New Roman" w:eastAsia="Times New Roman" w:hAnsi="Times New Roman" w:cs="Times New Roman"/>
          <w:sz w:val="24"/>
          <w:szCs w:val="24"/>
          <w:lang w:eastAsia="sk-SK"/>
        </w:rPr>
        <w:t>Tento dohovor bol otvorený na podpis na Štvrtej ministerskej konferencii ”Životné prostredie pre Európu” v dánskom Aarhuse 25.6.1998 a potom v sídle OSN v New Yorku do 21.12.1998. Dohovor zatiaľ nenadobudol platnosť. SR ho nepodpísala a v súčasnosti sa pripravuje návrh na schválenie pristúpenia SR k tomuto dohovoru - mal by byť predložený do vlády v decembri 2000.</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Medzi ďalšie medzinárodné dohovory s environmentálnym zameraním patria napr. </w:t>
      </w:r>
      <w:r w:rsidRPr="00C67105">
        <w:rPr>
          <w:rFonts w:ascii="Times New Roman" w:eastAsia="Times New Roman" w:hAnsi="Times New Roman" w:cs="Times New Roman"/>
          <w:b/>
          <w:bCs/>
          <w:sz w:val="24"/>
          <w:szCs w:val="24"/>
          <w:lang w:eastAsia="sk-SK"/>
        </w:rPr>
        <w:t xml:space="preserve">dohovory na ochranu ovzdušia a ozónovej vrstvy Zeme </w:t>
      </w:r>
      <w:r w:rsidRPr="00C67105">
        <w:rPr>
          <w:rFonts w:ascii="Times New Roman" w:eastAsia="Times New Roman" w:hAnsi="Times New Roman" w:cs="Times New Roman"/>
          <w:sz w:val="24"/>
          <w:szCs w:val="24"/>
          <w:lang w:eastAsia="sk-SK"/>
        </w:rPr>
        <w:t xml:space="preserve">(napr. Rámcový dohovor o zmene klímy s Kjótskym protokolom, Dohovor o diaľkovom znečisťovaní ovzdušia prechádzajúcom hranicami štátov viacerými protokolmi, Viedenský dohovor o ochrane ozónovej vrstvy, Montrealský protokol o látkach, ktoré poškodzujú ozónovú vrstvu, </w:t>
      </w:r>
      <w:r w:rsidRPr="00C67105">
        <w:rPr>
          <w:rFonts w:ascii="Times New Roman" w:eastAsia="Times New Roman" w:hAnsi="Times New Roman" w:cs="Times New Roman"/>
          <w:b/>
          <w:bCs/>
          <w:sz w:val="24"/>
          <w:szCs w:val="24"/>
          <w:lang w:eastAsia="sk-SK"/>
        </w:rPr>
        <w:t xml:space="preserve">dohovory na ochranu akosti a množstva vôd a ich racionálne využívanie </w:t>
      </w:r>
      <w:r w:rsidRPr="00C67105">
        <w:rPr>
          <w:rFonts w:ascii="Times New Roman" w:eastAsia="Times New Roman" w:hAnsi="Times New Roman" w:cs="Times New Roman"/>
          <w:sz w:val="24"/>
          <w:szCs w:val="24"/>
          <w:lang w:eastAsia="sk-SK"/>
        </w:rPr>
        <w:t xml:space="preserve">(napr. Dohovor o ochrane a využívaní hraničných vodných tokov a medzinárodných jazier, Dohovor o spolupráci pri ochrane a trvalom využívaní Dunaja), </w:t>
      </w:r>
      <w:r w:rsidRPr="00C67105">
        <w:rPr>
          <w:rFonts w:ascii="Times New Roman" w:eastAsia="Times New Roman" w:hAnsi="Times New Roman" w:cs="Times New Roman"/>
          <w:b/>
          <w:bCs/>
          <w:sz w:val="24"/>
          <w:szCs w:val="24"/>
          <w:lang w:eastAsia="sk-SK"/>
        </w:rPr>
        <w:t xml:space="preserve">dohovory v odpadovom hospodárstve </w:t>
      </w:r>
      <w:r w:rsidRPr="00C67105">
        <w:rPr>
          <w:rFonts w:ascii="Times New Roman" w:eastAsia="Times New Roman" w:hAnsi="Times New Roman" w:cs="Times New Roman"/>
          <w:sz w:val="24"/>
          <w:szCs w:val="24"/>
          <w:lang w:eastAsia="sk-SK"/>
        </w:rPr>
        <w:t xml:space="preserve">(Bazilejský dohovor o riadení pohybov nebezpečných odpadov cez hranice štátov a ich zneškodňovaní), </w:t>
      </w:r>
      <w:r w:rsidRPr="00C67105">
        <w:rPr>
          <w:rFonts w:ascii="Times New Roman" w:eastAsia="Times New Roman" w:hAnsi="Times New Roman" w:cs="Times New Roman"/>
          <w:b/>
          <w:bCs/>
          <w:sz w:val="24"/>
          <w:szCs w:val="24"/>
          <w:lang w:eastAsia="sk-SK"/>
        </w:rPr>
        <w:t xml:space="preserve">dohovory v oblasti ochrany prírody </w:t>
      </w:r>
      <w:r w:rsidRPr="00C67105">
        <w:rPr>
          <w:rFonts w:ascii="Times New Roman" w:eastAsia="Times New Roman" w:hAnsi="Times New Roman" w:cs="Times New Roman"/>
          <w:sz w:val="24"/>
          <w:szCs w:val="24"/>
          <w:lang w:eastAsia="sk-SK"/>
        </w:rPr>
        <w:t>(napr. Dohovor o biologickej diverzite s Cartagenským protokolom, Dohovor o medzinárodnom obchode s ohrozenými druhmi voľne žijúcich živočíchov a rastlín – CITES, Dohovor o ochrane európskych voľne žijúcich organizmov a prírodných stanovíšť - Bernský dohovor, Dohovor o ochrane sťahovavých druhov voľne žijúcich živočíchov - Bonnský dohovor, Dohoda o ochrane netopierov v Európe, Dohovor o mokradiach majúcich medzinárodný význam ako biotopy vodného vtáctva - Ramsarský dohovor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Medzi významné prierezové dohovory a dokumenty treba zaradiť aj tie, ktoré sa týkajú </w:t>
      </w:r>
      <w:r w:rsidRPr="00C67105">
        <w:rPr>
          <w:rFonts w:ascii="Times New Roman" w:eastAsia="Times New Roman" w:hAnsi="Times New Roman" w:cs="Times New Roman"/>
          <w:sz w:val="24"/>
          <w:szCs w:val="24"/>
          <w:lang w:eastAsia="sk-SK"/>
        </w:rPr>
        <w:t>boja proti korupcii, napríklad</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Deklaráciu OSN proti korupcii a podplácaniu v medzinárodných obchodných transakciách, Dohovor OECD o boji s podplácaním zahraničných verejných činiteľov v medzinárodných obchodných transakciách, Občiansko-právny dohovor Rady Európy o korupcii. V roku 1999 sa SR stalo členom Skupiny štátov proti korupcii – GRECO. Rada Európy zriadila Multidisciplinárny výbor pre korupciu a v súčasnosti pracuje skupina expertov Rady Európy na deklaratívne norme v rámci etického normatívneho systému, ktorej výsledkom bude Kódex etického správania.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rámci Európskej únie sú prijaté niektoré dokumenty zaoberajúce sa prechodom k </w:t>
      </w:r>
      <w:r w:rsidRPr="00C67105">
        <w:rPr>
          <w:rFonts w:ascii="Times New Roman" w:eastAsia="Times New Roman" w:hAnsi="Times New Roman" w:cs="Times New Roman"/>
          <w:b/>
          <w:bCs/>
          <w:sz w:val="24"/>
          <w:szCs w:val="24"/>
          <w:lang w:eastAsia="sk-SK"/>
        </w:rPr>
        <w:t xml:space="preserve">informačnej spoločnosti </w:t>
      </w:r>
      <w:r w:rsidRPr="00C67105">
        <w:rPr>
          <w:rFonts w:ascii="Times New Roman" w:eastAsia="Times New Roman" w:hAnsi="Times New Roman" w:cs="Times New Roman"/>
          <w:sz w:val="24"/>
          <w:szCs w:val="24"/>
          <w:lang w:eastAsia="sk-SK"/>
        </w:rPr>
        <w:t>– napr. Globálna informačná spoločnosť, Informačná spoločnosť – urýchlenie európskej integrácie (závery z konferencie v máji 2000 vo Varšave).</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Dôležité medzinárodné dohovory sa týkajú sociálnej oblasti. Ide najmä o </w:t>
      </w:r>
      <w:r w:rsidRPr="00C67105">
        <w:rPr>
          <w:rFonts w:ascii="Times New Roman" w:eastAsia="Times New Roman" w:hAnsi="Times New Roman" w:cs="Times New Roman"/>
          <w:b/>
          <w:bCs/>
          <w:sz w:val="24"/>
          <w:szCs w:val="24"/>
          <w:lang w:eastAsia="sk-SK"/>
        </w:rPr>
        <w:t>ľudské práva a menšinové práva.</w:t>
      </w:r>
      <w:r w:rsidRPr="00C67105">
        <w:rPr>
          <w:rFonts w:ascii="Times New Roman" w:eastAsia="Times New Roman" w:hAnsi="Times New Roman" w:cs="Times New Roman"/>
          <w:sz w:val="24"/>
          <w:szCs w:val="24"/>
          <w:lang w:eastAsia="sk-SK"/>
        </w:rPr>
        <w:t xml:space="preserve"> Základnou skupinou ľudských práv sú v modernej demokratickej spoločnosti </w:t>
      </w:r>
      <w:r w:rsidRPr="00C67105">
        <w:rPr>
          <w:rFonts w:ascii="Times New Roman" w:eastAsia="Times New Roman" w:hAnsi="Times New Roman" w:cs="Times New Roman"/>
          <w:b/>
          <w:bCs/>
          <w:sz w:val="24"/>
          <w:szCs w:val="24"/>
          <w:lang w:eastAsia="sk-SK"/>
        </w:rPr>
        <w:t>občianske a politické práva.</w:t>
      </w:r>
      <w:r w:rsidRPr="00C67105">
        <w:rPr>
          <w:rFonts w:ascii="Times New Roman" w:eastAsia="Times New Roman" w:hAnsi="Times New Roman" w:cs="Times New Roman"/>
          <w:sz w:val="24"/>
          <w:szCs w:val="24"/>
          <w:lang w:eastAsia="sk-SK"/>
        </w:rPr>
        <w:t xml:space="preserve"> Veľkým nedostatkom v SR je absencia celonárodnej výchovy k ľudským právam. Túto úlohu by malo okrem školskej sústavy plniť predovšetkým Slovenské národné stredisko pre ľudské práva, ktoré bolo na Slovensku ustanovené pred šiestimi rokmi v rámci celosvetovej siete OSN.</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pôde OSN v súčasnosti prevláda názor, že v celosvetovom rozsahu sa treba oveľa viac zamerať na </w:t>
      </w:r>
      <w:r w:rsidRPr="00C67105">
        <w:rPr>
          <w:rFonts w:ascii="Times New Roman" w:eastAsia="Times New Roman" w:hAnsi="Times New Roman" w:cs="Times New Roman"/>
          <w:b/>
          <w:bCs/>
          <w:sz w:val="24"/>
          <w:szCs w:val="24"/>
          <w:lang w:eastAsia="sk-SK"/>
        </w:rPr>
        <w:t>ochranu a presadzovanie hospodárskych, sociálnych a kultúrnych práv.</w:t>
      </w:r>
      <w:r w:rsidRPr="00C67105">
        <w:rPr>
          <w:rFonts w:ascii="Times New Roman" w:eastAsia="Times New Roman" w:hAnsi="Times New Roman" w:cs="Times New Roman"/>
          <w:sz w:val="24"/>
          <w:szCs w:val="24"/>
          <w:lang w:eastAsia="sk-SK"/>
        </w:rPr>
        <w:t xml:space="preserve"> Je to potrebné aj z hľadiska dosiahnutia rovnováhy medzi všetkými kategóriami práva. Generálny tajomník OSN vo výročnej správe za rok 1998 povedal, že v prípade týchto práv nejde iba o ľudské potreby, či o požiadavky rozvoja, ale o povinnosť spoločnosti zabezpečiť neodcudziteľné práva jednotlivcov. Patrí sem právo na primeranú životnú úroveň, právo na potravu, na zdravie a na vzdelanie, právo na príbytok a na prácu, ktoré doteraz nedosiahli rovnaký status ako občianske a politické práva. pritom sú však prinajmenšom rovnako dôležité pre ľudskú dôstojnosť, pre rozvoj človeka a uspokojovanie jeho potrieb. Členské štáty OSN – vrátane SR – sa zaviazali hospodárske, sociálne a kultúrne práva rešpektovať, </w:t>
      </w:r>
      <w:r w:rsidRPr="00C67105">
        <w:rPr>
          <w:rFonts w:ascii="Times New Roman" w:eastAsia="Times New Roman" w:hAnsi="Times New Roman" w:cs="Times New Roman"/>
          <w:sz w:val="24"/>
          <w:szCs w:val="24"/>
          <w:lang w:eastAsia="sk-SK"/>
        </w:rPr>
        <w:lastRenderedPageBreak/>
        <w:t xml:space="preserve">chrániť a plniť, pričom porušenie ktoréhokoľvek z týchto záväzkov predstavuje porušenie uvedených práv. </w:t>
      </w:r>
      <w:r w:rsidRPr="00C67105">
        <w:rPr>
          <w:rFonts w:ascii="Times New Roman" w:eastAsia="Times New Roman" w:hAnsi="Times New Roman" w:cs="Times New Roman"/>
          <w:b/>
          <w:bCs/>
          <w:sz w:val="24"/>
          <w:szCs w:val="24"/>
          <w:lang w:eastAsia="sk-SK"/>
        </w:rPr>
        <w:t>Sústredenie pozornosti na hospodárske, sociálne a kultúrne práva má teda pomáhať predovšetkým sociálne marginalizovaným a ohrozeným jednotlivcom a skupinám.</w:t>
      </w:r>
      <w:r w:rsidRPr="00C67105">
        <w:rPr>
          <w:rFonts w:ascii="Times New Roman" w:eastAsia="Times New Roman" w:hAnsi="Times New Roman" w:cs="Times New Roman"/>
          <w:sz w:val="24"/>
          <w:szCs w:val="24"/>
          <w:lang w:eastAsia="sk-SK"/>
        </w:rPr>
        <w:t xml:space="preserve"> Nielen nezamestnaným, ale aj bezdomovcom, drogovo závislým, zdravotne a telesne postihnutým, ľudom a pod. Prenesenie dôrazu na hospodárske, sociálne a kultúrne práva v mnohých prípadoch výrazne pomáha aj riešeniu problematiky marginalizovaných a ohrozených etnických menšín (akou sú napr. Rómovia). </w:t>
      </w:r>
      <w:r w:rsidRPr="00C67105">
        <w:rPr>
          <w:rFonts w:ascii="Times New Roman" w:eastAsia="Times New Roman" w:hAnsi="Times New Roman" w:cs="Times New Roman"/>
          <w:b/>
          <w:bCs/>
          <w:sz w:val="24"/>
          <w:szCs w:val="24"/>
          <w:lang w:eastAsia="sk-SK"/>
        </w:rPr>
        <w:t>Ich situáciu nezlepší samotné zabezpečenie volebného práva, ale predovšetkým odstránenie jestvujúcej (často skrytej) rasovej diskriminácie v prístupe k zamestnaniu a k vzdelaniu</w:t>
      </w:r>
      <w:r w:rsidRPr="00C67105">
        <w:rPr>
          <w:rFonts w:ascii="Times New Roman" w:eastAsia="Times New Roman" w:hAnsi="Times New Roman" w:cs="Times New Roman"/>
          <w:sz w:val="24"/>
          <w:szCs w:val="24"/>
          <w:lang w:eastAsia="sk-SK"/>
        </w:rPr>
        <w:t xml:space="preserve">. Je to štát, ktorý im má zaručiť rovnosť šancí a vytvorenie reálnych príležitostí na uplatňovanie ich ľudských práv, vrátane hospodárskych, sociálnych a kultúrnych. Programové vyhlásenie vlády SR obsahuje rozsiahlu kapitolu o zásadách jej hospodárskej politiky, nie je však definovaný jej postoj k povinnostiam, ktoré jej vyplývajú z Medzinárodného dohovoru o hospodárskych. sociálnych a kultúrnych právach. Tento Dohovor vyžaduje ”zabezpečiť podmienky pre úplné a rovnaké uplatňovanie základných hospodárskych a sociálnych práv (ako je právo na prácu, na spravodlivé a priaznivé pracovné podmienky, na primeranú životnú úroveň a pod. V súčasnosti možno konštatovať, že ešte stále dochádza k porušovaniu už prijatých medzinárodných dokumentov SR. </w:t>
      </w:r>
      <w:r w:rsidRPr="00C67105">
        <w:rPr>
          <w:rFonts w:ascii="Times New Roman" w:eastAsia="Times New Roman" w:hAnsi="Times New Roman" w:cs="Times New Roman"/>
          <w:b/>
          <w:bCs/>
          <w:sz w:val="24"/>
          <w:szCs w:val="24"/>
          <w:lang w:eastAsia="sk-SK"/>
        </w:rPr>
        <w:t>Občania mnohokrát pociťujú rozpor medzi vládnou politikou a jej transformáciou na konkrétne kroky pri ochrane svojich práv.</w:t>
      </w:r>
      <w:r w:rsidRPr="00C67105">
        <w:rPr>
          <w:rFonts w:ascii="Times New Roman" w:eastAsia="Times New Roman" w:hAnsi="Times New Roman" w:cs="Times New Roman"/>
          <w:sz w:val="24"/>
          <w:szCs w:val="24"/>
          <w:lang w:eastAsia="sk-SK"/>
        </w:rPr>
        <w:t xml:space="preserve"> Napr. v roku 1996 prestížny Freedom House umiestnil vo svojom hodnotení dodržiavania politických práv a občianskych slobôd v desiatich pridružených krajinách (t.j. kandidátov na členstvo v EÚ) na predposledné miesto. Na druhej strane, spomedzi 10 krajín pridružených k EÚ vykazuje teda SR najnižší počet neprijatých dokumentov z oblasti ľudských práv (je tu vyše osemdesiat dokumentov o ľudských právach, prijatých OSN a inými medzinárodnými organizáciami).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Medzi ohrozené a porušované práva patrí u nás v tomto kontexte aj právo na vzdelanie. </w:t>
      </w:r>
      <w:r w:rsidRPr="00C67105">
        <w:rPr>
          <w:rFonts w:ascii="Times New Roman" w:eastAsia="Times New Roman" w:hAnsi="Times New Roman" w:cs="Times New Roman"/>
          <w:sz w:val="24"/>
          <w:szCs w:val="24"/>
          <w:lang w:eastAsia="sk-SK"/>
        </w:rPr>
        <w:t>Vláda vo svojom programovom vyhlásení uvádza, že : ”</w:t>
      </w:r>
      <w:r w:rsidRPr="00C67105">
        <w:rPr>
          <w:rFonts w:ascii="Times New Roman" w:eastAsia="Times New Roman" w:hAnsi="Times New Roman" w:cs="Times New Roman"/>
          <w:i/>
          <w:iCs/>
          <w:sz w:val="24"/>
          <w:szCs w:val="24"/>
          <w:lang w:eastAsia="sk-SK"/>
        </w:rPr>
        <w:t>Rozhodujúcu úlohu vláda vidí v zastavení úpadku a vo vzostupnom koncepčnom rozvoji výchovy a vzdelávania, ako aj v zaistení rovnosti v prístupe k vzdelávaniu. Úlohou štátu bude vytvárať podmienky na zabezpečenie kvality poskytovanej výchovy a vzdelávania a zaistenie rovnocennosti s vyspelými európskymi krajinami</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to, aby sa občan sťažoval na nedodržiavanie alebo porušovanie svojich práv je však potrebné aby si ich bol vedomý, že ich pozná, že majú preňho vysokú cenu v jeho hodnotovej škále a je preto ochotný ich presadzovanie a ochranu aj vymáhať cestou svojej občianskej angažovanosti. To by bol </w:t>
      </w:r>
      <w:r w:rsidRPr="00C67105">
        <w:rPr>
          <w:rFonts w:ascii="Times New Roman" w:eastAsia="Times New Roman" w:hAnsi="Times New Roman" w:cs="Times New Roman"/>
          <w:b/>
          <w:bCs/>
          <w:sz w:val="24"/>
          <w:szCs w:val="24"/>
          <w:lang w:eastAsia="sk-SK"/>
        </w:rPr>
        <w:t xml:space="preserve">prejav fungujúcej a vyspelej občianskej spoločnosti. </w:t>
      </w:r>
      <w:r w:rsidRPr="00C67105">
        <w:rPr>
          <w:rFonts w:ascii="Times New Roman" w:eastAsia="Times New Roman" w:hAnsi="Times New Roman" w:cs="Times New Roman"/>
          <w:sz w:val="24"/>
          <w:szCs w:val="24"/>
          <w:lang w:eastAsia="sk-SK"/>
        </w:rPr>
        <w:t>Na Slovensku však ešte stále nie je dobudovaná občianska spoločnosť. To že stále občianska spoločnosť nefunguje je však aj celý rad iných dôvodov, za ktoré zodpovedá štát. Je to stav nedostatočnej výchovy k ľudským právam na základných, stredných a vysokých školách, výchova učiteľov a širokej občianskej verejnosti. Celá táto agenda sa prakticky ponecháva na iniciatívu odbornej verejnosti, kde vedúce miesto dnes hrajú MVO, ktoré sa výchovou k ľudským právam systematicky zaoberajú. Pritom štát na to nevytvára nijaké podmienky a túto ich iniciatívu nijako nepodporuje. Je to v príkrom rozpore s mohutným trendom výchovy k ľudským právam v ostatných pridružených krajinách EÚ. Ľudsko-právna alebo občianska kultúra je obrátenou tvárou politickej kultúry. Ak sa prvá viaže na občiansku spoločnosť, tak druhá sa viaže na štát. Politická kultúra je predovšetkým kultúrou výkonu štátnej moci, politickej reprezentácie štátu a rozhodujúcich síl politického života krajiny. Model ich vzájomného správania sa stáva vzorcom politickej kultúry pre všetky nižšie sféry politického života, prenáša sa do ich vzájomného styku a styku medzi nimi a občanom.</w:t>
      </w:r>
      <w:r w:rsidRPr="00C67105">
        <w:rPr>
          <w:rFonts w:ascii="Times New Roman" w:eastAsia="Times New Roman" w:hAnsi="Times New Roman" w:cs="Times New Roman"/>
          <w:b/>
          <w:bCs/>
          <w:sz w:val="24"/>
          <w:szCs w:val="24"/>
          <w:lang w:eastAsia="sk-SK"/>
        </w:rPr>
        <w:t xml:space="preserve"> </w:t>
      </w:r>
    </w:p>
    <w:p w:rsidR="00C67105" w:rsidRPr="00C67105" w:rsidRDefault="00C67105" w:rsidP="00C67105">
      <w:pPr>
        <w:keepNext/>
        <w:spacing w:after="0" w:line="240" w:lineRule="auto"/>
        <w:ind w:left="720" w:hanging="720"/>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8"/>
          <w:szCs w:val="28"/>
          <w:lang w:eastAsia="sk-SK"/>
        </w:rPr>
        <w:lastRenderedPageBreak/>
        <w:t>6.4.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8"/>
          <w:szCs w:val="28"/>
          <w:lang w:eastAsia="sk-SK"/>
        </w:rPr>
        <w:t>Vzdelávanie, výchova, poradenstvo a propagácia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Vo všeobecnej časti Programového vyhlásenia vlády SR sa zdôrazňuje, že ”</w:t>
      </w:r>
      <w:r w:rsidRPr="00C67105">
        <w:rPr>
          <w:rFonts w:ascii="Times New Roman" w:eastAsia="Times New Roman" w:hAnsi="Times New Roman" w:cs="Times New Roman"/>
          <w:b/>
          <w:bCs/>
          <w:sz w:val="24"/>
          <w:szCs w:val="24"/>
          <w:lang w:eastAsia="sk-SK"/>
        </w:rPr>
        <w:t xml:space="preserve">výchova a vzdelávanie je jedna z najvýznamnejších a trvalých priorít” a deklaruje sa, že ”jeden zo základných cieľov, ktoré vláda sleduje, je nastúpiť cestu smerujúcu k spoločnosti vzdelania...”. </w:t>
      </w:r>
      <w:r w:rsidRPr="00C67105">
        <w:rPr>
          <w:rFonts w:ascii="Times New Roman" w:eastAsia="Times New Roman" w:hAnsi="Times New Roman" w:cs="Times New Roman"/>
          <w:sz w:val="24"/>
          <w:szCs w:val="24"/>
          <w:lang w:eastAsia="sk-SK"/>
        </w:rPr>
        <w:t>Oblasť vzdelávania, výchovy a propagácie priamo súvisí s</w:t>
      </w:r>
      <w:r w:rsidRPr="00C67105">
        <w:rPr>
          <w:rFonts w:ascii="Times New Roman" w:eastAsia="Times New Roman" w:hAnsi="Times New Roman" w:cs="Times New Roman"/>
          <w:b/>
          <w:bCs/>
          <w:sz w:val="24"/>
          <w:szCs w:val="24"/>
          <w:lang w:eastAsia="sk-SK"/>
        </w:rPr>
        <w:t xml:space="preserve"> kapitolou 36 (programové oblasti A B a C) AGENDY 21</w:t>
      </w:r>
      <w:r w:rsidRPr="00C67105">
        <w:rPr>
          <w:rFonts w:ascii="Times New Roman" w:eastAsia="Times New Roman" w:hAnsi="Times New Roman" w:cs="Times New Roman"/>
          <w:sz w:val="24"/>
          <w:szCs w:val="24"/>
          <w:lang w:eastAsia="sk-SK"/>
        </w:rPr>
        <w:t xml:space="preserve">. Požiadavky a potrebné opatrenia v tomto smere sú obsiahnuté vo všetkých jej kapitolách. Poukazuje na </w:t>
      </w:r>
      <w:r w:rsidRPr="00C67105">
        <w:rPr>
          <w:rFonts w:ascii="Times New Roman" w:eastAsia="Times New Roman" w:hAnsi="Times New Roman" w:cs="Times New Roman"/>
          <w:b/>
          <w:bCs/>
          <w:sz w:val="24"/>
          <w:szCs w:val="24"/>
          <w:lang w:eastAsia="sk-SK"/>
        </w:rPr>
        <w:t>veľkú dôležitosť vzdelávania, výchovy a propagácie ako nástroja na dosiahnutie TUR.</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Predškolské vzdelávanie a výchova</w:t>
      </w:r>
      <w:r w:rsidRPr="00C67105">
        <w:rPr>
          <w:rFonts w:ascii="Times New Roman" w:eastAsia="Times New Roman" w:hAnsi="Times New Roman" w:cs="Times New Roman"/>
          <w:b/>
          <w:bCs/>
          <w:sz w:val="24"/>
          <w:szCs w:val="24"/>
          <w:lang w:eastAsia="sk-SK"/>
        </w:rPr>
        <w:t xml:space="preserve"> v SR</w:t>
      </w:r>
      <w:r w:rsidRPr="00C67105">
        <w:rPr>
          <w:rFonts w:ascii="Times New Roman" w:eastAsia="Times New Roman" w:hAnsi="Times New Roman" w:cs="Times New Roman"/>
          <w:sz w:val="24"/>
          <w:szCs w:val="24"/>
          <w:lang w:eastAsia="sk-SK"/>
        </w:rPr>
        <w:t xml:space="preserve"> má rozvinutú štruktúru predškolského vzdelávania v rámci materských škôl. Priemerná miera zápisu v roku 1989 dosahovala 92,3% z celkovej populácie detí vo veku 3-6 rokov. Neskoršie však došlo k pomerne veľkému poklesu (v roku 1998 na 70,8%). Po roku 1995 sa podarilo trend likvidácie predškolských zariadení zastaviť, nakoľko prišlo k úprave umožňujúcej znížiť poplatok za návštevu zariadenia na minimum a v prípade päťročných detí od neho upustiť. V školskom roku 1997/98 už miera zápisu prekročila 80% a je predpoklad, že v roku 2001 dosiahne 85%.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Základné školy</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majú dva stupne: 1. stupeň (1.-4. ročník) a 2. stupeň (5.-9. ročník a od školskom roku 1997/1998 4.-9. ročník). Z hľadiska obsahu výučby došlo po roku 1989 k zmenám, napr. na 1. stupni sa vymedzili tri varianty učebného plánu (základný, prírodovedný a jazykový) a na 2. stupni je táto variantnosť ešte viac diferencovaná. Povinným predmetom sa stala náboženská výchova, resp. etická výchova.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Stredné školy</w:t>
      </w:r>
      <w:r w:rsidRPr="00C67105">
        <w:rPr>
          <w:rFonts w:ascii="Times New Roman" w:eastAsia="Times New Roman" w:hAnsi="Times New Roman" w:cs="Times New Roman"/>
          <w:sz w:val="24"/>
          <w:szCs w:val="24"/>
          <w:lang w:eastAsia="sk-SK"/>
        </w:rPr>
        <w:t xml:space="preserve"> majú nasledujúcu štruktúru: gymnáziá, stredné odborné školy a stredné odborné učilištia. Po roku 1989 v nich došlo k inovácii učebných plánov a učebných osnov, rozširujú sa programy voliteľných a nepovinných predmetov, zavádzajú sa nové študijné odbory. Pozitívne treba hodnotiť bilingválne gymnáziá, napr. Nemecko rozhodnutím Centra pre zahraničné vzdelávanie uznáva od roku 1998 slovenské maturitné vysvedčenie nemeckej sekcie, čím umožňuje študentom prístup na nemecké univerzity.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Špeciálne školstvo</w:t>
      </w:r>
      <w:r w:rsidRPr="00C67105">
        <w:rPr>
          <w:rFonts w:ascii="Times New Roman" w:eastAsia="Times New Roman" w:hAnsi="Times New Roman" w:cs="Times New Roman"/>
          <w:sz w:val="24"/>
          <w:szCs w:val="24"/>
          <w:lang w:eastAsia="sk-SK"/>
        </w:rPr>
        <w:t xml:space="preserve"> zaznamenalo inováciu vo väčšom rozsahu. Napríklad došlo k individuálnej integrácii postihnutých v bežných triedach, k zriaďovaniu špeciálnych tried a podobne.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Základné umelecké školy</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po určitej stagnácii v roku 1998 opäť zaznamenali určitý kvantitatívny nárast.</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Vysoké školy</w:t>
      </w:r>
      <w:r w:rsidRPr="00C67105">
        <w:rPr>
          <w:rFonts w:ascii="Times New Roman" w:eastAsia="Times New Roman" w:hAnsi="Times New Roman" w:cs="Times New Roman"/>
          <w:sz w:val="24"/>
          <w:szCs w:val="24"/>
          <w:lang w:eastAsia="sk-SK"/>
        </w:rPr>
        <w:t xml:space="preserve"> sú pre TUR významné nielen zo vzdelávacieho hľadiska, ale aj ako vedecké a výskumné inštitúcie. V roku 1990 študovalo v 9 centrách vysokých škôl 54350 študentov denného štúdia (občania SR a cudzinci), s výnimkou roku 1991 sa ich počet neustále zvyšoval (v roku 1998 na 87117).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období 1990-1999 nastali zásadné zmeny v oblasti </w:t>
      </w:r>
      <w:r w:rsidRPr="00C67105">
        <w:rPr>
          <w:rFonts w:ascii="Times New Roman" w:eastAsia="Times New Roman" w:hAnsi="Times New Roman" w:cs="Times New Roman"/>
          <w:b/>
          <w:bCs/>
          <w:sz w:val="24"/>
          <w:szCs w:val="24"/>
          <w:lang w:eastAsia="sk-SK"/>
        </w:rPr>
        <w:t>celoživotného vzdelávania alebo ďalšieho vzdelávania dospelých.</w:t>
      </w:r>
      <w:r w:rsidRPr="00C67105">
        <w:rPr>
          <w:rFonts w:ascii="Times New Roman" w:eastAsia="Times New Roman" w:hAnsi="Times New Roman" w:cs="Times New Roman"/>
          <w:sz w:val="24"/>
          <w:szCs w:val="24"/>
          <w:lang w:eastAsia="sk-SK"/>
        </w:rPr>
        <w:t xml:space="preserve"> So zmenami v školstve a vzdelávaní po roku 1990 zaniklo organizované štátne vzdelávanie dospelých, boli zrušené mnohé vzdelávacie inštitúty. Osobitné postavenie vo výchove k starostlivosti o životné prostredie (environmentalistike) v rámci tzv. druhého životného programu pre starších ľudí zohrávajú </w:t>
      </w:r>
      <w:r w:rsidRPr="00C67105">
        <w:rPr>
          <w:rFonts w:ascii="Times New Roman" w:eastAsia="Times New Roman" w:hAnsi="Times New Roman" w:cs="Times New Roman"/>
          <w:b/>
          <w:bCs/>
          <w:sz w:val="24"/>
          <w:szCs w:val="24"/>
          <w:lang w:eastAsia="sk-SK"/>
        </w:rPr>
        <w:t>Univerzity tretieho veku</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Za progresívne formy celoživotného vzdelávania vo výchove a vzdelávaní k starostlivosti o životné prostredie a tiež s dôrazom na TUR je možné považovať dištančné vzdelávanie.</w:t>
      </w:r>
      <w:r w:rsidRPr="00C67105">
        <w:rPr>
          <w:rFonts w:ascii="Times New Roman" w:eastAsia="Times New Roman" w:hAnsi="Times New Roman" w:cs="Times New Roman"/>
          <w:sz w:val="24"/>
          <w:szCs w:val="24"/>
          <w:lang w:eastAsia="sk-SK"/>
        </w:rPr>
        <w:t xml:space="preserve"> Mnohé z nových, netradičných vzdelávacích organizácií zameriavajú svoje aktivity práve na TUR a environmentalistiku. Významné sú aj tréningy v oblasti </w:t>
      </w:r>
      <w:r w:rsidRPr="00C67105">
        <w:rPr>
          <w:rFonts w:ascii="Times New Roman" w:eastAsia="Times New Roman" w:hAnsi="Times New Roman" w:cs="Times New Roman"/>
          <w:b/>
          <w:bCs/>
          <w:sz w:val="24"/>
          <w:szCs w:val="24"/>
          <w:lang w:eastAsia="sk-SK"/>
        </w:rPr>
        <w:t xml:space="preserve">environmentálnych systémov manažérstva, tréningy pre zamestnancov samosprávy, tretieho sektora, špecializované tréningy pre využívanie obnoviteľných zdrojov energie, vidieckeho turizmu </w:t>
      </w:r>
      <w:r w:rsidRPr="00C67105">
        <w:rPr>
          <w:rFonts w:ascii="Times New Roman" w:eastAsia="Times New Roman" w:hAnsi="Times New Roman" w:cs="Times New Roman"/>
          <w:sz w:val="24"/>
          <w:szCs w:val="24"/>
          <w:lang w:eastAsia="sk-SK"/>
        </w:rPr>
        <w:t xml:space="preserve">a podobne.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Aj napriek zhoršovaniu materiálnych a personálnych podmienok školstva sa široko overuje inovácia programu výchovnej práce, rozširuje sa napr. počet materských škôl zapojených do projektov Škola podporujúca zdravie a Škola dokorán. </w:t>
      </w:r>
      <w:r w:rsidRPr="00C67105">
        <w:rPr>
          <w:rFonts w:ascii="Times New Roman" w:eastAsia="Times New Roman" w:hAnsi="Times New Roman" w:cs="Times New Roman"/>
          <w:b/>
          <w:bCs/>
          <w:sz w:val="24"/>
          <w:szCs w:val="24"/>
          <w:lang w:eastAsia="sk-SK"/>
        </w:rPr>
        <w:t xml:space="preserve">Osobitne alarmujúce fakty, na ktoré </w:t>
      </w:r>
      <w:r w:rsidRPr="00C67105">
        <w:rPr>
          <w:rFonts w:ascii="Times New Roman" w:eastAsia="Times New Roman" w:hAnsi="Times New Roman" w:cs="Times New Roman"/>
          <w:b/>
          <w:bCs/>
          <w:sz w:val="24"/>
          <w:szCs w:val="24"/>
          <w:lang w:eastAsia="sk-SK"/>
        </w:rPr>
        <w:lastRenderedPageBreak/>
        <w:t>treba upozorniť, je zníženie počtu rómskych detí navštevujúcich materské školy.</w:t>
      </w:r>
      <w:r w:rsidRPr="00C67105">
        <w:rPr>
          <w:rFonts w:ascii="Times New Roman" w:eastAsia="Times New Roman" w:hAnsi="Times New Roman" w:cs="Times New Roman"/>
          <w:sz w:val="24"/>
          <w:szCs w:val="24"/>
          <w:lang w:eastAsia="sk-SK"/>
        </w:rPr>
        <w:t xml:space="preserve"> Zatiaľ čo do roku 1991 chodilo do materských škôl 85-90% z celkového počtu rómskych detí v súčasnosti v závislosti od regiónov je to 0-15%. Tento stav zvyšuje predpoklad neúspešnosti zaškolenia tých detí, ktoré nenavštevujú materskú školu. Nejde však len o rómske deti, ale aj o deti z ostatných rizikových skupín obyvateľstva. V základných školách by malo dôjsť k zásadnej reforme, aby boli žiaci lepšie pripravení na stredné školy, teda k postupnému znižovaniu počtu žiakov na odborných školách a zvyšovaniu ich počtov najmä na gymnáziách ako predpokladu pre zvyšovanie počtu prijímaných študentov na vysoké školy. Napriek určitému nárastu počtu prijímaných žiakov na gymnáziá a stredné odborné školy ešte </w:t>
      </w:r>
      <w:r w:rsidRPr="00C67105">
        <w:rPr>
          <w:rFonts w:ascii="Times New Roman" w:eastAsia="Times New Roman" w:hAnsi="Times New Roman" w:cs="Times New Roman"/>
          <w:b/>
          <w:bCs/>
          <w:sz w:val="24"/>
          <w:szCs w:val="24"/>
          <w:lang w:eastAsia="sk-SK"/>
        </w:rPr>
        <w:t>stále ostávajú stredné odborné učilištia inštitúciami s najvyšším počtom žiakov stredných škôl</w:t>
      </w:r>
      <w:r w:rsidRPr="00C67105">
        <w:rPr>
          <w:rFonts w:ascii="Times New Roman" w:eastAsia="Times New Roman" w:hAnsi="Times New Roman" w:cs="Times New Roman"/>
          <w:sz w:val="24"/>
          <w:szCs w:val="24"/>
          <w:lang w:eastAsia="sk-SK"/>
        </w:rPr>
        <w:t>. Narastá však disproporcia medzi ponukou a dopytom na gymnáziá a stredné odborné školy. Dôvodom je však aj kvalita a pripravenosť žiakov na tieto typy škôl.</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 hľadiska presadzovania TUR na školách </w:t>
      </w:r>
      <w:r w:rsidRPr="00C67105">
        <w:rPr>
          <w:rFonts w:ascii="Times New Roman" w:eastAsia="Times New Roman" w:hAnsi="Times New Roman" w:cs="Times New Roman"/>
          <w:sz w:val="24"/>
          <w:szCs w:val="24"/>
          <w:lang w:eastAsia="sk-SK"/>
        </w:rPr>
        <w:t xml:space="preserve">je dôležité prehlbovanie demokratizácie a humanizácie vzdelávania, zvýšenie vzdelanostnej úrovne, rozvoj vzdelávacích príležitostí a rovnosť prístupu ku vzdelaniu, zmeny v riadení, štruktúre a ekonomickom zabezpečení vzdelávacieho systému a zmeny v obsahu vzdelávania (kurikulárna transformácia). Dôležitá je </w:t>
      </w:r>
      <w:r w:rsidRPr="00C67105">
        <w:rPr>
          <w:rFonts w:ascii="Times New Roman" w:eastAsia="Times New Roman" w:hAnsi="Times New Roman" w:cs="Times New Roman"/>
          <w:b/>
          <w:bCs/>
          <w:sz w:val="24"/>
          <w:szCs w:val="24"/>
          <w:lang w:eastAsia="sk-SK"/>
        </w:rPr>
        <w:t>ekologizácia a environmentalizácia</w:t>
      </w:r>
      <w:r w:rsidRPr="00C67105">
        <w:rPr>
          <w:rFonts w:ascii="Times New Roman" w:eastAsia="Times New Roman" w:hAnsi="Times New Roman" w:cs="Times New Roman"/>
          <w:sz w:val="24"/>
          <w:szCs w:val="24"/>
          <w:lang w:eastAsia="sk-SK"/>
        </w:rPr>
        <w:t xml:space="preserve"> obsahu vzdelávania v študijných programoch. Je potrebné venovať </w:t>
      </w:r>
      <w:r w:rsidRPr="00C67105">
        <w:rPr>
          <w:rFonts w:ascii="Times New Roman" w:eastAsia="Times New Roman" w:hAnsi="Times New Roman" w:cs="Times New Roman"/>
          <w:b/>
          <w:bCs/>
          <w:sz w:val="24"/>
          <w:szCs w:val="24"/>
          <w:lang w:eastAsia="sk-SK"/>
        </w:rPr>
        <w:t>zvýšenú pozornosť</w:t>
      </w:r>
      <w:r w:rsidRPr="00C67105">
        <w:rPr>
          <w:rFonts w:ascii="Times New Roman" w:eastAsia="Times New Roman" w:hAnsi="Times New Roman" w:cs="Times New Roman"/>
          <w:sz w:val="24"/>
          <w:szCs w:val="24"/>
          <w:lang w:eastAsia="sk-SK"/>
        </w:rPr>
        <w:t xml:space="preserve"> rozšíreniu predmetov, resp. výučby v oblasti právneho vedomia, ľudských práv, kultúrno-historického vedomia, cudzích jazykov a pod. Výrazne treba rozšíriť rôzne formy celoživotného vzdelávania, vzdelávanie pracovníkov verejnej správy, rozšíriť rôzne formy rekvalifikačných kurzov a pod. Do výchovy a vzdelávania by sa mali dostať aj nové aktuálne témy, napr. podľa Národného programu boja proti korupcii (2000) </w:t>
      </w:r>
      <w:r w:rsidRPr="00C67105">
        <w:rPr>
          <w:rFonts w:ascii="Times New Roman" w:eastAsia="Times New Roman" w:hAnsi="Times New Roman" w:cs="Times New Roman"/>
          <w:b/>
          <w:bCs/>
          <w:sz w:val="24"/>
          <w:szCs w:val="24"/>
          <w:lang w:eastAsia="sk-SK"/>
        </w:rPr>
        <w:t>rozšíriť</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etickú výchovu a občiansku náuku, </w:t>
      </w:r>
      <w:r w:rsidRPr="00C67105">
        <w:rPr>
          <w:rFonts w:ascii="Times New Roman" w:eastAsia="Times New Roman" w:hAnsi="Times New Roman" w:cs="Times New Roman"/>
          <w:sz w:val="24"/>
          <w:szCs w:val="24"/>
          <w:lang w:eastAsia="sk-SK"/>
        </w:rPr>
        <w:t xml:space="preserve">podľa Koncepcie environmentálnej výchovy a vzdelávania (Environmentálnej akadémie) </w:t>
      </w:r>
      <w:r w:rsidRPr="00C67105">
        <w:rPr>
          <w:rFonts w:ascii="Times New Roman" w:eastAsia="Times New Roman" w:hAnsi="Times New Roman" w:cs="Times New Roman"/>
          <w:b/>
          <w:bCs/>
          <w:sz w:val="24"/>
          <w:szCs w:val="24"/>
          <w:lang w:eastAsia="sk-SK"/>
        </w:rPr>
        <w:t>environmentalistiku</w:t>
      </w:r>
      <w:r w:rsidRPr="00C67105">
        <w:rPr>
          <w:rFonts w:ascii="Times New Roman" w:eastAsia="Times New Roman" w:hAnsi="Times New Roman" w:cs="Times New Roman"/>
          <w:sz w:val="24"/>
          <w:szCs w:val="24"/>
          <w:lang w:eastAsia="sk-SK"/>
        </w:rPr>
        <w:t>, ktorá teoreticky i prakticky najúčinnejšie vedie k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Diskusia o reforme vysokých škôl sa väčšinou týka dvoch hlavných tém:</w:t>
      </w:r>
      <w:r w:rsidRPr="00C67105">
        <w:rPr>
          <w:rFonts w:ascii="Times New Roman" w:eastAsia="Times New Roman" w:hAnsi="Times New Roman" w:cs="Times New Roman"/>
          <w:sz w:val="24"/>
          <w:szCs w:val="24"/>
          <w:lang w:eastAsia="sk-SK"/>
        </w:rPr>
        <w:t xml:space="preserve"> rovnosti šancí všetkých uchádzačov o štúdium a zabezpečenia adekvátneho financovania vzdelávacích inštitúcií. Vyriešenie týchto kľúčových otázok je veľmi naliehavé, pretože </w:t>
      </w:r>
      <w:r w:rsidRPr="00C67105">
        <w:rPr>
          <w:rFonts w:ascii="Times New Roman" w:eastAsia="Times New Roman" w:hAnsi="Times New Roman" w:cs="Times New Roman"/>
          <w:b/>
          <w:bCs/>
          <w:sz w:val="24"/>
          <w:szCs w:val="24"/>
          <w:lang w:eastAsia="sk-SK"/>
        </w:rPr>
        <w:t xml:space="preserve">dobre fungujúce vysoké školstvo je investíciou do budúcnosti krajiny a plne podporuje TUR. </w:t>
      </w:r>
      <w:r w:rsidRPr="00C67105">
        <w:rPr>
          <w:rFonts w:ascii="Times New Roman" w:eastAsia="Times New Roman" w:hAnsi="Times New Roman" w:cs="Times New Roman"/>
          <w:sz w:val="24"/>
          <w:szCs w:val="24"/>
          <w:lang w:eastAsia="sk-SK"/>
        </w:rPr>
        <w:t xml:space="preserve">Je predpoklad (a ukazujú to aj skúsenosti z okolitých transformujúcich sa krajín), že by sa </w:t>
      </w:r>
      <w:r w:rsidRPr="00C67105">
        <w:rPr>
          <w:rFonts w:ascii="Times New Roman" w:eastAsia="Times New Roman" w:hAnsi="Times New Roman" w:cs="Times New Roman"/>
          <w:b/>
          <w:bCs/>
          <w:sz w:val="24"/>
          <w:szCs w:val="24"/>
          <w:lang w:eastAsia="sk-SK"/>
        </w:rPr>
        <w:t>na vysokých školách malo prikročiť k odstráneniu najväčších súčasných problémov</w:t>
      </w:r>
      <w:r w:rsidRPr="00C67105">
        <w:rPr>
          <w:rFonts w:ascii="Times New Roman" w:eastAsia="Times New Roman" w:hAnsi="Times New Roman" w:cs="Times New Roman"/>
          <w:sz w:val="24"/>
          <w:szCs w:val="24"/>
          <w:lang w:eastAsia="sk-SK"/>
        </w:rPr>
        <w:t xml:space="preserve">, napríklad urýchlením transformácie vysokého školstva. Štátna politika v rezorte školstva by sa mala začať pripravovať v širšej účasti verejnosti (vláda SR už schválila Koncepciu ďalšieho rozvoja vysokého školstva na Slovensku pre 21. storočie). Malo by dôjsť k zásadnej zmene a k odstráneniu nedostatkov prepojenia školy (vrátane vysokých škôl) so spoločnosťou. V koncepčných dokumentoch sa už zdôrazňuje </w:t>
      </w:r>
      <w:r w:rsidRPr="00C67105">
        <w:rPr>
          <w:rFonts w:ascii="Times New Roman" w:eastAsia="Times New Roman" w:hAnsi="Times New Roman" w:cs="Times New Roman"/>
          <w:b/>
          <w:bCs/>
          <w:sz w:val="24"/>
          <w:szCs w:val="24"/>
          <w:lang w:eastAsia="sk-SK"/>
        </w:rPr>
        <w:t xml:space="preserve">zodpovednosť vysokého školstva za trvalo udržateľný rozvoj spoločnosti. </w:t>
      </w:r>
      <w:r w:rsidRPr="00C67105">
        <w:rPr>
          <w:rFonts w:ascii="Times New Roman" w:eastAsia="Times New Roman" w:hAnsi="Times New Roman" w:cs="Times New Roman"/>
          <w:sz w:val="24"/>
          <w:szCs w:val="24"/>
          <w:lang w:eastAsia="sk-SK"/>
        </w:rPr>
        <w:t xml:space="preserve">Systémovými opatreniami by sa malo dosiahnuť, aby sa zastavil odchod kvalifikovaných pracovníkov (v posledných rokoch došlo k výraznému úniku kvalifikovaných učiteľov v najproduktívnejších vekových kategóriách 30-45 rokov). Malo by sa zmeniť aj celkové povedomie občanov - v súčasnosti sa otázky výchovy a vzdelávania sa nepociťujú ako naliehavý sociálny, spoločenský a politický problém, chýbajú jasne definované ciele v príprave ďalších generácií na život vo vznikajúcej ”učiacej sa spoločnosti”, reálne predstavy o rozsahu času, ľudských, materiálnych a finančných zdrojov potrebných na ich napĺňanie. V súčasnosti u nás ešte nerezonuje myšlienka, že </w:t>
      </w:r>
      <w:r w:rsidRPr="00C67105">
        <w:rPr>
          <w:rFonts w:ascii="Times New Roman" w:eastAsia="Times New Roman" w:hAnsi="Times New Roman" w:cs="Times New Roman"/>
          <w:b/>
          <w:bCs/>
          <w:sz w:val="24"/>
          <w:szCs w:val="24"/>
          <w:lang w:eastAsia="sk-SK"/>
        </w:rPr>
        <w:t>bohatstvom nie sú iba peniaze a majetok, ale aj sociálny, morálny a intelektuálny kapitál</w:t>
      </w:r>
      <w:r w:rsidRPr="00C67105">
        <w:rPr>
          <w:rFonts w:ascii="Times New Roman" w:eastAsia="Times New Roman" w:hAnsi="Times New Roman" w:cs="Times New Roman"/>
          <w:sz w:val="24"/>
          <w:szCs w:val="24"/>
          <w:lang w:eastAsia="sk-SK"/>
        </w:rPr>
        <w:t xml:space="preserve">, od čoho sa v rozvinutých krajinách odvíja úloha vzdelávacieho systému a štátu (spoločnosti) pri jej realizácii. Väčší dôraz sa bude klásť na </w:t>
      </w:r>
      <w:r w:rsidRPr="00C67105">
        <w:rPr>
          <w:rFonts w:ascii="Times New Roman" w:eastAsia="Times New Roman" w:hAnsi="Times New Roman" w:cs="Times New Roman"/>
          <w:b/>
          <w:bCs/>
          <w:sz w:val="24"/>
          <w:szCs w:val="24"/>
          <w:lang w:eastAsia="sk-SK"/>
        </w:rPr>
        <w:t>prepojenie vzdelávacích inštitúcií na koncepciu politiky zamestnanosti.</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súvislosti so vstupom do EÚ je veľmi dôležité </w:t>
      </w:r>
      <w:r w:rsidRPr="00C67105">
        <w:rPr>
          <w:rFonts w:ascii="Times New Roman" w:eastAsia="Times New Roman" w:hAnsi="Times New Roman" w:cs="Times New Roman"/>
          <w:b/>
          <w:bCs/>
          <w:sz w:val="24"/>
          <w:szCs w:val="24"/>
          <w:lang w:eastAsia="sk-SK"/>
        </w:rPr>
        <w:t xml:space="preserve">zaradiť do výučby európsku dimenziu a rozšíriť výučbu západných jazykov </w:t>
      </w:r>
      <w:r w:rsidRPr="00C67105">
        <w:rPr>
          <w:rFonts w:ascii="Times New Roman" w:eastAsia="Times New Roman" w:hAnsi="Times New Roman" w:cs="Times New Roman"/>
          <w:sz w:val="24"/>
          <w:szCs w:val="24"/>
          <w:lang w:eastAsia="sk-SK"/>
        </w:rPr>
        <w:t xml:space="preserve">(resp. jazykov krajín EÚ). Táto problematika sa zatiaľ </w:t>
      </w:r>
      <w:r w:rsidRPr="00C67105">
        <w:rPr>
          <w:rFonts w:ascii="Times New Roman" w:eastAsia="Times New Roman" w:hAnsi="Times New Roman" w:cs="Times New Roman"/>
          <w:sz w:val="24"/>
          <w:szCs w:val="24"/>
          <w:lang w:eastAsia="sk-SK"/>
        </w:rPr>
        <w:lastRenderedPageBreak/>
        <w:t xml:space="preserve">do škôl dostáva iba sporadicky, aj keď len dobrou jazykovou prípravou sa môže docieliť rovnosť šancí uplatniť sa v európskom priestore. Najväčšie nedostatky v tejto oblasti sú na základných školách a stredných odborných učilištiach. Osobitný dôraz by sa mal klásť na výučbu západných jazykov na vysokých školách. Malo by byť pravidlom, aby napr.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dizertačné práce (alebo aspoň ich podstatná časť) boli vypracované v niektorom západnom jazyku. V súčasnosti je veľmi dôležité získavanie certifikátov o jazykovej spôsobilosti. Akreditované štátne jazykové školy môžu vykonávať štátne jazykové skúšky. </w:t>
      </w:r>
    </w:p>
    <w:p w:rsidR="00C67105" w:rsidRPr="00C67105" w:rsidRDefault="00C67105" w:rsidP="00C67105">
      <w:pPr>
        <w:keepNext/>
        <w:spacing w:after="0" w:line="240" w:lineRule="auto"/>
        <w:ind w:left="720" w:hanging="720"/>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8"/>
          <w:szCs w:val="28"/>
          <w:lang w:eastAsia="sk-SK"/>
        </w:rPr>
        <w:t>6.5.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8"/>
          <w:szCs w:val="28"/>
          <w:lang w:eastAsia="sk-SK"/>
        </w:rPr>
        <w:t>Veda a výskum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Oblasť vedy a výskumu priamo súvisí s</w:t>
      </w:r>
      <w:r w:rsidRPr="00C67105">
        <w:rPr>
          <w:rFonts w:ascii="Times New Roman" w:eastAsia="Times New Roman" w:hAnsi="Times New Roman" w:cs="Times New Roman"/>
          <w:b/>
          <w:bCs/>
          <w:sz w:val="24"/>
          <w:szCs w:val="24"/>
          <w:lang w:eastAsia="sk-SK"/>
        </w:rPr>
        <w:t xml:space="preserve"> kapitolou 31 a kapitolou 35 (programové oblasti A-D) Agendy 21</w:t>
      </w:r>
      <w:r w:rsidRPr="00C67105">
        <w:rPr>
          <w:rFonts w:ascii="Times New Roman" w:eastAsia="Times New Roman" w:hAnsi="Times New Roman" w:cs="Times New Roman"/>
          <w:sz w:val="24"/>
          <w:szCs w:val="24"/>
          <w:lang w:eastAsia="sk-SK"/>
        </w:rPr>
        <w:t xml:space="preserve">. Podobne ako vzdelávanie, výchova a propagácia aj požiadavky na vedu a výskum sú obsiahnuté prakticky vo všetkých kapitolách Agendy 21 a zdôrazňuje to </w:t>
      </w:r>
      <w:r w:rsidRPr="00C67105">
        <w:rPr>
          <w:rFonts w:ascii="Times New Roman" w:eastAsia="Times New Roman" w:hAnsi="Times New Roman" w:cs="Times New Roman"/>
          <w:b/>
          <w:bCs/>
          <w:sz w:val="24"/>
          <w:szCs w:val="24"/>
          <w:lang w:eastAsia="sk-SK"/>
        </w:rPr>
        <w:t>veľkú dôležitosť vedy a výskumu ako nástroja na dosiahnutie TUR.</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Vláda vo svojom Programovom vyhlásení z 19.11.1998 potvrdzuje autonómiu a kľúčové postavenie vedy a techniky pri realizácii zámerov hospodárskej a sociálnej politiky.</w:t>
      </w:r>
      <w:r w:rsidRPr="00C67105">
        <w:rPr>
          <w:rFonts w:ascii="Times New Roman" w:eastAsia="Times New Roman" w:hAnsi="Times New Roman" w:cs="Times New Roman"/>
          <w:sz w:val="24"/>
          <w:szCs w:val="24"/>
          <w:lang w:eastAsia="sk-SK"/>
        </w:rPr>
        <w:t xml:space="preserve"> Vláda SR predpokladá vo sfére vedy:</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postupné zvyšovanie zdrojov tak, aby sa podiel výdavkov na vedu z HDP približoval k úrovni EÚ,</w:t>
      </w:r>
    </w:p>
    <w:p w:rsidR="00C67105" w:rsidRPr="00C67105" w:rsidRDefault="00C67105" w:rsidP="00C67105">
      <w:pPr>
        <w:spacing w:before="60" w:after="0" w:line="240" w:lineRule="auto"/>
        <w:ind w:left="288" w:hanging="288"/>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stanovenie národných vedeckých priorít,</w:t>
      </w:r>
    </w:p>
    <w:p w:rsidR="00C67105" w:rsidRPr="00C67105" w:rsidRDefault="00C67105" w:rsidP="00C67105">
      <w:pPr>
        <w:spacing w:before="60" w:after="0" w:line="240" w:lineRule="auto"/>
        <w:ind w:left="288" w:hanging="288"/>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vytvorenie efektívnych nástrojov podpory vedy a techniky (daňový a colný systém),</w:t>
      </w:r>
    </w:p>
    <w:p w:rsidR="00C67105" w:rsidRPr="00C67105" w:rsidRDefault="00C67105" w:rsidP="00C67105">
      <w:pPr>
        <w:spacing w:before="60" w:after="0" w:line="240" w:lineRule="auto"/>
        <w:ind w:left="288" w:hanging="288"/>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predloženie zákona o podpore vedy a techniky,</w:t>
      </w:r>
    </w:p>
    <w:p w:rsidR="00C67105" w:rsidRPr="00C67105" w:rsidRDefault="00C67105" w:rsidP="00C67105">
      <w:pPr>
        <w:spacing w:before="60" w:after="0" w:line="240" w:lineRule="auto"/>
        <w:ind w:left="288" w:hanging="288"/>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podpora dvojstrannej i viacstrannej medzinárodnej spolupráce.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oblasti vedy a výskumu došlo od roku 1999 k výrazným zmenám. Prierezové kompetencie v tejto oblasti získalo MŠ SR, prijaté boli dokumenty Nový model financovania vedy a techniky v SR (uznesenie vlády SR č. 561/2000) a Koncepcia štátnej vednej a technickej politiky (uznesenie vlády SR č. 724/2000). Poradným orgánom vlády SR je Rada vlády SR pre vedu a výskum. Na rokovaní vlády SR dňa 20.12.2000 bol schválený návrh na zriadenie Agentúry pre podporu vedy a techniky (uznesenie vlády SR č. 1062/2000), ktorý NR SR schválila ( zákon č. 203/2001 Z.z.).</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Jedným z kľúčových opatrení v oblasti výskumu a technického rozvoja je </w:t>
      </w:r>
      <w:r w:rsidRPr="00C67105">
        <w:rPr>
          <w:rFonts w:ascii="Times New Roman" w:eastAsia="Times New Roman" w:hAnsi="Times New Roman" w:cs="Times New Roman"/>
          <w:b/>
          <w:bCs/>
          <w:sz w:val="24"/>
          <w:szCs w:val="24"/>
          <w:lang w:eastAsia="sk-SK"/>
        </w:rPr>
        <w:t xml:space="preserve">asociácia SR k 5. rámcovému programu. </w:t>
      </w:r>
      <w:r w:rsidRPr="00C67105">
        <w:rPr>
          <w:rFonts w:ascii="Times New Roman" w:eastAsia="Times New Roman" w:hAnsi="Times New Roman" w:cs="Times New Roman"/>
          <w:sz w:val="24"/>
          <w:szCs w:val="24"/>
          <w:lang w:eastAsia="sk-SK"/>
        </w:rPr>
        <w:t xml:space="preserve">Uznesením č. 189/99 z 3. marca 1999 schválila vláda Návrh rozhodnutia Asociačnej rady o prijatí podmienok účasti SR na programoch Spoločenstva v oblasti výskumu, technického rozvoja a demonštračných aktivít (1998-2002) a na programoch výskumu a odbornej prípravy (1998-2002), teda asociáciu SR k 5. programu. Pracovníci vedy a výskumu sa zapojili do významných medzinárodných projektov a do programov 5.rámcového programu EÚ. Vláda SR považuje plnohodnotnú účasť v 5. Rámcovom programe EÚ pre výskum a technický rozvoj a demonštračné aktivity za mimoriadne významný krok k integrácii slovenskej vedy a techniky do </w:t>
      </w:r>
      <w:r w:rsidRPr="00C67105">
        <w:rPr>
          <w:rFonts w:ascii="Times New Roman" w:eastAsia="Times New Roman" w:hAnsi="Times New Roman" w:cs="Times New Roman"/>
          <w:b/>
          <w:bCs/>
          <w:sz w:val="24"/>
          <w:szCs w:val="24"/>
          <w:lang w:eastAsia="sk-SK"/>
        </w:rPr>
        <w:t>Európskeho vedeckého priestoru.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Slovensko sa úspešne presadzuje v celom rade ďalších medzinárodných projektov </w:t>
      </w:r>
      <w:r w:rsidRPr="00C67105">
        <w:rPr>
          <w:rFonts w:ascii="Times New Roman" w:eastAsia="Times New Roman" w:hAnsi="Times New Roman" w:cs="Times New Roman"/>
          <w:sz w:val="24"/>
          <w:szCs w:val="24"/>
          <w:lang w:eastAsia="sk-SK"/>
        </w:rPr>
        <w:t xml:space="preserve">napr. v Programe UNESCO Človek a biosféra (Man and Biosphere), významné sú tiež ďalšie projekty a programy Európskej únie a Európy, do väčšiny ktorých je možné sa už v súčasnosti sa zapojiť (PHARE - program, Projekt SARC Transfer technológie, Cordis (Community Research and Development Information Service), Esprit, EUREKA, INCO (International Cooperation), COST (European Cooperation in the Field of Scientific and Technological Research), TII (Technology Inovation Information).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Na viacerých univerzitných pracoviskách a pracoviskách SAV</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sa riešia</w:t>
      </w:r>
      <w:r w:rsidRPr="00C67105">
        <w:rPr>
          <w:rFonts w:ascii="Times New Roman" w:eastAsia="Times New Roman" w:hAnsi="Times New Roman" w:cs="Times New Roman"/>
          <w:b/>
          <w:bCs/>
          <w:sz w:val="24"/>
          <w:szCs w:val="24"/>
          <w:lang w:eastAsia="sk-SK"/>
        </w:rPr>
        <w:t xml:space="preserve"> vedecké a výskumné projekty, zamerané na problematiku TUR</w:t>
      </w:r>
      <w:r w:rsidRPr="00C67105">
        <w:rPr>
          <w:rFonts w:ascii="Times New Roman" w:eastAsia="Times New Roman" w:hAnsi="Times New Roman" w:cs="Times New Roman"/>
          <w:sz w:val="24"/>
          <w:szCs w:val="24"/>
          <w:lang w:eastAsia="sk-SK"/>
        </w:rPr>
        <w:t xml:space="preserve"> (napr. Univerzita Komenského v </w:t>
      </w:r>
      <w:r w:rsidRPr="00C67105">
        <w:rPr>
          <w:rFonts w:ascii="Times New Roman" w:eastAsia="Times New Roman" w:hAnsi="Times New Roman" w:cs="Times New Roman"/>
          <w:sz w:val="24"/>
          <w:szCs w:val="24"/>
          <w:lang w:eastAsia="sk-SK"/>
        </w:rPr>
        <w:lastRenderedPageBreak/>
        <w:t xml:space="preserve">Bratislave - Prírodovedecká fakulta, Lekárska fakulta, Filozofická fakulta, Pedagogická fakulta a Fakulta managementu, Slovenská poľnohospodárska univerzita v Nitre - Fakulta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záhradníctva a krajinného inžinierstva a Agronomická fakulta, Technická univerzita vo Zvolene - Fakulta ekológie a environmentalistiky, Univerzita Konštantína Filozofa v Nitre - Prírodovedecká fakulta, Univerzita P. J. Šafárika - Prírodovedecká fakulta, Slovenská technická univerzita v Bratislave - Fakulta architektúry, Chemicko-technologická fakulta a Technická univerzita v Košiciach - Fakulta BERG). Z pracovísk SAV sú to napr. Geografický ústav SAV, Ústav krajinnej ekológie SAV, Sociologický ústav SAV, Kabinet pre výskum sociálnej a biologickej komunikácie SAV, Prognostický ústav SAV a Zoologický ústav SAV.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Významnú úlohu vo vede a výskume v úlohách zameraných na TUR zohrávajú aj </w:t>
      </w:r>
      <w:r w:rsidRPr="00C67105">
        <w:rPr>
          <w:rFonts w:ascii="Times New Roman" w:eastAsia="Times New Roman" w:hAnsi="Times New Roman" w:cs="Times New Roman"/>
          <w:b/>
          <w:bCs/>
          <w:sz w:val="24"/>
          <w:szCs w:val="24"/>
          <w:lang w:eastAsia="sk-SK"/>
        </w:rPr>
        <w:t>ďalšie výskumné a odborné pracoviská.</w:t>
      </w:r>
      <w:r w:rsidRPr="00C67105">
        <w:rPr>
          <w:rFonts w:ascii="Times New Roman" w:eastAsia="Times New Roman" w:hAnsi="Times New Roman" w:cs="Times New Roman"/>
          <w:sz w:val="24"/>
          <w:szCs w:val="24"/>
          <w:lang w:eastAsia="sk-SK"/>
        </w:rPr>
        <w:t xml:space="preserve"> Ide napr. o výskum a vývoj vykonávaný organizáciami, ktoré sú priamo alebo metodicky usmerňované ústrednými orgánmi štátnej správy (napr. MŽP SR, MP SR). Dôležitú úlohu pri presadzovaní AGENDY 21 majú aj niektoré odborné organizácie ministerstiev a ostatných ústredných orgánov štátnej správy. Osobitné postavenie medzi nimi má SAŽP, ktorá vznikla v roku 1993. Jej činnosť je zameraná na environmentalistiku a zabezpečenie TUR. Najväčší počet výskumných a vývojových pracovníkov pracuje dnes v podnikovom sektore. Sú to najmä výskumné ústavy, ktoré boli v minulosti zriadené ako výskumno-vývojová základňa veľkých priemyselných podnikov a v súčasnosti sú akciovými spoločnosťami.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Celkovo je možné konštatovať, že súčasné grantové komisie VEGA sú orientované na konkrétne špecializované oblasti vedy, techniky a umenia. Doteraz však absentovala možnosť podávať</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projekty orientované na TUR</w:t>
      </w: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24"/>
          <w:szCs w:val="24"/>
          <w:lang w:eastAsia="sk-SK"/>
        </w:rPr>
        <w:t xml:space="preserve"> na riešení ktorých by sa podieľali vedci z viacerých odborov (najmä z odborov sociálnych, ekonomických a environmentálnych vied). Na základe analýzy zameraní jednotlivých komisií VEGA môžeme konštatovať, že TUR je uvedený </w:t>
      </w:r>
      <w:r w:rsidRPr="00C67105">
        <w:rPr>
          <w:rFonts w:ascii="Times New Roman" w:eastAsia="Times New Roman" w:hAnsi="Times New Roman" w:cs="Times New Roman"/>
          <w:b/>
          <w:bCs/>
          <w:sz w:val="24"/>
          <w:szCs w:val="24"/>
          <w:lang w:eastAsia="sk-SK"/>
        </w:rPr>
        <w:t xml:space="preserve">iba v rámci zamerania komisie VEGA pre poľnohospodárske, lesnícke a veterinárne vedy, kde sa uvádza ako jedna z možných tém ”trvalo udržateľný rozvoj v poľnohospodárstve”. </w:t>
      </w:r>
      <w:r w:rsidRPr="00C67105">
        <w:rPr>
          <w:rFonts w:ascii="Times New Roman" w:eastAsia="Times New Roman" w:hAnsi="Times New Roman" w:cs="Times New Roman"/>
          <w:sz w:val="24"/>
          <w:szCs w:val="24"/>
          <w:lang w:eastAsia="sk-SK"/>
        </w:rPr>
        <w:t>Pozitívom je, že v rámci komisie VEGA (Vedy o človeku) bol prijatý konkrétny projekt na riešenie problematiky psychologických dimenzií života v podmienkach trvalej udržateľnosti.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súvislosti s rozvojom vedy a výskumu na Slovensku je však potrebné zdôrazniť nedostatočný rozvoj teórie a metodológie zameranej na TUR, a to aj v praktických otázkach (napr. ekonomické nástroje, environmentálne účtovníctvo a pod.).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 xml:space="preserve">6.6. Informácie, informatika a účasť verejnosti na rozhodovaní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Oblasť informácií pre rozhodovanie ako aj prístup k informáciám priamo súvisí s</w:t>
      </w:r>
      <w:r w:rsidRPr="00C67105">
        <w:rPr>
          <w:rFonts w:ascii="Times New Roman" w:eastAsia="Times New Roman" w:hAnsi="Times New Roman" w:cs="Times New Roman"/>
          <w:b/>
          <w:bCs/>
          <w:sz w:val="24"/>
          <w:szCs w:val="24"/>
          <w:lang w:eastAsia="sk-SK"/>
        </w:rPr>
        <w:t xml:space="preserve"> kapitolou 40 ale napr. aj kapitolou 8 AGENDY 21</w:t>
      </w:r>
      <w:r w:rsidRPr="00C67105">
        <w:rPr>
          <w:rFonts w:ascii="Times New Roman" w:eastAsia="Times New Roman" w:hAnsi="Times New Roman" w:cs="Times New Roman"/>
          <w:sz w:val="24"/>
          <w:szCs w:val="24"/>
          <w:lang w:eastAsia="sk-SK"/>
        </w:rPr>
        <w:t xml:space="preserve">. Požiadavky a potrebné opatrenia na budovanie informačných systémov, zlepšenie kvality informácií a prístupu k nim a pod. sú obsiahnuté podobne ako vzdelávanie, výchova, propagácia, veda a výskum vo všetkých kapitolách AGENDY 21. </w:t>
      </w:r>
      <w:r w:rsidRPr="00C67105">
        <w:rPr>
          <w:rFonts w:ascii="Times New Roman" w:eastAsia="Times New Roman" w:hAnsi="Times New Roman" w:cs="Times New Roman"/>
          <w:b/>
          <w:bCs/>
          <w:sz w:val="24"/>
          <w:szCs w:val="24"/>
          <w:lang w:eastAsia="sk-SK"/>
        </w:rPr>
        <w:t>To zaraďuje oblasť informácií a informatiky medzi rozhodujúce nástroje pre dosiahnutie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Slovensku sa vplyvom nového trendu </w:t>
      </w:r>
      <w:r w:rsidRPr="00C67105">
        <w:rPr>
          <w:rFonts w:ascii="Times New Roman" w:eastAsia="Times New Roman" w:hAnsi="Times New Roman" w:cs="Times New Roman"/>
          <w:b/>
          <w:bCs/>
          <w:sz w:val="24"/>
          <w:szCs w:val="24"/>
          <w:lang w:eastAsia="sk-SK"/>
        </w:rPr>
        <w:t>využívania</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informačných technológií a komunikácií rozširuje v rámci štátneho informačného systému (ŠIS) využívanie služieb internetu, </w:t>
      </w:r>
      <w:r w:rsidRPr="00C67105">
        <w:rPr>
          <w:rFonts w:ascii="Times New Roman" w:eastAsia="Times New Roman" w:hAnsi="Times New Roman" w:cs="Times New Roman"/>
          <w:sz w:val="24"/>
          <w:szCs w:val="24"/>
          <w:lang w:eastAsia="sk-SK"/>
        </w:rPr>
        <w:t xml:space="preserve">a to najmä: elektronická pošta (email), www stránky, možnosť prístupu k informáciám z najrôznejších odborov (databázy nekomerčného charakteru, knižnice, agentúrne správy, denná tlač, časopisy a pod.), možnosť získavania voľne šíriteľného softvéru. Pre rozvoj informatizácie a formovanie informačnej spoločnosti je dôležitá existencia komplexného celoštátneho informačného systému, ktorý zatiaľ v SR nie je dobudovaný. Touto myšlienkou sa zaoberala vláda SR už v roku 1995, kedy bol schválený </w:t>
      </w:r>
      <w:r w:rsidRPr="00C67105">
        <w:rPr>
          <w:rFonts w:ascii="Times New Roman" w:eastAsia="Times New Roman" w:hAnsi="Times New Roman" w:cs="Times New Roman"/>
          <w:b/>
          <w:bCs/>
          <w:sz w:val="24"/>
          <w:szCs w:val="24"/>
          <w:lang w:eastAsia="sk-SK"/>
        </w:rPr>
        <w:t xml:space="preserve">zákon NR SR č. 261/1995 Z. z. o Štátnom informačnom systéme </w:t>
      </w:r>
      <w:r w:rsidRPr="00C67105">
        <w:rPr>
          <w:rFonts w:ascii="Times New Roman" w:eastAsia="Times New Roman" w:hAnsi="Times New Roman" w:cs="Times New Roman"/>
          <w:sz w:val="24"/>
          <w:szCs w:val="24"/>
          <w:lang w:eastAsia="sk-SK"/>
        </w:rPr>
        <w:t xml:space="preserve">(ďalej zákon o ŠIS). Tento prostredníctvom správcu (v období schválenia zákona bol správcom ŠIS Štatistický úrad SR), koordinuje od roku 1995 tvorbu a prevádzkovanie informačných systémov (IS) v </w:t>
      </w:r>
      <w:r w:rsidRPr="00C67105">
        <w:rPr>
          <w:rFonts w:ascii="Times New Roman" w:eastAsia="Times New Roman" w:hAnsi="Times New Roman" w:cs="Times New Roman"/>
          <w:sz w:val="24"/>
          <w:szCs w:val="24"/>
          <w:lang w:eastAsia="sk-SK"/>
        </w:rPr>
        <w:lastRenderedPageBreak/>
        <w:t xml:space="preserve">SR, ktoré sú financované zo štátneho rozpočtu. Od 1.4.1999 bol ŠIS delimitovaný do rezortu Ministerstva dopravy, pôšt a telekomunikácií (MDPT), z ktorého bol neskôr delimitovaný na </w:t>
      </w:r>
      <w:r w:rsidRPr="00C67105">
        <w:rPr>
          <w:rFonts w:ascii="Times New Roman" w:eastAsia="Times New Roman" w:hAnsi="Times New Roman" w:cs="Times New Roman"/>
          <w:b/>
          <w:bCs/>
          <w:sz w:val="24"/>
          <w:szCs w:val="24"/>
          <w:lang w:eastAsia="sk-SK"/>
        </w:rPr>
        <w:t xml:space="preserve">Ministerstvo školstva SR </w:t>
      </w:r>
      <w:r w:rsidRPr="00C67105">
        <w:rPr>
          <w:rFonts w:ascii="Times New Roman" w:eastAsia="Times New Roman" w:hAnsi="Times New Roman" w:cs="Times New Roman"/>
          <w:sz w:val="24"/>
          <w:szCs w:val="24"/>
          <w:lang w:eastAsia="sk-SK"/>
        </w:rPr>
        <w:t>(</w:t>
      </w:r>
      <w:r w:rsidRPr="00C67105">
        <w:rPr>
          <w:rFonts w:ascii="Times New Roman" w:eastAsia="Times New Roman" w:hAnsi="Times New Roman" w:cs="Times New Roman"/>
          <w:b/>
          <w:bCs/>
          <w:sz w:val="24"/>
          <w:szCs w:val="24"/>
          <w:lang w:eastAsia="sk-SK"/>
        </w:rPr>
        <w:t xml:space="preserve">Odbor informačných technológií – od 1.1.2000 zabezpečuje koordináciu a podporu implementácie politiky informačnej spoločnosti v podmienkach SR). </w:t>
      </w:r>
      <w:r w:rsidRPr="00C67105">
        <w:rPr>
          <w:rFonts w:ascii="Times New Roman" w:eastAsia="Times New Roman" w:hAnsi="Times New Roman" w:cs="Times New Roman"/>
          <w:sz w:val="24"/>
          <w:szCs w:val="24"/>
          <w:lang w:eastAsia="sk-SK"/>
        </w:rPr>
        <w:t xml:space="preserve">V súčasnosti koordinuje jeho budovanie a v spolupráci s ostatnými ústrednými štátnymi orgánmi vytvára systém obsahujúci informácie o častiach štátneho informačného systému z hľadiska obsahového, technologického a organizačného </w:t>
      </w:r>
      <w:r w:rsidRPr="00C67105">
        <w:rPr>
          <w:rFonts w:ascii="Times New Roman" w:eastAsia="Times New Roman" w:hAnsi="Times New Roman" w:cs="Times New Roman"/>
          <w:b/>
          <w:bCs/>
          <w:sz w:val="24"/>
          <w:szCs w:val="24"/>
          <w:lang w:eastAsia="sk-SK"/>
        </w:rPr>
        <w:t xml:space="preserve">(metainformačný systém) </w:t>
      </w:r>
      <w:r w:rsidRPr="00C67105">
        <w:rPr>
          <w:rFonts w:ascii="Times New Roman" w:eastAsia="Times New Roman" w:hAnsi="Times New Roman" w:cs="Times New Roman"/>
          <w:sz w:val="24"/>
          <w:szCs w:val="24"/>
          <w:lang w:eastAsia="sk-SK"/>
        </w:rPr>
        <w:t>a zabezpečuje jeho prevádzkovanie.</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Tvorba jednotlivých častí ŠIS, tzv. rezortných informačných systémov (RIS)</w:t>
      </w:r>
      <w:r w:rsidRPr="00C67105">
        <w:rPr>
          <w:rFonts w:ascii="Times New Roman" w:eastAsia="Times New Roman" w:hAnsi="Times New Roman" w:cs="Times New Roman"/>
          <w:sz w:val="24"/>
          <w:szCs w:val="24"/>
          <w:lang w:eastAsia="sk-SK"/>
        </w:rPr>
        <w:t xml:space="preserve"> sa uskutočňuje formou projektov (Vyhláška Štatistického úradu SR č. 283/1996). Nosným projektom ŠIS bolo vytvorenie dátovej siete GOVNET. Táto sieť slúži od svojho vzniku v roku 1993 na vzájomnú komunikáciu a výmenu údajov medzi ústrednými štátnymi orgánmi (Úrad vlády, Kancelária Národnej rady, Kancelária prezidenta SR, ministerstvá SR a i.), ich informačnými zdrojmi a sieťou internet. Garantom a prevádzkovateľom siete GOVNET je Úrad vlády SR. Jeho budovanie je pomalé a www stránky poskytujú iba neúplne informácie, ktoré vlastnia jednotlivé pracoviská GOVNET-u. Koncepcia ŠIS má byť podľa zákona aktualizovaná každé dva roky, a teda aj jednotlivé rezorty by mali vypracovávať vlastné koncepcie rezortných informačných systémov v dvojročnom období. Posledná, vládou SR schválená koncepcia ŠIS bola vypracovaná ešte pod vedením ŠÚ SR a bola na roky 1997-1998. V dôsledku organizačných zmien a kompetencií bude nová Koncepcia ŠIS vypracovaná až v roku 2000, a to na roky 2001-2002. V septembri 2000 bol vypracovaný materiál „</w:t>
      </w:r>
      <w:r w:rsidRPr="00C67105">
        <w:rPr>
          <w:rFonts w:ascii="Times New Roman" w:eastAsia="Times New Roman" w:hAnsi="Times New Roman" w:cs="Times New Roman"/>
          <w:b/>
          <w:bCs/>
          <w:sz w:val="24"/>
          <w:szCs w:val="24"/>
          <w:lang w:eastAsia="sk-SK"/>
        </w:rPr>
        <w:t>Návrh postupu pri príprave stratégie rozvoja informačnej spoločnosti v SR</w:t>
      </w:r>
      <w:r w:rsidRPr="00C67105">
        <w:rPr>
          <w:rFonts w:ascii="Times New Roman" w:eastAsia="Times New Roman" w:hAnsi="Times New Roman" w:cs="Times New Roman"/>
          <w:sz w:val="24"/>
          <w:szCs w:val="24"/>
          <w:lang w:eastAsia="sk-SK"/>
        </w:rPr>
        <w:t>“ (MŠ SR), na základe odporúčaní poradných orgánov vlády bol však vrátený na prepracovanie.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Právo na informácie</w:t>
      </w:r>
      <w:r w:rsidRPr="00C67105">
        <w:rPr>
          <w:rFonts w:ascii="Times New Roman" w:eastAsia="Times New Roman" w:hAnsi="Times New Roman" w:cs="Times New Roman"/>
          <w:sz w:val="24"/>
          <w:szCs w:val="24"/>
          <w:lang w:eastAsia="sk-SK"/>
        </w:rPr>
        <w:t xml:space="preserve"> (zakotvené v čl. 26 ods. 1 a 45 </w:t>
      </w:r>
      <w:r w:rsidRPr="00C67105">
        <w:rPr>
          <w:rFonts w:ascii="Times New Roman" w:eastAsia="Times New Roman" w:hAnsi="Times New Roman" w:cs="Times New Roman"/>
          <w:lang w:eastAsia="sk-SK"/>
        </w:rPr>
        <w:t>Ú</w:t>
      </w:r>
      <w:r w:rsidRPr="00C67105">
        <w:rPr>
          <w:rFonts w:ascii="Times New Roman" w:eastAsia="Times New Roman" w:hAnsi="Times New Roman" w:cs="Times New Roman"/>
          <w:sz w:val="24"/>
          <w:szCs w:val="24"/>
          <w:lang w:eastAsia="sk-SK"/>
        </w:rPr>
        <w:t xml:space="preserve">stavy SR) je významným nástrojom demokracie a zárukou ochrany práv občanov a jednou z garancií kvality rozhodovacích procesov vo verejnej správe. Jeho uplatňovaniu v praxi napomáha </w:t>
      </w:r>
      <w:r w:rsidRPr="00C67105">
        <w:rPr>
          <w:rFonts w:ascii="Times New Roman" w:eastAsia="Times New Roman" w:hAnsi="Times New Roman" w:cs="Times New Roman"/>
          <w:i/>
          <w:iCs/>
          <w:sz w:val="24"/>
          <w:szCs w:val="24"/>
          <w:lang w:eastAsia="sk-SK"/>
        </w:rPr>
        <w:t xml:space="preserve">princíp publicity verejnej správy, </w:t>
      </w:r>
      <w:r w:rsidRPr="00C67105">
        <w:rPr>
          <w:rFonts w:ascii="Times New Roman" w:eastAsia="Times New Roman" w:hAnsi="Times New Roman" w:cs="Times New Roman"/>
          <w:sz w:val="24"/>
          <w:szCs w:val="24"/>
          <w:lang w:eastAsia="sk-SK"/>
        </w:rPr>
        <w:t xml:space="preserve">ktorý vyjadruje </w:t>
      </w:r>
      <w:r w:rsidRPr="00C67105">
        <w:rPr>
          <w:rFonts w:ascii="Times New Roman" w:eastAsia="Times New Roman" w:hAnsi="Times New Roman" w:cs="Times New Roman"/>
          <w:i/>
          <w:iCs/>
          <w:sz w:val="24"/>
          <w:szCs w:val="24"/>
          <w:lang w:eastAsia="sk-SK"/>
        </w:rPr>
        <w:t xml:space="preserve">právny nárok občanov na prístup k všetkým informáciám okrem tých, u ktorých to zákon výslovne vylučuje. </w:t>
      </w:r>
      <w:r w:rsidRPr="00C67105">
        <w:rPr>
          <w:rFonts w:ascii="Times New Roman" w:eastAsia="Times New Roman" w:hAnsi="Times New Roman" w:cs="Times New Roman"/>
          <w:sz w:val="24"/>
          <w:szCs w:val="24"/>
          <w:lang w:eastAsia="sk-SK"/>
        </w:rPr>
        <w:t>Do roku 1989 sa presadzoval model právnej úpravy, v rámci ktorého tok informácií smeroval od právnických a fyzických osôb k orgánom verejnej správy (napr. ohlasovacia, oznamovacia povinnosť), ale realizácia práva občanov na informácie bola sťažovaná stanovením rôznych zákonných podmienok (viazala právo tretích osôb nahliadať do dokumentácie na preukázanie právneho záujmu, na postavenie osoby ako účastníka správneho konania atď.)</w:t>
      </w:r>
      <w:r w:rsidRPr="00C67105">
        <w:rPr>
          <w:rFonts w:ascii="Times New Roman" w:eastAsia="Times New Roman" w:hAnsi="Times New Roman" w:cs="Times New Roman"/>
          <w:lang w:eastAsia="sk-SK"/>
        </w:rPr>
        <w:t>;</w:t>
      </w:r>
      <w:r w:rsidRPr="00C67105">
        <w:rPr>
          <w:rFonts w:ascii="Times New Roman" w:eastAsia="Times New Roman" w:hAnsi="Times New Roman" w:cs="Times New Roman"/>
          <w:sz w:val="24"/>
          <w:szCs w:val="24"/>
          <w:lang w:eastAsia="sk-SK"/>
        </w:rPr>
        <w:t xml:space="preserve"> navyše právo verejnosti na informácie nebolo právne zaručené. Právo na informácie ustanovil najmä </w:t>
      </w:r>
      <w:r w:rsidRPr="00C67105">
        <w:rPr>
          <w:rFonts w:ascii="Times New Roman" w:eastAsia="Times New Roman" w:hAnsi="Times New Roman" w:cs="Times New Roman"/>
          <w:b/>
          <w:bCs/>
          <w:sz w:val="24"/>
          <w:szCs w:val="24"/>
          <w:lang w:eastAsia="sk-SK"/>
        </w:rPr>
        <w:t>zákon č. 211/2000 Z. z. o slobodnom prístupe k informáciám</w:t>
      </w:r>
      <w:r w:rsidRPr="00C67105">
        <w:rPr>
          <w:rFonts w:ascii="Times New Roman" w:eastAsia="Times New Roman" w:hAnsi="Times New Roman" w:cs="Times New Roman"/>
          <w:sz w:val="24"/>
          <w:szCs w:val="24"/>
          <w:lang w:eastAsia="sk-SK"/>
        </w:rPr>
        <w:t xml:space="preserve"> a o zmene a doplnení niektorých zákonov (zákon o slobode informácií).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Inštitucionálne mechanizmy pre účasť verejnosti v rozhodovacích procesoch štátnych orgánov podľa platnej právnej úpravy v SR</w:t>
      </w:r>
      <w:r w:rsidRPr="00C67105">
        <w:rPr>
          <w:rFonts w:ascii="Times New Roman" w:eastAsia="Times New Roman" w:hAnsi="Times New Roman" w:cs="Times New Roman"/>
          <w:sz w:val="24"/>
          <w:szCs w:val="24"/>
          <w:lang w:eastAsia="sk-SK"/>
        </w:rPr>
        <w:t xml:space="preserve"> - súčasný stav sa odvíja od platnej právnej úpravy postavenia právnických a fyzických osôb, t. j. ich konkrétnych práv a povinností, ktoré zakotvuje Ústava SR a zákony. Obsah a rozsah týchto práv a povinností určuje tzv. právny status fyzickej alebo právnickej osoby.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Pre posilnenie vplyvu verejnosti na rozhodovanie štátnych orgánov, resp. orgánov samosprávy, majú najväčší význam také zákonné práva, ktoré napomáhajú rozvoj demokracie </w:t>
      </w:r>
      <w:r w:rsidRPr="00C67105">
        <w:rPr>
          <w:rFonts w:ascii="Times New Roman" w:eastAsia="Times New Roman" w:hAnsi="Times New Roman" w:cs="Times New Roman"/>
          <w:sz w:val="24"/>
          <w:szCs w:val="24"/>
          <w:lang w:eastAsia="sk-SK"/>
        </w:rPr>
        <w:t xml:space="preserve">(decízna, konzultatívna demokracia). Medzi najdôležitejšie formy </w:t>
      </w:r>
      <w:r w:rsidRPr="00C67105">
        <w:rPr>
          <w:rFonts w:ascii="Times New Roman" w:eastAsia="Times New Roman" w:hAnsi="Times New Roman" w:cs="Times New Roman"/>
          <w:i/>
          <w:iCs/>
          <w:sz w:val="24"/>
          <w:szCs w:val="24"/>
          <w:lang w:eastAsia="sk-SK"/>
        </w:rPr>
        <w:t>decíznej demokracie</w:t>
      </w:r>
      <w:r w:rsidRPr="00C67105">
        <w:rPr>
          <w:rFonts w:ascii="Times New Roman" w:eastAsia="Times New Roman" w:hAnsi="Times New Roman" w:cs="Times New Roman"/>
          <w:sz w:val="24"/>
          <w:szCs w:val="24"/>
          <w:lang w:eastAsia="sk-SK"/>
        </w:rPr>
        <w:t xml:space="preserve"> patrí </w:t>
      </w:r>
      <w:r w:rsidRPr="00C67105">
        <w:rPr>
          <w:rFonts w:ascii="Times New Roman" w:eastAsia="Times New Roman" w:hAnsi="Times New Roman" w:cs="Times New Roman"/>
          <w:i/>
          <w:iCs/>
          <w:sz w:val="24"/>
          <w:szCs w:val="24"/>
          <w:lang w:eastAsia="sk-SK"/>
        </w:rPr>
        <w:t>referendum</w:t>
      </w:r>
      <w:r w:rsidRPr="00C67105">
        <w:rPr>
          <w:rFonts w:ascii="Times New Roman" w:eastAsia="Times New Roman" w:hAnsi="Times New Roman" w:cs="Times New Roman"/>
          <w:sz w:val="24"/>
          <w:szCs w:val="24"/>
          <w:lang w:eastAsia="sk-SK"/>
        </w:rPr>
        <w:t xml:space="preserve">. Umožňuje občanom priamo rozhodovať o rôznych záležitostiach dotýkajúcich sa štátu. Inštitút referenda pozná aj platný zákon SNR č. 369/1990 Zb. o obecnom zriadení v znení neskorších predpisov.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Medzi </w:t>
      </w:r>
      <w:r w:rsidRPr="00C67105">
        <w:rPr>
          <w:rFonts w:ascii="Times New Roman" w:eastAsia="Times New Roman" w:hAnsi="Times New Roman" w:cs="Times New Roman"/>
          <w:b/>
          <w:bCs/>
          <w:sz w:val="24"/>
          <w:szCs w:val="24"/>
          <w:lang w:eastAsia="sk-SK"/>
        </w:rPr>
        <w:t xml:space="preserve">formy </w:t>
      </w:r>
      <w:r w:rsidRPr="00C67105">
        <w:rPr>
          <w:rFonts w:ascii="Times New Roman" w:eastAsia="Times New Roman" w:hAnsi="Times New Roman" w:cs="Times New Roman"/>
          <w:b/>
          <w:bCs/>
          <w:i/>
          <w:iCs/>
          <w:sz w:val="24"/>
          <w:szCs w:val="24"/>
          <w:lang w:eastAsia="sk-SK"/>
        </w:rPr>
        <w:t>konzultatívnej demokracie</w:t>
      </w:r>
      <w:r w:rsidRPr="00C67105">
        <w:rPr>
          <w:rFonts w:ascii="Times New Roman" w:eastAsia="Times New Roman" w:hAnsi="Times New Roman" w:cs="Times New Roman"/>
          <w:b/>
          <w:bCs/>
          <w:sz w:val="24"/>
          <w:szCs w:val="24"/>
          <w:lang w:eastAsia="sk-SK"/>
        </w:rPr>
        <w:t xml:space="preserve"> patria právne regulované inštitúty,</w:t>
      </w:r>
      <w:r w:rsidRPr="00C67105">
        <w:rPr>
          <w:rFonts w:ascii="Times New Roman" w:eastAsia="Times New Roman" w:hAnsi="Times New Roman" w:cs="Times New Roman"/>
          <w:sz w:val="24"/>
          <w:szCs w:val="24"/>
          <w:lang w:eastAsia="sk-SK"/>
        </w:rPr>
        <w:t xml:space="preserve"> ktoré vyplývajú napr. z ústavných, resp. zákonných práv fyzických a právnických osôb. Ich spoločným znakom je, že postup pri ich uplatňovaní regulujú zákony a štátne orgány, resp. </w:t>
      </w:r>
      <w:r w:rsidRPr="00C67105">
        <w:rPr>
          <w:rFonts w:ascii="Times New Roman" w:eastAsia="Times New Roman" w:hAnsi="Times New Roman" w:cs="Times New Roman"/>
          <w:sz w:val="24"/>
          <w:szCs w:val="24"/>
          <w:lang w:eastAsia="sk-SK"/>
        </w:rPr>
        <w:lastRenderedPageBreak/>
        <w:t xml:space="preserve">orgány verejnej správy sú v súlade s ich uplatnením zaviazané zákonmi k určitému aktívnemu postupu (napr. sú povinné prijímať podania, resp. žiadosti vyjadrujúce stanoviská vo veciach verejného záujmu, oboznámiť sa s ich obsahom a reagovať na ne v zmysle zákonom stanoveného postupu). V práve ide najmä o </w:t>
      </w:r>
      <w:r w:rsidRPr="00C67105">
        <w:rPr>
          <w:rFonts w:ascii="Times New Roman" w:eastAsia="Times New Roman" w:hAnsi="Times New Roman" w:cs="Times New Roman"/>
          <w:b/>
          <w:bCs/>
          <w:sz w:val="24"/>
          <w:szCs w:val="24"/>
          <w:lang w:eastAsia="sk-SK"/>
        </w:rPr>
        <w:t xml:space="preserve">petície, sťažnosti, pripomienky, stanoviská.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Osobitné postavenie podľa zák. č. 106/1999 Z. z. o hospodárskom a sociálnom partnerstve (zákon o tripartite) má </w:t>
      </w:r>
      <w:r w:rsidRPr="00C67105">
        <w:rPr>
          <w:rFonts w:ascii="Times New Roman" w:eastAsia="Times New Roman" w:hAnsi="Times New Roman" w:cs="Times New Roman"/>
          <w:b/>
          <w:bCs/>
          <w:sz w:val="24"/>
          <w:szCs w:val="24"/>
          <w:lang w:eastAsia="sk-SK"/>
        </w:rPr>
        <w:t xml:space="preserve">Rada hospodárskej a sociálnej dohody SR </w:t>
      </w:r>
      <w:r w:rsidRPr="00C67105">
        <w:rPr>
          <w:rFonts w:ascii="Times New Roman" w:eastAsia="Times New Roman" w:hAnsi="Times New Roman" w:cs="Times New Roman"/>
          <w:sz w:val="24"/>
          <w:szCs w:val="24"/>
          <w:lang w:eastAsia="sk-SK"/>
        </w:rPr>
        <w:t xml:space="preserve">ako dohodovací orgán hospodárskeho partnerstva a sociálneho partnerstva na celoštátnej úrovni. Rada napr. dohoduje stanoviská a odporúčania v oblasti hospodárskeho rozvoja a sociálneho rozvoja a štátneho rozpočtu, k návrhom všeobecne záväzných právnych predpisov, ktoré sa týkajú dôležitých záujmov zamestnancov a zamestnávateľov.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Osobitný mechanizmus pre zapojenie verejnosti do rozhodovania orgánov verejnej správy upravuje zák. NR SR č. 127/1994 Z. z. o posudzovaní vplyvov na životné prostredie. </w:t>
      </w:r>
      <w:r w:rsidRPr="00C67105">
        <w:rPr>
          <w:rFonts w:ascii="Times New Roman" w:eastAsia="Times New Roman" w:hAnsi="Times New Roman" w:cs="Times New Roman"/>
          <w:b/>
          <w:bCs/>
          <w:sz w:val="24"/>
          <w:szCs w:val="24"/>
          <w:lang w:eastAsia="sk-SK"/>
        </w:rPr>
        <w:t xml:space="preserve">Občianske združenie </w:t>
      </w:r>
      <w:r w:rsidRPr="00C67105">
        <w:rPr>
          <w:rFonts w:ascii="Times New Roman" w:eastAsia="Times New Roman" w:hAnsi="Times New Roman" w:cs="Times New Roman"/>
          <w:sz w:val="24"/>
          <w:szCs w:val="24"/>
          <w:lang w:eastAsia="sk-SK"/>
        </w:rPr>
        <w:t xml:space="preserve">spĺňajúce podmienky podľa § 9 ods. 4 zákona je ex lege </w:t>
      </w:r>
      <w:r w:rsidRPr="00C67105">
        <w:rPr>
          <w:rFonts w:ascii="Times New Roman" w:eastAsia="Times New Roman" w:hAnsi="Times New Roman" w:cs="Times New Roman"/>
          <w:i/>
          <w:iCs/>
          <w:sz w:val="24"/>
          <w:szCs w:val="24"/>
          <w:lang w:eastAsia="sk-SK"/>
        </w:rPr>
        <w:t>účastníkom správneho konania</w:t>
      </w:r>
      <w:r w:rsidRPr="00C67105">
        <w:rPr>
          <w:rFonts w:ascii="Times New Roman" w:eastAsia="Times New Roman" w:hAnsi="Times New Roman" w:cs="Times New Roman"/>
          <w:sz w:val="24"/>
          <w:szCs w:val="24"/>
          <w:lang w:eastAsia="sk-SK"/>
        </w:rPr>
        <w:t xml:space="preserve">, v ktorom sa rozhoduje o povolení danej činnosti.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Procesno-právne záruky ochrany práva </w:t>
      </w:r>
      <w:r w:rsidRPr="00C67105">
        <w:rPr>
          <w:rFonts w:ascii="Times New Roman" w:eastAsia="Times New Roman" w:hAnsi="Times New Roman" w:cs="Times New Roman"/>
          <w:sz w:val="24"/>
          <w:szCs w:val="24"/>
          <w:lang w:eastAsia="sk-SK"/>
        </w:rPr>
        <w:t xml:space="preserve">využívajú právne subjekty v prípadoch, keď je ich ústavné, resp. zákonné </w:t>
      </w:r>
      <w:r w:rsidRPr="00C67105">
        <w:rPr>
          <w:rFonts w:ascii="Times New Roman" w:eastAsia="Times New Roman" w:hAnsi="Times New Roman" w:cs="Times New Roman"/>
          <w:i/>
          <w:iCs/>
          <w:sz w:val="24"/>
          <w:szCs w:val="24"/>
          <w:lang w:eastAsia="sk-SK"/>
        </w:rPr>
        <w:t>právo ohrozené alebo porušené v dôsledku protiprávneho správania iného právneho subjektu.</w:t>
      </w:r>
      <w:r w:rsidRPr="00C67105">
        <w:rPr>
          <w:rFonts w:ascii="Times New Roman" w:eastAsia="Times New Roman" w:hAnsi="Times New Roman" w:cs="Times New Roman"/>
          <w:sz w:val="24"/>
          <w:szCs w:val="24"/>
          <w:lang w:eastAsia="sk-SK"/>
        </w:rPr>
        <w:t xml:space="preserve"> Cieľom týchto záruk je teda zabezpečiť, aby nedošlo k porušeniu práva alebo zaistiť dôsledné zhojenie porušených práv a slobôd.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SR ako jedna z mála európskych krajín nepodpísala počas paneurópskej konferencie ministrov životného prostredia v dánskom meste Aarhus (1998) </w:t>
      </w:r>
      <w:r w:rsidRPr="00C67105">
        <w:rPr>
          <w:rFonts w:ascii="Times New Roman" w:eastAsia="Times New Roman" w:hAnsi="Times New Roman" w:cs="Times New Roman"/>
          <w:b/>
          <w:bCs/>
          <w:sz w:val="24"/>
          <w:szCs w:val="24"/>
          <w:lang w:eastAsia="sk-SK"/>
        </w:rPr>
        <w:t>Dohovor o prístupe k informáciám, účasti verejnosti na rozhodovacom procese a prístupe k spravodlivosti v záležitostiach životného prostredia</w:t>
      </w:r>
      <w:r w:rsidRPr="00C67105">
        <w:rPr>
          <w:rFonts w:ascii="Times New Roman" w:eastAsia="Times New Roman" w:hAnsi="Times New Roman" w:cs="Times New Roman"/>
          <w:sz w:val="24"/>
          <w:szCs w:val="24"/>
          <w:lang w:eastAsia="sk-SK"/>
        </w:rPr>
        <w:t xml:space="preserve"> a neurobila tak ani do konca roka 1998, kedy bolo ešte možné Dohovor podpísať v sídle OSN v New Yorku. Vláda SR preto uložila ministrovi životného prostredia pripraviť pristúpenie k dohovoru.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Prístup k informáciám a ich kvalita </w:t>
      </w:r>
      <w:r w:rsidRPr="00C67105">
        <w:rPr>
          <w:rFonts w:ascii="Times New Roman" w:eastAsia="Times New Roman" w:hAnsi="Times New Roman" w:cs="Times New Roman"/>
          <w:sz w:val="24"/>
          <w:szCs w:val="24"/>
          <w:lang w:eastAsia="sk-SK"/>
        </w:rPr>
        <w:t xml:space="preserve">sa považuje za kľúčový predpoklad pre zabezpečenie TUR. Pre získanie názorov širokej verejnosti v SR bol v rámci analýz NSTUR použitý </w:t>
      </w:r>
      <w:r w:rsidRPr="00C67105">
        <w:rPr>
          <w:rFonts w:ascii="Times New Roman" w:eastAsia="Times New Roman" w:hAnsi="Times New Roman" w:cs="Times New Roman"/>
          <w:b/>
          <w:bCs/>
          <w:sz w:val="24"/>
          <w:szCs w:val="24"/>
          <w:lang w:eastAsia="sk-SK"/>
        </w:rPr>
        <w:t xml:space="preserve">dotazník ku kapitole 40 AGENDY 21 "Informácie pre rozhodovanie" </w:t>
      </w:r>
      <w:r w:rsidRPr="00C67105">
        <w:rPr>
          <w:rFonts w:ascii="Times New Roman" w:eastAsia="Times New Roman" w:hAnsi="Times New Roman" w:cs="Times New Roman"/>
          <w:sz w:val="24"/>
          <w:szCs w:val="24"/>
          <w:lang w:eastAsia="sk-SK"/>
        </w:rPr>
        <w:t>(rozoslaný bol cca 50 organizáciám, inštitúciám a individuálnym respondentom). Z vyhodnotenia dotazníka možno zovšeobecniť nasledovné závery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základné pojmy konceptu TUR sú definované na rôznej úrovni. Veľa informácií ešte chýba, prípadne sú nepostačujúce. Veľmi málo ľudí chápe skutočnú podstatu TUR a táto problematika je im známa len z počutia ako určitý pojem.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podmienky a podporné mechanizmy pre TUR (najmä zdroje informácií) nie sú dobré, nedostatočný je mechanizmus prenosu vedeckých poznatkov do informácií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koordinačné mechanizmy a spolupráca medzi sektormi v projektoch zameraných na TUR sú najmä na miestnej úrovni vo väčšine prípadov nepostačujúce. Na vyšších úrovniach sa situácia zlepšuje a na medzinárodnej úrovni sú koordinačné mechanizmy dobré.</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využiteľnosť ukazovateľov TUR v rozhodovaní na miestnej, regionálnej a národnej úrovni je nepostačujúca. Využitie ukazovateľov TUR na medzinárodnej úrovni je síce dobré, ale stále veľa informácií chýba.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kvalita informácií pre rozhodovanie (týkajúcich sa životného prostredia, zdrojov a rozvoja na miestnej a regionálnej úrovni) je nepostačujúca, príp. množstvo informácií chýba. Na národnej, ale najmä medzinárodnej úrovni je kvalita informácií dobrá.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 štátnej sfére nie sú dobudované informačné systémy, doteraz chýbal zákon o slobodnom prístupe k informáciám, mechanizmus pre získavanie informácií nie je efektívny. Chýba ochota na poskytovanie informácií občanom. Na druhej strane prevláda nízka občianska uvedomelosť, organizovanosť a slabé právne vedomie v oblasti prístupu k informáciám.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informácie o životnom prostredí v nie sú v rámci rozhodovacieho procesu dostatočne docenené a stále pretrváva názor, že väčšiu váhu majú ekonomické aktivity. Ekonomika </w:t>
      </w:r>
      <w:r w:rsidRPr="00C67105">
        <w:rPr>
          <w:rFonts w:ascii="Times New Roman" w:eastAsia="Times New Roman" w:hAnsi="Times New Roman" w:cs="Times New Roman"/>
          <w:sz w:val="24"/>
          <w:szCs w:val="24"/>
          <w:lang w:eastAsia="sk-SK"/>
        </w:rPr>
        <w:lastRenderedPageBreak/>
        <w:t xml:space="preserve">SR nie je dostatočne previazaná na princípy, kritéria a indikátory TUR a nemá vypracované motivujúce ekonomické nástroje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prístup k informáciám by mal výrazne posilniť zákon NR SR č. 211/2000 Z. z. o slobodnom prístupe k informáciám a tiež pristúpenie k Aarhuskému dohovoru. </w:t>
      </w:r>
    </w:p>
    <w:p w:rsidR="00C67105" w:rsidRPr="00C67105" w:rsidRDefault="00C67105" w:rsidP="00C67105">
      <w:pPr>
        <w:spacing w:after="0" w:line="240" w:lineRule="auto"/>
        <w:ind w:left="660" w:hanging="6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6.7.</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Orgány zákonodarnej moci, výkonnej moci a súdnej moci</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6.7.1.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Národná rada Slovenskej republiky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Právne postavenie</w:t>
      </w:r>
      <w:r w:rsidRPr="00C67105">
        <w:rPr>
          <w:rFonts w:ascii="Times New Roman" w:eastAsia="Times New Roman" w:hAnsi="Times New Roman" w:cs="Times New Roman"/>
          <w:b/>
          <w:bCs/>
          <w:sz w:val="24"/>
          <w:szCs w:val="24"/>
          <w:lang w:eastAsia="sk-SK"/>
        </w:rPr>
        <w:t xml:space="preserve"> Národnej rady Slovenskej republike (NR SR),</w:t>
      </w:r>
      <w:r w:rsidRPr="00C67105">
        <w:rPr>
          <w:rFonts w:ascii="Times New Roman" w:eastAsia="Times New Roman" w:hAnsi="Times New Roman" w:cs="Times New Roman"/>
          <w:sz w:val="24"/>
          <w:szCs w:val="24"/>
          <w:lang w:eastAsia="sk-SK"/>
        </w:rPr>
        <w:t xml:space="preserve"> ktorá je jediným ústavodarným a zákonodarným orgánom SR, je upravené Ústavou SR a osobitnými zákonmi. </w:t>
      </w:r>
      <w:r w:rsidRPr="00C67105">
        <w:rPr>
          <w:rFonts w:ascii="Times New Roman" w:eastAsia="Times New Roman" w:hAnsi="Times New Roman" w:cs="Times New Roman"/>
          <w:b/>
          <w:bCs/>
          <w:sz w:val="24"/>
          <w:szCs w:val="24"/>
          <w:lang w:eastAsia="sk-SK"/>
        </w:rPr>
        <w:t>NR SR je orgánom štátnej moci a od jej primárneho postavenia v republike je odvodené postavenie ostatných štátnych orgánov</w:t>
      </w:r>
      <w:r w:rsidRPr="00C67105">
        <w:rPr>
          <w:rFonts w:ascii="Times New Roman" w:eastAsia="Times New Roman" w:hAnsi="Times New Roman" w:cs="Times New Roman"/>
          <w:sz w:val="24"/>
          <w:szCs w:val="24"/>
          <w:lang w:eastAsia="sk-SK"/>
        </w:rPr>
        <w:t>. NR SR tvorí 150 poslancov volených občanmi na základe pomerného systému na obdobie štyroch rokov. Ako volený orgán reprezentuje suverenitu štátu a ľudu. Plní závažnú úlohu pri budovaní SR ako moderného a demokratického štátu. Z hľadiska zabezpečovania TUR je veľmi dôležité, že NR SR plní významnú úlohu pri zavádzaní sociálne a ekologicky orientovanej trhovej ekonomiky.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NR SR má </w:t>
      </w:r>
      <w:r w:rsidRPr="00C67105">
        <w:rPr>
          <w:rFonts w:ascii="Times New Roman" w:eastAsia="Times New Roman" w:hAnsi="Times New Roman" w:cs="Times New Roman"/>
          <w:b/>
          <w:bCs/>
          <w:i/>
          <w:iCs/>
          <w:sz w:val="24"/>
          <w:szCs w:val="24"/>
          <w:lang w:eastAsia="sk-SK"/>
        </w:rPr>
        <w:t>kompetencie v oblasti</w:t>
      </w:r>
      <w:r w:rsidRPr="00C67105">
        <w:rPr>
          <w:rFonts w:ascii="Times New Roman" w:eastAsia="Times New Roman" w:hAnsi="Times New Roman" w:cs="Times New Roman"/>
          <w:b/>
          <w:bCs/>
          <w:sz w:val="24"/>
          <w:szCs w:val="24"/>
          <w:lang w:eastAsia="sk-SK"/>
        </w:rPr>
        <w:t>: ústavodarnej a zákonodarnej, kreačnej, kontrolnej a vnútornej a zahraničnej politiky.</w:t>
      </w:r>
      <w:r w:rsidRPr="00C67105">
        <w:rPr>
          <w:rFonts w:ascii="Times New Roman" w:eastAsia="Times New Roman" w:hAnsi="Times New Roman" w:cs="Times New Roman"/>
          <w:sz w:val="24"/>
          <w:szCs w:val="24"/>
          <w:lang w:eastAsia="sk-SK"/>
        </w:rPr>
        <w:t xml:space="preserve"> Hodnotenie činnosti Národnej rady SR pokiaľ ide o zabezpečovanie TUR v SR je potrebné odvíjať od jej ústavných a zákonných kompetencií. V súlade s čl. 86 Ústavy SR ide o jej právomoc: uznášať sa na ústave, ústavných a ostatných zákonoch a kontrolovať, ako sa dodržiavajú, právomoc pred ratifikáciou vysloviť súhlas s medzinárodnými politickými zmluvami, medzinárodnými hospodárskymi zmluvami všeobecnej povahy, ale aj s medzinárodnými zmluvami, na vykonanie ktorých je potrebný zákon, právomoc zriaďovať zákonom ministerstvá a ostatné orgány štátnej správy, právomoc rokovať o programovom vyhlásení vlády SR, právomoc kontrolovať činnosť vlády a rokovať o dôvere vláde alebo jej členom, právomoc rokovať o základných otázkach vnútornej, medzinárodnej, hospodárskej, sociálnej a inej politiky.</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Rokovací poriadok NR SR platný od roku 1997 priniesol nový spôsob prerokúvania návrhov zákonov v troch čítaniach, čo by malo prispieť ku skvalitneniu legislatívy. Čiastočne uľahčuje aj možnosť aktívneho vstupu odbornej verejnosti do práce jednotlivých výborov a pléna NR SR. Ustanovenie § 18 ods. 1 (čiastočne), ale najmä § 21 ods. 1 rokovacieho poriadku o verejnom charaktere zasadaní NR SR dáva možnosti prizvať na zasadnutie NR SR významné osobnosti hospodárskeho a spoločenského života, predstaviteľov iných štátov alebo medzinárodných organizácií a nechať ich vystúpiť na schôdzi NR SR.</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 ustanovení rokovacieho poriadku o výboroch NR SR vyplýva verejný charakter schôdzí výborov,</w:t>
      </w:r>
      <w:r w:rsidRPr="00C67105">
        <w:rPr>
          <w:rFonts w:ascii="Times New Roman" w:eastAsia="Times New Roman" w:hAnsi="Times New Roman" w:cs="Times New Roman"/>
          <w:sz w:val="24"/>
          <w:szCs w:val="24"/>
          <w:lang w:eastAsia="sk-SK"/>
        </w:rPr>
        <w:t xml:space="preserve"> na ktorých majú možnosť zástupcovia verejnosti priamo vystúpiť, resp. predložiť svoje návrhy a pripomienky - ak si ich osvojí niektorý z poslancov, výbor o nich rokuje. </w:t>
      </w:r>
      <w:r w:rsidRPr="00C67105">
        <w:rPr>
          <w:rFonts w:ascii="Times New Roman" w:eastAsia="Times New Roman" w:hAnsi="Times New Roman" w:cs="Times New Roman"/>
          <w:b/>
          <w:bCs/>
          <w:sz w:val="24"/>
          <w:szCs w:val="24"/>
          <w:lang w:eastAsia="sk-SK"/>
        </w:rPr>
        <w:t>Výbor má právo priamo pozývať na svoje schôdze odborníkov a ďalšie osoby a požiadať ich o stanovisko, obdobne tak pokiaľ ide o vyžiadanie stanovísk a posudkov od odborných ústavov a iných ustanovizní</w:t>
      </w:r>
      <w:r w:rsidRPr="00C67105">
        <w:rPr>
          <w:rFonts w:ascii="Times New Roman" w:eastAsia="Times New Roman" w:hAnsi="Times New Roman" w:cs="Times New Roman"/>
          <w:sz w:val="24"/>
          <w:szCs w:val="24"/>
          <w:lang w:eastAsia="sk-SK"/>
        </w:rPr>
        <w:t>. NR SR a jej výbory môžu zriaďovať ad hoc komisie na konzultovanie otázok a na prípravu stanovísk s možnosťou menovania odborníkov z radov mimo poslancov do týchto komisií.</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 hľadiska zabezpečovania TUR majú význam všetky výbory, osobitne: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pre sociálnu oblasť:</w:t>
      </w:r>
      <w:r w:rsidRPr="00C67105">
        <w:rPr>
          <w:rFonts w:ascii="Times New Roman" w:eastAsia="Times New Roman" w:hAnsi="Times New Roman" w:cs="Times New Roman"/>
          <w:sz w:val="24"/>
          <w:szCs w:val="24"/>
          <w:lang w:eastAsia="sk-SK"/>
        </w:rPr>
        <w:t xml:space="preserve"> výbor pre sociálne veci a bývanie, výbor pre zdravotníctvo, výbor pre ľudské práva a národnosti, výbor pre obranu a bezpečnosť,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pre kultúrno-historickú oblasť: </w:t>
      </w:r>
      <w:r w:rsidRPr="00C67105">
        <w:rPr>
          <w:rFonts w:ascii="Times New Roman" w:eastAsia="Times New Roman" w:hAnsi="Times New Roman" w:cs="Times New Roman"/>
          <w:sz w:val="24"/>
          <w:szCs w:val="24"/>
          <w:lang w:eastAsia="sk-SK"/>
        </w:rPr>
        <w:t xml:space="preserve">výbor pre kultúru a médiá, výbor pre vzdelávanie, vedu, mládež a šport,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pre ekonomickú oblasť: </w:t>
      </w:r>
      <w:r w:rsidRPr="00C67105">
        <w:rPr>
          <w:rFonts w:ascii="Times New Roman" w:eastAsia="Times New Roman" w:hAnsi="Times New Roman" w:cs="Times New Roman"/>
          <w:sz w:val="24"/>
          <w:szCs w:val="24"/>
          <w:lang w:eastAsia="sk-SK"/>
        </w:rPr>
        <w:t xml:space="preserve">výbor pre financie, rozpočet a menu, výbor pre hospodárstvo, privatizáciu a podnikanie, výbor pre pôdohospodárstvo,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pre environmentálnu oblasť: </w:t>
      </w:r>
      <w:r w:rsidRPr="00C67105">
        <w:rPr>
          <w:rFonts w:ascii="Times New Roman" w:eastAsia="Times New Roman" w:hAnsi="Times New Roman" w:cs="Times New Roman"/>
          <w:sz w:val="24"/>
          <w:szCs w:val="24"/>
          <w:lang w:eastAsia="sk-SK"/>
        </w:rPr>
        <w:t>výbor pre životné prostredie a ochranu prírody,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pre inštitucionálnu oblasť: </w:t>
      </w:r>
      <w:r w:rsidRPr="00C67105">
        <w:rPr>
          <w:rFonts w:ascii="Times New Roman" w:eastAsia="Times New Roman" w:hAnsi="Times New Roman" w:cs="Times New Roman"/>
          <w:sz w:val="24"/>
          <w:szCs w:val="24"/>
          <w:lang w:eastAsia="sk-SK"/>
        </w:rPr>
        <w:t xml:space="preserve">výbor pre verejnú správu, zahraničný výbor, výbor pre európsku integrácie, výbor pre vzdelávanie, vedu , mládež a šport, </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Jednotlivé výbory NR SR iniciovali rôzne aktivity, podporujúce smerovanie k TUR. Napr. </w:t>
      </w:r>
      <w:r w:rsidRPr="00C67105">
        <w:rPr>
          <w:rFonts w:ascii="Times New Roman" w:eastAsia="Times New Roman" w:hAnsi="Times New Roman" w:cs="Times New Roman"/>
          <w:b/>
          <w:bCs/>
          <w:sz w:val="24"/>
          <w:szCs w:val="24"/>
          <w:lang w:eastAsia="sk-SK"/>
        </w:rPr>
        <w:t xml:space="preserve">Výbor pre životné prostredie a ochranu prírody NR SR </w:t>
      </w:r>
      <w:r w:rsidRPr="00C67105">
        <w:rPr>
          <w:rFonts w:ascii="Times New Roman" w:eastAsia="Times New Roman" w:hAnsi="Times New Roman" w:cs="Times New Roman"/>
          <w:sz w:val="24"/>
          <w:szCs w:val="24"/>
          <w:lang w:eastAsia="sk-SK"/>
        </w:rPr>
        <w:t xml:space="preserve">inicioval viaceré stretnutia poslancov s domácimi a zahraničnými odborníkmi pri príprave zásadných rozvojových koncepcií SR významných z hľadiska smerovania k TUR, ktoré mali ísť do vlády SR a následne do parlamentu Ako príklad možno tiež uviesť viaceré rokovania pri príprave strategických a koncepčných dokumentov (napr. Energetickej politiky SR v rokoch. 1998-1999). </w:t>
      </w:r>
      <w:r w:rsidRPr="00C67105">
        <w:rPr>
          <w:rFonts w:ascii="Times New Roman" w:eastAsia="Times New Roman" w:hAnsi="Times New Roman" w:cs="Times New Roman"/>
          <w:b/>
          <w:bCs/>
          <w:sz w:val="24"/>
          <w:szCs w:val="24"/>
          <w:lang w:eastAsia="sk-SK"/>
        </w:rPr>
        <w:t>Významné sú aj poslanecké prieskumy</w:t>
      </w:r>
      <w:r w:rsidRPr="00C67105">
        <w:rPr>
          <w:rFonts w:ascii="Times New Roman" w:eastAsia="Times New Roman" w:hAnsi="Times New Roman" w:cs="Times New Roman"/>
          <w:sz w:val="24"/>
          <w:szCs w:val="24"/>
          <w:lang w:eastAsia="sk-SK"/>
        </w:rPr>
        <w:t xml:space="preserve">, ktoré smerujú k hľadaniu riešenia zásadných problémov v oblasti životného prostredia a ochrany prírody. Výbor zriadil </w:t>
      </w:r>
      <w:r w:rsidRPr="00C67105">
        <w:rPr>
          <w:rFonts w:ascii="Times New Roman" w:eastAsia="Times New Roman" w:hAnsi="Times New Roman" w:cs="Times New Roman"/>
          <w:b/>
          <w:bCs/>
          <w:sz w:val="24"/>
          <w:szCs w:val="24"/>
          <w:lang w:eastAsia="sk-SK"/>
        </w:rPr>
        <w:t>Stálu poradnú komisiu Výboru NR SR pre životné prostredie a ochranu prírody,</w:t>
      </w:r>
      <w:r w:rsidRPr="00C67105">
        <w:rPr>
          <w:rFonts w:ascii="Times New Roman" w:eastAsia="Times New Roman" w:hAnsi="Times New Roman" w:cs="Times New Roman"/>
          <w:sz w:val="24"/>
          <w:szCs w:val="24"/>
          <w:lang w:eastAsia="sk-SK"/>
        </w:rPr>
        <w:t xml:space="preserve"> ktorej členovia sú pravidelne prizývaní na zasadnutia a poskytujú konzultácie k problémom životného prostredia. </w:t>
      </w:r>
      <w:r w:rsidRPr="00C67105">
        <w:rPr>
          <w:rFonts w:ascii="Times New Roman" w:eastAsia="Times New Roman" w:hAnsi="Times New Roman" w:cs="Times New Roman"/>
          <w:b/>
          <w:bCs/>
          <w:sz w:val="24"/>
          <w:szCs w:val="24"/>
          <w:lang w:eastAsia="sk-SK"/>
        </w:rPr>
        <w:t xml:space="preserve">Treba tiež vyzdvihnúť aj iniciatívy poslancov a ďalších výborov NR SR či už je to v oblasti poslaneckých prieskumov alebo pri predkladaní poslaneckých návrhov zákonov, podporujúcich budovanie občianskej spoločnosti a tým aj smerovanie k TUR </w:t>
      </w:r>
      <w:r w:rsidRPr="00C67105">
        <w:rPr>
          <w:rFonts w:ascii="Times New Roman" w:eastAsia="Times New Roman" w:hAnsi="Times New Roman" w:cs="Times New Roman"/>
          <w:sz w:val="24"/>
          <w:szCs w:val="24"/>
          <w:lang w:eastAsia="sk-SK"/>
        </w:rPr>
        <w:t xml:space="preserve">Treba však poukázať na to, že pri prerokovaní zásadných rozvojových koncepcií a všeobecne záväzných právnych predpisov sa dôsledne nedodržiava požiadavka uplatňovania princípov TUR. Neuplatňuje sa povinnosť zakotvená v zákone NR SR č. 127/1994 Z. z. o posudzovaní vplyvov na životné prostredie </w:t>
      </w:r>
      <w:r w:rsidRPr="00C67105">
        <w:rPr>
          <w:rFonts w:ascii="Times New Roman" w:eastAsia="Times New Roman" w:hAnsi="Times New Roman" w:cs="Times New Roman"/>
          <w:i/>
          <w:iCs/>
          <w:sz w:val="24"/>
          <w:szCs w:val="24"/>
          <w:lang w:eastAsia="sk-SK"/>
        </w:rPr>
        <w:t xml:space="preserve">environmentálne hodnotiť zásadné rozvojové koncepcie a tie návrhy zákonov, pri ktorých je predpoklad, že môžu vyvolať nepriaznivé vplyvy na životné prostredie </w:t>
      </w:r>
      <w:r w:rsidRPr="00C67105">
        <w:rPr>
          <w:rFonts w:ascii="Times New Roman" w:eastAsia="Times New Roman" w:hAnsi="Times New Roman" w:cs="Times New Roman"/>
          <w:sz w:val="24"/>
          <w:szCs w:val="24"/>
          <w:lang w:eastAsia="sk-SK"/>
        </w:rPr>
        <w:t xml:space="preserve">(týka sa to napr. aj zákona o štátnom rozpočte). Význam uplatňovania </w:t>
      </w:r>
      <w:r w:rsidRPr="00C67105">
        <w:rPr>
          <w:rFonts w:ascii="Times New Roman" w:eastAsia="Times New Roman" w:hAnsi="Times New Roman" w:cs="Times New Roman"/>
          <w:b/>
          <w:bCs/>
          <w:sz w:val="24"/>
          <w:szCs w:val="24"/>
          <w:lang w:eastAsia="sk-SK"/>
        </w:rPr>
        <w:t xml:space="preserve">zákona o posudzovaní vplyvov na životné prostredie </w:t>
      </w:r>
      <w:r w:rsidRPr="00C67105">
        <w:rPr>
          <w:rFonts w:ascii="Times New Roman" w:eastAsia="Times New Roman" w:hAnsi="Times New Roman" w:cs="Times New Roman"/>
          <w:sz w:val="24"/>
          <w:szCs w:val="24"/>
          <w:lang w:eastAsia="sk-SK"/>
        </w:rPr>
        <w:t xml:space="preserve">potvrdzuje aj jeho zaradenie medzi </w:t>
      </w:r>
      <w:r w:rsidRPr="00C67105">
        <w:rPr>
          <w:rFonts w:ascii="Times New Roman" w:eastAsia="Times New Roman" w:hAnsi="Times New Roman" w:cs="Times New Roman"/>
          <w:b/>
          <w:bCs/>
          <w:sz w:val="24"/>
          <w:szCs w:val="24"/>
          <w:lang w:eastAsia="sk-SK"/>
        </w:rPr>
        <w:t xml:space="preserve">inštitucionálne ukazovatele TUR.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 záujme zintenzívnenia spolupráce vlády SR a NR SR bol prijatý mimoriadny režim prijímania legislatívy,</w:t>
      </w:r>
      <w:r w:rsidRPr="00C67105">
        <w:rPr>
          <w:rFonts w:ascii="Times New Roman" w:eastAsia="Times New Roman" w:hAnsi="Times New Roman" w:cs="Times New Roman"/>
          <w:sz w:val="24"/>
          <w:szCs w:val="24"/>
          <w:lang w:eastAsia="sk-SK"/>
        </w:rPr>
        <w:t xml:space="preserve"> od ktorého sa očakáva, že prioritné právne predpisy sa schvália v takom termíne, aby sa dosiahol pokrok v plnení záväzkov vyplývajúcich z preberania európskeho práva. Národnej rade SR vyplývajú úlohy aj z </w:t>
      </w:r>
      <w:r w:rsidRPr="00C67105">
        <w:rPr>
          <w:rFonts w:ascii="Times New Roman" w:eastAsia="Times New Roman" w:hAnsi="Times New Roman" w:cs="Times New Roman"/>
          <w:b/>
          <w:bCs/>
          <w:sz w:val="24"/>
          <w:szCs w:val="24"/>
          <w:lang w:eastAsia="sk-SK"/>
        </w:rPr>
        <w:t>Národného programu pre prijatie Acquis Communautaire.</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keepNext/>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u w:val="single"/>
          <w:lang w:eastAsia="sk-SK"/>
        </w:rPr>
        <w:t>6.7.2.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Prezident Slovenskej republiky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Ústava SR definuje prezidenta ako hlavu SR. Prezident SR je volený občanmi v priamej voľbe na obdobie piatich rokov. Podľa čl. 101 prezident zastupuje SR navonok, dojednáva a ratifikuje medzinárodné zmluvy, prijíma a poveruje vyslancov, zvoláva ustanovujúcu schôdzu NR SR, podpisuje zákony, vymenúva a odvoláva predsedu a ostatných členov vlády, vedúcich ústredných orgánov štátnej správy, zapožičiava vyznamenania, udeľuje amnestiu, je hlavným veliteľom ozbrojených síl, vyhlasuje referendum a má ešte ďalšie kompetencie (napr. môže vrátiť NR SR ústavné zákony, podáva NR SR správy o stave republiky a o závažných otázkach a pod.). Kompetencie prezidenta umožňujú významnou mierou podporiť smerovanie spoločnosti k TUR napr. zdôraznením významu TUR v správe o stave republiky a pri vrátení takých zákonov do NR SR, ktoré nezodpovedajú smerovaniu k TUR. Prezident môže aktívne pôsobiť aj pri prijímaní vyslancov, zahraničných hostí, zástupcov hlavných skupín spoločnosti, predstaviteľov významných organizácií a inštitúcií tým, že zdôrazní význam a potrebu smerovania našej spoločnosti k TUR, môže iniciovať výmenu skúseností a spoluprácu, organizovať okrúhle stoly a pod.</w:t>
      </w:r>
    </w:p>
    <w:p w:rsidR="00C67105" w:rsidRPr="00C67105" w:rsidRDefault="00C67105" w:rsidP="00C67105">
      <w:pPr>
        <w:keepNext/>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u w:val="single"/>
          <w:lang w:eastAsia="sk-SK"/>
        </w:rPr>
        <w:t>6.7.3.</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Vláda Slovenskej republiky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Právnym základom pre vymedzenie postavenia a kompetencie vlády SR vo všeobecnosti je Ústava SR a osobitné zákony</w:t>
      </w:r>
      <w:r w:rsidRPr="00C67105">
        <w:rPr>
          <w:rFonts w:ascii="Times New Roman" w:eastAsia="Times New Roman" w:hAnsi="Times New Roman" w:cs="Times New Roman"/>
          <w:sz w:val="24"/>
          <w:szCs w:val="24"/>
          <w:lang w:eastAsia="sk-SK"/>
        </w:rPr>
        <w:t>. Ústava SR v</w:t>
      </w:r>
      <w:r w:rsidRPr="00C67105">
        <w:rPr>
          <w:rFonts w:ascii="Times New Roman" w:eastAsia="Times New Roman" w:hAnsi="Times New Roman" w:cs="Times New Roman"/>
          <w:i/>
          <w:iCs/>
          <w:sz w:val="24"/>
          <w:szCs w:val="24"/>
          <w:lang w:eastAsia="sk-SK"/>
        </w:rPr>
        <w:t xml:space="preserve"> čl. 108</w:t>
      </w:r>
      <w:r w:rsidRPr="00C67105">
        <w:rPr>
          <w:rFonts w:ascii="Times New Roman" w:eastAsia="Times New Roman" w:hAnsi="Times New Roman" w:cs="Times New Roman"/>
          <w:sz w:val="24"/>
          <w:szCs w:val="24"/>
          <w:lang w:eastAsia="sk-SK"/>
        </w:rPr>
        <w:t xml:space="preserve"> vymedzuje postavenie vlády ako </w:t>
      </w:r>
      <w:r w:rsidRPr="00C67105">
        <w:rPr>
          <w:rFonts w:ascii="Times New Roman" w:eastAsia="Times New Roman" w:hAnsi="Times New Roman" w:cs="Times New Roman"/>
          <w:i/>
          <w:iCs/>
          <w:sz w:val="24"/>
          <w:szCs w:val="24"/>
          <w:lang w:eastAsia="sk-SK"/>
        </w:rPr>
        <w:t>najvyššieho orgánu výkonnej moci,</w:t>
      </w:r>
      <w:r w:rsidRPr="00C67105">
        <w:rPr>
          <w:rFonts w:ascii="Times New Roman" w:eastAsia="Times New Roman" w:hAnsi="Times New Roman" w:cs="Times New Roman"/>
          <w:sz w:val="24"/>
          <w:szCs w:val="24"/>
          <w:lang w:eastAsia="sk-SK"/>
        </w:rPr>
        <w:t xml:space="preserve"> t. j. vláda SR ako kolegiálny orgán organizuje, zjednocuje, riadi a kontroluje činnosť orgánov štátnej správy a má v rámci štátnej správy </w:t>
      </w:r>
      <w:r w:rsidRPr="00C67105">
        <w:rPr>
          <w:rFonts w:ascii="Times New Roman" w:eastAsia="Times New Roman" w:hAnsi="Times New Roman" w:cs="Times New Roman"/>
          <w:i/>
          <w:iCs/>
          <w:sz w:val="24"/>
          <w:szCs w:val="24"/>
          <w:lang w:eastAsia="sk-SK"/>
        </w:rPr>
        <w:t>všeobecnú pôsobnosť</w:t>
      </w:r>
      <w:r w:rsidRPr="00C67105">
        <w:rPr>
          <w:rFonts w:ascii="Times New Roman" w:eastAsia="Times New Roman" w:hAnsi="Times New Roman" w:cs="Times New Roman"/>
          <w:sz w:val="24"/>
          <w:szCs w:val="24"/>
          <w:lang w:eastAsia="sk-SK"/>
        </w:rPr>
        <w:t xml:space="preserve">. Svoju právomoc odvodzuje od Národnej rady SR ako reprezentanta </w:t>
      </w:r>
      <w:r w:rsidRPr="00C67105">
        <w:rPr>
          <w:rFonts w:ascii="Times New Roman" w:eastAsia="Times New Roman" w:hAnsi="Times New Roman" w:cs="Times New Roman"/>
          <w:sz w:val="24"/>
          <w:szCs w:val="24"/>
          <w:lang w:eastAsia="sk-SK"/>
        </w:rPr>
        <w:lastRenderedPageBreak/>
        <w:t xml:space="preserve">suverenity ľudu a vykonáva ju sama alebo tým, že </w:t>
      </w:r>
      <w:r w:rsidRPr="00C67105">
        <w:rPr>
          <w:rFonts w:ascii="Times New Roman" w:eastAsia="Times New Roman" w:hAnsi="Times New Roman" w:cs="Times New Roman"/>
          <w:i/>
          <w:iCs/>
          <w:sz w:val="24"/>
          <w:szCs w:val="24"/>
          <w:lang w:eastAsia="sk-SK"/>
        </w:rPr>
        <w:t xml:space="preserve">zabezpečuje plnenie ústavných a ostatných zákonov NR SR a ďalších jej uznesení.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 pôsobnosti Národnej rady SR patrí rokovať o programovom vyhlásení vlády. </w:t>
      </w:r>
      <w:r w:rsidRPr="00C67105">
        <w:rPr>
          <w:rFonts w:ascii="Times New Roman" w:eastAsia="Times New Roman" w:hAnsi="Times New Roman" w:cs="Times New Roman"/>
          <w:b/>
          <w:bCs/>
          <w:i/>
          <w:iCs/>
          <w:sz w:val="24"/>
          <w:szCs w:val="24"/>
          <w:lang w:eastAsia="sk-SK"/>
        </w:rPr>
        <w:t>Vládny program</w:t>
      </w:r>
      <w:r w:rsidRPr="00C67105">
        <w:rPr>
          <w:rFonts w:ascii="Times New Roman" w:eastAsia="Times New Roman" w:hAnsi="Times New Roman" w:cs="Times New Roman"/>
          <w:b/>
          <w:bCs/>
          <w:sz w:val="24"/>
          <w:szCs w:val="24"/>
          <w:lang w:eastAsia="sk-SK"/>
        </w:rPr>
        <w:t xml:space="preserve">, ktorý predkladá vláda SR podľa čl. 113 Ústavy SR, má predstavovať dokument komplexného charakteru, týkajúci sa celej spoločnosti a štátu, </w:t>
      </w:r>
      <w:r w:rsidRPr="00C67105">
        <w:rPr>
          <w:rFonts w:ascii="Times New Roman" w:eastAsia="Times New Roman" w:hAnsi="Times New Roman" w:cs="Times New Roman"/>
          <w:sz w:val="24"/>
          <w:szCs w:val="24"/>
          <w:lang w:eastAsia="sk-SK"/>
        </w:rPr>
        <w:t>ktorý za daných podmienok predstavuje ucelené, najefektívnejšie a aj najprijateľnejšie riešenie, odzrkadľujúce oprávnené požiadavky občanov.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 hľadiska požiadaviek AGENDY 21 by mal byť vládny program základom ”pre prijatie politického rámca, vyhovujúceho domácim podmienkam, ktorý by odrážal dlhodobú perspektívu a medziodvetvový prístup</w:t>
      </w:r>
      <w:r w:rsidRPr="00C67105">
        <w:rPr>
          <w:rFonts w:ascii="Times New Roman" w:eastAsia="Times New Roman" w:hAnsi="Times New Roman" w:cs="Times New Roman"/>
          <w:sz w:val="24"/>
          <w:szCs w:val="24"/>
          <w:lang w:eastAsia="sk-SK"/>
        </w:rPr>
        <w:t>, a stal by sa východiskom rozhodovania pri rešpektovaní vzájomných väzieb vo vnútri rôznych politických, ekonomických, sociálnych a environmentálnych problémov a medzi nimi, v procese rozvoja”.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 záujme úspešného presadzovania koncepčných dokumentov schválených vládnym uznesením v praxi je dôležité, aby takéto dokumenty zásadného charakteru týkajúce sa sociálno-ekonomických a environmentálnych otázok boli navyše prediskutované už pri ich príprave, </w:t>
      </w:r>
      <w:r w:rsidRPr="00C67105">
        <w:rPr>
          <w:rFonts w:ascii="Times New Roman" w:eastAsia="Times New Roman" w:hAnsi="Times New Roman" w:cs="Times New Roman"/>
          <w:sz w:val="24"/>
          <w:szCs w:val="24"/>
          <w:lang w:eastAsia="sk-SK"/>
        </w:rPr>
        <w:t>a to tak, aby pripomienky nepodriadených subjektov (t. j. verejnosti, samosprávy) mohli byť včas zohľadnené a zapracované v dokumentoch pred ich schválením vo vláde.</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Takýto postup by bol plne v súlade s požiadavkou AGENDY 21 ”zlepšiť mechanizmy, ktoré by uľahčili zapojenie zainteresovaných jednotlivcov, skupín a organizácií do rozhodovania na všetkých úrovniach”.</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Pokiaľ ide o tvorbu koncepcií a programov jednotlivých rezortov dôležitým sa stalo </w:t>
      </w:r>
      <w:r w:rsidRPr="00C67105">
        <w:rPr>
          <w:rFonts w:ascii="Times New Roman" w:eastAsia="Times New Roman" w:hAnsi="Times New Roman" w:cs="Times New Roman"/>
          <w:b/>
          <w:bCs/>
          <w:i/>
          <w:iCs/>
          <w:sz w:val="24"/>
          <w:szCs w:val="24"/>
          <w:lang w:eastAsia="sk-SK"/>
        </w:rPr>
        <w:t>uznesenie vlády SR č. 118 z 8. 9. 1992</w:t>
      </w:r>
      <w:r w:rsidRPr="00C67105">
        <w:rPr>
          <w:rFonts w:ascii="Times New Roman" w:eastAsia="Times New Roman" w:hAnsi="Times New Roman" w:cs="Times New Roman"/>
          <w:b/>
          <w:bCs/>
          <w:sz w:val="24"/>
          <w:szCs w:val="24"/>
          <w:lang w:eastAsia="sk-SK"/>
        </w:rPr>
        <w:t xml:space="preserve">, v ktorom vláda SR uložila všetkým ministrom a vedúcim ostatných ústredných orgánov štátnej správy SR využiť výsledky UNCED </w:t>
      </w:r>
      <w:r w:rsidRPr="00C67105">
        <w:rPr>
          <w:rFonts w:ascii="Times New Roman" w:eastAsia="Times New Roman" w:hAnsi="Times New Roman" w:cs="Times New Roman"/>
          <w:sz w:val="24"/>
          <w:szCs w:val="24"/>
          <w:lang w:eastAsia="sk-SK"/>
        </w:rPr>
        <w:t xml:space="preserve">a </w:t>
      </w:r>
      <w:r w:rsidRPr="00C67105">
        <w:rPr>
          <w:rFonts w:ascii="Times New Roman" w:eastAsia="Times New Roman" w:hAnsi="Times New Roman" w:cs="Times New Roman"/>
          <w:i/>
          <w:iCs/>
          <w:sz w:val="24"/>
          <w:szCs w:val="24"/>
          <w:lang w:eastAsia="sk-SK"/>
        </w:rPr>
        <w:t>zapracovať ich do programov nimi riadených rezortov</w:t>
      </w:r>
      <w:r w:rsidRPr="00C67105">
        <w:rPr>
          <w:rFonts w:ascii="Times New Roman" w:eastAsia="Times New Roman" w:hAnsi="Times New Roman" w:cs="Times New Roman"/>
          <w:sz w:val="24"/>
          <w:szCs w:val="24"/>
          <w:lang w:eastAsia="sk-SK"/>
        </w:rPr>
        <w:t>. Nestalo sa tak.</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 súvislosti s prípravou na vstup do EÚ je pre SR osobitne dôležitá Európska dohoda o pridružení uzatvorená medzi ES a ich členskými štátmi na strane jednej a SR na strane druhej</w:t>
      </w:r>
      <w:r w:rsidRPr="00C67105">
        <w:rPr>
          <w:rFonts w:ascii="Times New Roman" w:eastAsia="Times New Roman" w:hAnsi="Times New Roman" w:cs="Times New Roman"/>
          <w:sz w:val="24"/>
          <w:szCs w:val="24"/>
          <w:lang w:eastAsia="sk-SK"/>
        </w:rPr>
        <w:t xml:space="preserve"> (Luxemburg, 1993). Uplatňovanie zásad TUR sa premietlo aj do tejto dohody (opatrenia hospodárskej politiky a iné opatrenia budú určené na to, aby viedli k hospodárskemu a sociálnemu rozvoju SR a </w:t>
      </w:r>
      <w:r w:rsidRPr="00C67105">
        <w:rPr>
          <w:rFonts w:ascii="Times New Roman" w:eastAsia="Times New Roman" w:hAnsi="Times New Roman" w:cs="Times New Roman"/>
          <w:b/>
          <w:bCs/>
          <w:sz w:val="24"/>
          <w:szCs w:val="24"/>
          <w:lang w:eastAsia="sk-SK"/>
        </w:rPr>
        <w:t>budú sa riadiť zásadou TUR</w:t>
      </w:r>
      <w:r w:rsidRPr="00C67105">
        <w:rPr>
          <w:rFonts w:ascii="Times New Roman" w:eastAsia="Times New Roman" w:hAnsi="Times New Roman" w:cs="Times New Roman"/>
          <w:sz w:val="24"/>
          <w:szCs w:val="24"/>
          <w:lang w:eastAsia="sk-SK"/>
        </w:rPr>
        <w:t>).</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Rozhodnutím helsinského summitu v decembri 1999 o otvorení rokovaní o vstupe do EÚ aj so SR, ako aj začatím negociačného procesu dňa 15.2.2000, vstúpilo Slovensko do ďalšej dôležitej etapy integračného procesu</w:t>
      </w:r>
      <w:r w:rsidRPr="00C67105">
        <w:rPr>
          <w:rFonts w:ascii="Times New Roman" w:eastAsia="Times New Roman" w:hAnsi="Times New Roman" w:cs="Times New Roman"/>
          <w:sz w:val="24"/>
          <w:szCs w:val="24"/>
          <w:lang w:eastAsia="sk-SK"/>
        </w:rPr>
        <w:t xml:space="preserve">. Cieľom SR je otvoriť rokovania vo všetkých negociačných kapitolách v priebehu roku 2001 a rokovania vo všetkých kapitolách ukončiť do konca roku 2002. </w:t>
      </w:r>
      <w:r w:rsidRPr="00C67105">
        <w:rPr>
          <w:rFonts w:ascii="Times New Roman" w:eastAsia="Times New Roman" w:hAnsi="Times New Roman" w:cs="Times New Roman"/>
          <w:b/>
          <w:bCs/>
          <w:sz w:val="24"/>
          <w:szCs w:val="24"/>
          <w:lang w:eastAsia="sk-SK"/>
        </w:rPr>
        <w:t>Vláda SR schválila dňa 22.3.2000 druhú revidovanú verziu Národného programu pre prijatie acquis (NPPA) a pripravuje tretiu.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SR bola v roku 2000 prijaté do OECD. Týmto rozhodnutím sa zavŕšil proces rokovaní o podmienkach, záväzkoch a zodpovednosti, ktoré vyplývajú z členstva v tejto organizácii. OECD dnes za svoju najvýznamnejšiu úlohu považuje vytvoriť rámec pre úspešnú integráciu hospodárskej, environmentálnej a sociálnej politiky, ktorý je nevyhnutný pre zabezpečenie TUR.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 súvislosti s potrebou riešiť nové úlohy, napr. vyplývajúce z podmienok pre vstup do EÚ,</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 xml:space="preserve">ako aj s požiadaviek v rámci OECD, </w:t>
      </w:r>
      <w:r w:rsidRPr="00C67105">
        <w:rPr>
          <w:rFonts w:ascii="Times New Roman" w:eastAsia="Times New Roman" w:hAnsi="Times New Roman" w:cs="Times New Roman"/>
          <w:sz w:val="24"/>
          <w:szCs w:val="24"/>
          <w:lang w:eastAsia="sk-SK"/>
        </w:rPr>
        <w:t>sa vytvárajú orgány štátnej správy alebo úrady (napr. Úrad pre verejné obstarávanie, Úrad pre štátnu pomoc)</w:t>
      </w: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súlade s celosvetovým trendom vyspelých štátov </w:t>
      </w:r>
      <w:r w:rsidRPr="00C67105">
        <w:rPr>
          <w:rFonts w:ascii="Times New Roman" w:eastAsia="Times New Roman" w:hAnsi="Times New Roman" w:cs="Times New Roman"/>
          <w:b/>
          <w:bCs/>
          <w:sz w:val="24"/>
          <w:szCs w:val="24"/>
          <w:lang w:eastAsia="sk-SK"/>
        </w:rPr>
        <w:t>vláda SR deklaruje vo svojom programovom vyhlásení</w:t>
      </w:r>
      <w:r w:rsidRPr="00C67105">
        <w:rPr>
          <w:rFonts w:ascii="Times New Roman" w:eastAsia="Times New Roman" w:hAnsi="Times New Roman" w:cs="Times New Roman"/>
          <w:sz w:val="24"/>
          <w:szCs w:val="24"/>
          <w:lang w:eastAsia="sk-SK"/>
        </w:rPr>
        <w:t xml:space="preserve"> (schválenom uznesením vlády SR zo dňa 19.11.1998 a uznesením Národnej rady SR z 2.12.1998) za rozhodujúci </w:t>
      </w:r>
      <w:r w:rsidRPr="00C67105">
        <w:rPr>
          <w:rFonts w:ascii="Times New Roman" w:eastAsia="Times New Roman" w:hAnsi="Times New Roman" w:cs="Times New Roman"/>
          <w:b/>
          <w:bCs/>
          <w:sz w:val="24"/>
          <w:szCs w:val="24"/>
          <w:lang w:eastAsia="sk-SK"/>
        </w:rPr>
        <w:t xml:space="preserve">princíp trvalo udržateľného rozvoja, </w:t>
      </w:r>
      <w:r w:rsidRPr="00C67105">
        <w:rPr>
          <w:rFonts w:ascii="Times New Roman" w:eastAsia="Times New Roman" w:hAnsi="Times New Roman" w:cs="Times New Roman"/>
          <w:sz w:val="24"/>
          <w:szCs w:val="24"/>
          <w:lang w:eastAsia="sk-SK"/>
        </w:rPr>
        <w:t xml:space="preserve">pričom starostlivosť o životné prostredie sa musí stať integrálnou súčasťou každej sféry spoločenského života. Kvalita tohto prostredia znamená kvalitu života každého obyvateľa. Podľa programového vyhlásenia ekologizáciu spoločenského rozvoja bude vláda SR </w:t>
      </w:r>
      <w:r w:rsidRPr="00C67105">
        <w:rPr>
          <w:rFonts w:ascii="Times New Roman" w:eastAsia="Times New Roman" w:hAnsi="Times New Roman" w:cs="Times New Roman"/>
          <w:sz w:val="24"/>
          <w:szCs w:val="24"/>
          <w:lang w:eastAsia="sk-SK"/>
        </w:rPr>
        <w:lastRenderedPageBreak/>
        <w:t xml:space="preserve">realizovať najmä prostredníctvom zavedenia ekologických princípov do všetkých odvetví. </w:t>
      </w:r>
      <w:r w:rsidRPr="00C67105">
        <w:rPr>
          <w:rFonts w:ascii="Times New Roman" w:eastAsia="Times New Roman" w:hAnsi="Times New Roman" w:cs="Times New Roman"/>
          <w:b/>
          <w:bCs/>
          <w:sz w:val="24"/>
          <w:szCs w:val="24"/>
          <w:lang w:eastAsia="sk-SK"/>
        </w:rPr>
        <w:t>Vláda SR vo svojom programovom vyhlásení považuje uplatňovanie princípu trvalo udržateľného rozvoja za nevyhnutnú podmienku vstupu SR do európskych a transatlantických štruktúr</w:t>
      </w:r>
      <w:r w:rsidRPr="00C67105">
        <w:rPr>
          <w:rFonts w:ascii="Times New Roman" w:eastAsia="Times New Roman" w:hAnsi="Times New Roman" w:cs="Times New Roman"/>
          <w:sz w:val="24"/>
          <w:szCs w:val="24"/>
          <w:lang w:eastAsia="sk-SK"/>
        </w:rPr>
        <w:t xml:space="preserve">. Ekonomické, sociálne, environmentálne a inštitucionálne ukazovatele a záujmy budú - v súlade s programovým vyhlásením - rozpracované v </w:t>
      </w:r>
      <w:r w:rsidRPr="00C67105">
        <w:rPr>
          <w:rFonts w:ascii="Times New Roman" w:eastAsia="Times New Roman" w:hAnsi="Times New Roman" w:cs="Times New Roman"/>
          <w:b/>
          <w:bCs/>
          <w:sz w:val="24"/>
          <w:szCs w:val="24"/>
          <w:lang w:eastAsia="sk-SK"/>
        </w:rPr>
        <w:t xml:space="preserve">Národnej stratégii trvalo udržateľného rozvoja, </w:t>
      </w:r>
      <w:r w:rsidRPr="00C67105">
        <w:rPr>
          <w:rFonts w:ascii="Times New Roman" w:eastAsia="Times New Roman" w:hAnsi="Times New Roman" w:cs="Times New Roman"/>
          <w:sz w:val="24"/>
          <w:szCs w:val="24"/>
          <w:lang w:eastAsia="sk-SK"/>
        </w:rPr>
        <w:t xml:space="preserve">ako aj v koncepciách regionálnych programov. </w:t>
      </w:r>
      <w:r w:rsidRPr="00C67105">
        <w:rPr>
          <w:rFonts w:ascii="Times New Roman" w:eastAsia="Times New Roman" w:hAnsi="Times New Roman" w:cs="Times New Roman"/>
          <w:b/>
          <w:bCs/>
          <w:sz w:val="24"/>
          <w:szCs w:val="24"/>
          <w:lang w:eastAsia="sk-SK"/>
        </w:rPr>
        <w:t xml:space="preserve">Stratégia TUR </w:t>
      </w:r>
      <w:r w:rsidRPr="00C67105">
        <w:rPr>
          <w:rFonts w:ascii="Times New Roman" w:eastAsia="Times New Roman" w:hAnsi="Times New Roman" w:cs="Times New Roman"/>
          <w:sz w:val="24"/>
          <w:szCs w:val="24"/>
          <w:lang w:eastAsia="sk-SK"/>
        </w:rPr>
        <w:t xml:space="preserve">je uvedená aj ako </w:t>
      </w:r>
      <w:r w:rsidRPr="00C67105">
        <w:rPr>
          <w:rFonts w:ascii="Times New Roman" w:eastAsia="Times New Roman" w:hAnsi="Times New Roman" w:cs="Times New Roman"/>
          <w:b/>
          <w:bCs/>
          <w:sz w:val="24"/>
          <w:szCs w:val="24"/>
          <w:lang w:eastAsia="sk-SK"/>
        </w:rPr>
        <w:t xml:space="preserve">inštitucionálny ukazovateľ TUR </w:t>
      </w:r>
      <w:r w:rsidRPr="00C67105">
        <w:rPr>
          <w:rFonts w:ascii="Times New Roman" w:eastAsia="Times New Roman" w:hAnsi="Times New Roman" w:cs="Times New Roman"/>
          <w:sz w:val="24"/>
          <w:szCs w:val="24"/>
          <w:lang w:eastAsia="sk-SK"/>
        </w:rPr>
        <w:t>(pozri ďalej)</w:t>
      </w:r>
      <w:r w:rsidRPr="00C67105">
        <w:rPr>
          <w:rFonts w:ascii="Times New Roman" w:eastAsia="Times New Roman" w:hAnsi="Times New Roman" w:cs="Times New Roman"/>
          <w:b/>
          <w:bCs/>
          <w:sz w:val="24"/>
          <w:szCs w:val="24"/>
          <w:lang w:eastAsia="sk-SK"/>
        </w:rPr>
        <w:t>.</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Zatiaľ sa tieto ambiciózne úlohy, ktoré si dala vláda do svojho vyhlásenia, presadzujú v reálnom živote iba čiastočne.</w:t>
      </w:r>
      <w:r w:rsidRPr="00C67105">
        <w:rPr>
          <w:rFonts w:ascii="Times New Roman" w:eastAsia="Times New Roman" w:hAnsi="Times New Roman" w:cs="Times New Roman"/>
          <w:sz w:val="24"/>
          <w:szCs w:val="24"/>
          <w:lang w:eastAsia="sk-SK"/>
        </w:rPr>
        <w:t xml:space="preserve"> Pri prijímaní a schvaľovaní koncepcií, plánov, programov a všeobecne záväzných právnych predpisov sa zatiaľ princípy trvalo udržateľného rozvoja dôsledne neuplatňujú. Stále </w:t>
      </w:r>
      <w:r w:rsidRPr="00C67105">
        <w:rPr>
          <w:rFonts w:ascii="Times New Roman" w:eastAsia="Times New Roman" w:hAnsi="Times New Roman" w:cs="Times New Roman"/>
          <w:b/>
          <w:bCs/>
          <w:sz w:val="24"/>
          <w:szCs w:val="24"/>
          <w:lang w:eastAsia="sk-SK"/>
        </w:rPr>
        <w:t>pretrváva skôr rezortný pohľad, chýba integrovaný prístup v rozhodovaní,</w:t>
      </w:r>
      <w:r w:rsidRPr="00C67105">
        <w:rPr>
          <w:rFonts w:ascii="Times New Roman" w:eastAsia="Times New Roman" w:hAnsi="Times New Roman" w:cs="Times New Roman"/>
          <w:sz w:val="24"/>
          <w:szCs w:val="24"/>
          <w:lang w:eastAsia="sk-SK"/>
        </w:rPr>
        <w:t xml:space="preserve"> ktorý by súčasne zohľadňoval sociálne, ekonomické a environmentálne aspekty.</w:t>
      </w:r>
      <w:r w:rsidRPr="00C67105">
        <w:rPr>
          <w:rFonts w:ascii="Times New Roman" w:eastAsia="Times New Roman" w:hAnsi="Times New Roman" w:cs="Times New Roman"/>
          <w:b/>
          <w:bCs/>
          <w:sz w:val="24"/>
          <w:szCs w:val="24"/>
          <w:lang w:eastAsia="sk-SK"/>
        </w:rPr>
        <w:t xml:space="preserve"> Pomaly sa uplatňuje reforma verejnej správy, ktorá by mala prispieť významnou mierou k zefektívneniu verejnej správy a presadeniu jedného kľúčového princípu TUR – subsidiarity.</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Aj v Národnom programe pre prijatie acquis communautaire sa zásady TUR nebrali príliš na zreteľ</w:t>
      </w:r>
      <w:r w:rsidRPr="00C67105">
        <w:rPr>
          <w:rFonts w:ascii="Times New Roman" w:eastAsia="Times New Roman" w:hAnsi="Times New Roman" w:cs="Times New Roman"/>
          <w:sz w:val="24"/>
          <w:szCs w:val="24"/>
          <w:lang w:eastAsia="sk-SK"/>
        </w:rPr>
        <w:t xml:space="preserve"> (ak sa neobmedzíme na environmentálnu časť tohto dokumentu) a pritom sa uplatňovanie zásad TUR premietlo aj do uvedenej </w:t>
      </w:r>
      <w:r w:rsidRPr="00C67105">
        <w:rPr>
          <w:rFonts w:ascii="Times New Roman" w:eastAsia="Times New Roman" w:hAnsi="Times New Roman" w:cs="Times New Roman"/>
          <w:b/>
          <w:bCs/>
          <w:sz w:val="24"/>
          <w:szCs w:val="24"/>
          <w:lang w:eastAsia="sk-SK"/>
        </w:rPr>
        <w:t>Asociačnej</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dohody.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Veľmi negatívnym javom, ktorý tvorí bariéru pre rozvoj ekonomiky štátu a má veľké nepriame negatívne dôsledky na všetky aspekty života spoločnosti,</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j</w:t>
      </w:r>
      <w:r w:rsidRPr="00C67105">
        <w:rPr>
          <w:rFonts w:ascii="Times New Roman" w:eastAsia="Times New Roman" w:hAnsi="Times New Roman" w:cs="Times New Roman"/>
          <w:b/>
          <w:bCs/>
          <w:sz w:val="24"/>
          <w:szCs w:val="24"/>
          <w:lang w:eastAsia="sk-SK"/>
        </w:rPr>
        <w:t>e pretrvávajúca korupcia</w:t>
      </w:r>
      <w:r w:rsidRPr="00C67105">
        <w:rPr>
          <w:rFonts w:ascii="Times New Roman" w:eastAsia="Times New Roman" w:hAnsi="Times New Roman" w:cs="Times New Roman"/>
          <w:sz w:val="24"/>
          <w:szCs w:val="24"/>
          <w:lang w:eastAsia="sk-SK"/>
        </w:rPr>
        <w:t xml:space="preserve">. Vláda SR dňa 21.6.2000 schválila </w:t>
      </w:r>
      <w:r w:rsidRPr="00C67105">
        <w:rPr>
          <w:rFonts w:ascii="Times New Roman" w:eastAsia="Times New Roman" w:hAnsi="Times New Roman" w:cs="Times New Roman"/>
          <w:b/>
          <w:bCs/>
          <w:sz w:val="24"/>
          <w:szCs w:val="24"/>
          <w:lang w:eastAsia="sk-SK"/>
        </w:rPr>
        <w:t xml:space="preserve">Národný program boja proti korupcii </w:t>
      </w:r>
      <w:r w:rsidRPr="00C67105">
        <w:rPr>
          <w:rFonts w:ascii="Times New Roman" w:eastAsia="Times New Roman" w:hAnsi="Times New Roman" w:cs="Times New Roman"/>
          <w:sz w:val="24"/>
          <w:szCs w:val="24"/>
          <w:lang w:eastAsia="sk-SK"/>
        </w:rPr>
        <w:t xml:space="preserve">a súčasne zriadila </w:t>
      </w:r>
      <w:r w:rsidRPr="00C67105">
        <w:rPr>
          <w:rFonts w:ascii="Times New Roman" w:eastAsia="Times New Roman" w:hAnsi="Times New Roman" w:cs="Times New Roman"/>
          <w:b/>
          <w:bCs/>
          <w:sz w:val="24"/>
          <w:szCs w:val="24"/>
          <w:lang w:eastAsia="sk-SK"/>
        </w:rPr>
        <w:t>Riadiaci výbor boja proti korupcii</w:t>
      </w:r>
      <w:r w:rsidRPr="00C67105">
        <w:rPr>
          <w:rFonts w:ascii="Times New Roman" w:eastAsia="Times New Roman" w:hAnsi="Times New Roman" w:cs="Times New Roman"/>
          <w:sz w:val="24"/>
          <w:szCs w:val="24"/>
          <w:lang w:eastAsia="sk-SK"/>
        </w:rPr>
        <w:t>, následne Akčný plán boja proti korupcii.</w:t>
      </w:r>
    </w:p>
    <w:p w:rsidR="00C67105" w:rsidRPr="00C67105" w:rsidRDefault="00C67105" w:rsidP="00C67105">
      <w:pPr>
        <w:keepNext/>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u w:val="single"/>
          <w:lang w:eastAsia="sk-SK"/>
        </w:rPr>
        <w:t>6.7.4.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Poradné orgány vlády SR a splnomocnenci vlády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Poradné orgány vlády a splnomocnenci vlády by mali plniť tie úlohy, ktoré majú nadrezortný charakter</w:t>
      </w:r>
      <w:r w:rsidRPr="00C67105">
        <w:rPr>
          <w:rFonts w:ascii="Times New Roman" w:eastAsia="Times New Roman" w:hAnsi="Times New Roman" w:cs="Times New Roman"/>
          <w:sz w:val="24"/>
          <w:szCs w:val="24"/>
          <w:lang w:eastAsia="sk-SK"/>
        </w:rPr>
        <w:t xml:space="preserve">, resp. ktoré z rozličných príčin nie je vhodné zabezpečovať v rámci konkrétneho rezortu. Poradné orgány vlády slúžia predovšetkým pre </w:t>
      </w:r>
      <w:r w:rsidRPr="00C67105">
        <w:rPr>
          <w:rFonts w:ascii="Times New Roman" w:eastAsia="Times New Roman" w:hAnsi="Times New Roman" w:cs="Times New Roman"/>
          <w:b/>
          <w:bCs/>
          <w:sz w:val="24"/>
          <w:szCs w:val="24"/>
          <w:lang w:eastAsia="sk-SK"/>
        </w:rPr>
        <w:t xml:space="preserve">širšie odborné posúdenie návrhov, ktoré majú prierezový, nadrezortný charakter </w:t>
      </w:r>
      <w:r w:rsidRPr="00C67105">
        <w:rPr>
          <w:rFonts w:ascii="Times New Roman" w:eastAsia="Times New Roman" w:hAnsi="Times New Roman" w:cs="Times New Roman"/>
          <w:sz w:val="24"/>
          <w:szCs w:val="24"/>
          <w:lang w:eastAsia="sk-SK"/>
        </w:rPr>
        <w:t>a ktoré majú byť prerokované a rozhodnuté vo vláde. Sú konštituované na základe uznesení vlády</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môžu mať trvalý alebo dočasný charakter.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Z</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b/>
          <w:bCs/>
          <w:sz w:val="24"/>
          <w:szCs w:val="24"/>
          <w:lang w:eastAsia="sk-SK"/>
        </w:rPr>
        <w:t xml:space="preserve">poradných orgánov vlády má pre podporu TUR osobitný význam Rada vlády pre TUR, </w:t>
      </w:r>
      <w:r w:rsidRPr="00C67105">
        <w:rPr>
          <w:rFonts w:ascii="Times New Roman" w:eastAsia="Times New Roman" w:hAnsi="Times New Roman" w:cs="Times New Roman"/>
          <w:sz w:val="24"/>
          <w:szCs w:val="24"/>
          <w:lang w:eastAsia="sk-SK"/>
        </w:rPr>
        <w:t xml:space="preserve">ktorá je - podľa štatútu (schváleného uznesením vlády SR č. 78 z 27. 1. 1999) poradným a koordinačným orgánom vlády SR pre uplatňovanie AGENDY 21, zásad TUR a vyhodnocovanie ukazovateľov TUR na celoštátnej úrovni. Neexistencia koordinačného orgánu zodpovedného za uplatňovanie Agendy 21 a ukazovateľov TUR do roku 1999 výrazne spomalila celý proces presadzovania TUR v praxi.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Splnomocnenci vlády </w:t>
      </w:r>
      <w:r w:rsidRPr="00C67105">
        <w:rPr>
          <w:rFonts w:ascii="Times New Roman" w:eastAsia="Times New Roman" w:hAnsi="Times New Roman" w:cs="Times New Roman"/>
          <w:sz w:val="24"/>
          <w:szCs w:val="24"/>
          <w:lang w:eastAsia="sk-SK"/>
        </w:rPr>
        <w:t>sú zaradení v štruktúre úradu vlády, ako aj ministerstiev. Sú menovaní najmä pre posilnenie ich postavenia v rámci štátu a navonok pri vykonávaní poverenej úlohy (napr. splnomocnenec vlády SR pre realizáciu projektu stratégie reformy a decentralizácie verejnej správy SR, splnomocnenec vlády SR pre riešenie problémov rómskej menšiny, splnomocnenec na ochranu osobných údajov v informačných systémoch, splnomocnenci vlády SR pre vodohospodárske otázky na hraničných vodách, .splnomocnenec vlády SR pre rokovania o pristúpení do OECD a ďalší – celkove je k 1.1.2000 menovaných 26 splnomocnencova vlády SR a ich zástupcov). Ich počet treba zredukovať.</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Ako potvrdil </w:t>
      </w:r>
      <w:r w:rsidRPr="00C67105">
        <w:rPr>
          <w:rFonts w:ascii="Times New Roman" w:eastAsia="Times New Roman" w:hAnsi="Times New Roman" w:cs="Times New Roman"/>
          <w:b/>
          <w:bCs/>
          <w:sz w:val="24"/>
          <w:szCs w:val="24"/>
          <w:lang w:eastAsia="sk-SK"/>
        </w:rPr>
        <w:t>Audit súladu činností a financovania ústredných orgánov štátnej správy a organizácií v ich pôsobnosti</w:t>
      </w:r>
      <w:r w:rsidRPr="00C67105">
        <w:rPr>
          <w:rFonts w:ascii="Times New Roman" w:eastAsia="Times New Roman" w:hAnsi="Times New Roman" w:cs="Times New Roman"/>
          <w:sz w:val="24"/>
          <w:szCs w:val="24"/>
          <w:lang w:eastAsia="sk-SK"/>
        </w:rPr>
        <w:t xml:space="preserve"> (jún, 2000) </w:t>
      </w:r>
      <w:r w:rsidRPr="00C67105">
        <w:rPr>
          <w:rFonts w:ascii="Times New Roman" w:eastAsia="Times New Roman" w:hAnsi="Times New Roman" w:cs="Times New Roman"/>
          <w:b/>
          <w:bCs/>
          <w:sz w:val="24"/>
          <w:szCs w:val="24"/>
          <w:lang w:eastAsia="sk-SK"/>
        </w:rPr>
        <w:t>poradné orgány a splnomocnenci sú v súčasnosti nedostatočne zákonne upravení</w:t>
      </w:r>
      <w:r w:rsidRPr="00C67105">
        <w:rPr>
          <w:rFonts w:ascii="Times New Roman" w:eastAsia="Times New Roman" w:hAnsi="Times New Roman" w:cs="Times New Roman"/>
          <w:sz w:val="24"/>
          <w:szCs w:val="24"/>
          <w:lang w:eastAsia="sk-SK"/>
        </w:rPr>
        <w:t xml:space="preserve">. Pri vláde pôsobí okolo 30 poradných orgánov, ktoré nemajú prakticky žiadne rozhodovacie právomoci, viaceré z existujúcich poradných orgánov fungujú nedostatočne. Často sú do nich menovaní členovia vlády, prípadne štátni </w:t>
      </w:r>
      <w:r w:rsidRPr="00C67105">
        <w:rPr>
          <w:rFonts w:ascii="Times New Roman" w:eastAsia="Times New Roman" w:hAnsi="Times New Roman" w:cs="Times New Roman"/>
          <w:sz w:val="24"/>
          <w:szCs w:val="24"/>
          <w:lang w:eastAsia="sk-SK"/>
        </w:rPr>
        <w:lastRenderedPageBreak/>
        <w:t xml:space="preserve">tajomníci, ktorí ani z časového hľadiska nie sú schopní zúčastňovať sa na všetkých zasadnutiach a súčasne vykonávať svoju činnosť vo svojom úrade. Funkčnosť a opodstatnenosť viacerých súčasných poradných orgánov je preto otázna. Audit odporúča, aby sa pre kvalitné zabezpečovanie svojich úloh zmenil spôsob obsadzovanie týchto orgánov tak, aby sa hlavné zastúpenie presunulo na nižšie rozhodovacie (expertné) úrovne a nevyžadovala sa vo všetkých orgánoch účasť politických reprezentantov. </w:t>
      </w:r>
    </w:p>
    <w:p w:rsidR="00C67105" w:rsidRPr="00C67105" w:rsidRDefault="00C67105" w:rsidP="00C67105">
      <w:pPr>
        <w:keepNext/>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u w:val="single"/>
          <w:lang w:eastAsia="sk-SK"/>
        </w:rPr>
        <w:t>6.7.5.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Ministerstvá a ostatné ústredné orgány štátnej správy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Právne postavenie ministerstiev a ostatných ústredných orgánov štátnej správy v SR </w:t>
      </w:r>
      <w:r w:rsidRPr="00C67105">
        <w:rPr>
          <w:rFonts w:ascii="Times New Roman" w:eastAsia="Times New Roman" w:hAnsi="Times New Roman" w:cs="Times New Roman"/>
          <w:sz w:val="24"/>
          <w:szCs w:val="24"/>
          <w:lang w:eastAsia="sk-SK"/>
        </w:rPr>
        <w:t>a ich kompetencia je v súčasnosti vymedzená Ústavou SR, zákonom SNR č. 347/1990 Zb. o organizácii ministerstiev a ostatných ústredných orgánov štátnej správy SR v znení neskorších predpisov a inými osobitnými zákonmi.</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Podľa zák. SNR č. 347/1990 Zb. v SR ku dňu 1. 1. 2000 pôsobia ústredné orgány štátnej správy :</w:t>
      </w:r>
    </w:p>
    <w:p w:rsidR="00C67105" w:rsidRPr="00C67105" w:rsidRDefault="00C67105" w:rsidP="00C67105">
      <w:pPr>
        <w:spacing w:after="0" w:line="240" w:lineRule="auto"/>
        <w:ind w:left="540" w:hanging="54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na čele s členom vlády (ministrom) menovaným prezidentom SR</w:t>
      </w:r>
      <w:r w:rsidRPr="00C67105">
        <w:rPr>
          <w:rFonts w:ascii="Times New Roman" w:eastAsia="Times New Roman" w:hAnsi="Times New Roman" w:cs="Times New Roman"/>
          <w:sz w:val="24"/>
          <w:szCs w:val="24"/>
          <w:lang w:eastAsia="sk-SK"/>
        </w:rPr>
        <w:t xml:space="preserve"> - Ministerstvo hospodárstva SR, Ministerstvo financií SR, Ministerstvo práce, sociálnych vecí a rodiny SR, Ministerstvo životného prostredia SR, Ministerstvo pre správu a privatizáciu národného majetku SR, Ministerstvo pôdohospodárstva SR, Ministerstvo výstavby a regionálneho rozvoja SR, Ministerstvo dopravy, pôšt a telekomunikácií SR, Ministerstvo školstva SR, Ministerstvo kultúry SR, Ministerstvo zdravotníctva SR, Ministerstvo zahraničných vecí SR, Ministerstvo spravodlivosti SR, Ministerstvo vnútra SR, Ministerstvo obrany SR</w:t>
      </w:r>
    </w:p>
    <w:p w:rsidR="00C67105" w:rsidRPr="00C67105" w:rsidRDefault="00C67105" w:rsidP="00C67105">
      <w:pPr>
        <w:spacing w:after="0" w:line="240" w:lineRule="auto"/>
        <w:ind w:left="540" w:hanging="54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na čele s vedúcim menovaným a odvolávaným vládou SR</w:t>
      </w:r>
      <w:r w:rsidRPr="00C67105">
        <w:rPr>
          <w:rFonts w:ascii="Times New Roman" w:eastAsia="Times New Roman" w:hAnsi="Times New Roman" w:cs="Times New Roman"/>
          <w:sz w:val="24"/>
          <w:szCs w:val="24"/>
          <w:lang w:eastAsia="sk-SK"/>
        </w:rPr>
        <w:t xml:space="preserve"> - Úrad vlády SR </w:t>
      </w:r>
    </w:p>
    <w:p w:rsidR="00C67105" w:rsidRPr="00C67105" w:rsidRDefault="00C67105" w:rsidP="00C67105">
      <w:pPr>
        <w:spacing w:after="0" w:line="240" w:lineRule="auto"/>
        <w:ind w:left="540" w:hanging="54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na čele s predsedom menovaným a odvolávaným vládou SR </w:t>
      </w:r>
      <w:r w:rsidRPr="00C67105">
        <w:rPr>
          <w:rFonts w:ascii="Times New Roman" w:eastAsia="Times New Roman" w:hAnsi="Times New Roman" w:cs="Times New Roman"/>
          <w:sz w:val="24"/>
          <w:szCs w:val="24"/>
          <w:lang w:eastAsia="sk-SK"/>
        </w:rPr>
        <w:t>- tatistický úrad SR, Úrad jadrového dozoru SR, Úrad geodézie, kartografie a katastra SR, Protimonopolný úrad SR, Úrad priemyselného vlastníctva SR, Správa štátnych hmotných rezerv SR, Úrad bezpečnosti práce SR, Úrad pre normalizáciu, metrológiu a skúšobníctvo SR.</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Ako vyplynulo z Auditu súladu činností a financovania ústredných orgánov štátnej správy a organizácií v ich pôsobnosti (jún, 2000) </w:t>
      </w:r>
      <w:r w:rsidRPr="00C67105">
        <w:rPr>
          <w:rFonts w:ascii="Times New Roman" w:eastAsia="Times New Roman" w:hAnsi="Times New Roman" w:cs="Times New Roman"/>
          <w:b/>
          <w:bCs/>
          <w:sz w:val="24"/>
          <w:szCs w:val="24"/>
          <w:lang w:eastAsia="sk-SK"/>
        </w:rPr>
        <w:t>zatiaľ sa ministerstvá a ostatné ústredné orgány štátnej správy – aj napriek snahe mnohých pracovníkov a manažérov počas uplynulých desiatich rokov – nedostatočne zmenili najmä v oblasti organizácie a transparentnosti práce, aktivít a financovania.</w:t>
      </w:r>
      <w:r w:rsidRPr="00C67105">
        <w:rPr>
          <w:rFonts w:ascii="Times New Roman" w:eastAsia="Times New Roman" w:hAnsi="Times New Roman" w:cs="Times New Roman"/>
          <w:sz w:val="24"/>
          <w:szCs w:val="24"/>
          <w:lang w:eastAsia="sk-SK"/>
        </w:rPr>
        <w:t xml:space="preserve"> Stále sa nedarí ich pretvorenie na pracoviská, kde sa program vlády premieta na koncepcie a zákony, kde sa rozhoduje o vytváraní podmienok a nástrojov. Neustále sú pod tlakom administratívnej a operatívnej činnosti, ktorý po prijatí niektorých zákonov ešte zosilnel. </w:t>
      </w:r>
      <w:r w:rsidRPr="00C67105">
        <w:rPr>
          <w:rFonts w:ascii="Times New Roman" w:eastAsia="Times New Roman" w:hAnsi="Times New Roman" w:cs="Times New Roman"/>
          <w:b/>
          <w:bCs/>
          <w:sz w:val="24"/>
          <w:szCs w:val="24"/>
          <w:lang w:eastAsia="sk-SK"/>
        </w:rPr>
        <w:t>Z hľadiska zabezpečenia TUR je veľkou bariérou najmä pretrvávajúci rezortizmus.</w:t>
      </w:r>
      <w:r w:rsidRPr="00C67105">
        <w:rPr>
          <w:rFonts w:ascii="Times New Roman" w:eastAsia="Times New Roman" w:hAnsi="Times New Roman" w:cs="Times New Roman"/>
          <w:sz w:val="24"/>
          <w:szCs w:val="24"/>
          <w:lang w:eastAsia="sk-SK"/>
        </w:rPr>
        <w:t xml:space="preserve"> Nevytvorili sa podmienky pre vytváranie pružných, prierezových tímov. Podľa výsledkov auditu razantné reformy, ktoré sú potrebné, sa nedajú uskutočniť rezortne, pretože na svoj úspech vyžadujú systémové zmeny v celkovom fungovaní ústrednej štátnej správy a prierezový prístup. V ústrednej štátnej správe chýba tiež doriešenie efektívneho manažmentu komunikácie s verejnosťou, nie všade je zabezpečené prepojenie legislatívnych útvarov na strategické útvary a pod.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Viaceré z bodov, na ktoré upozornil Audit, sa negatívne premietajú aj do pomalého a často neúčinného presadzovania TUR v rámci práce jednotlivých ministerstiev a ostatných ústredných orgánov štátnej správy.</w:t>
      </w:r>
      <w:r w:rsidRPr="00C67105">
        <w:rPr>
          <w:rFonts w:ascii="Times New Roman" w:eastAsia="Times New Roman" w:hAnsi="Times New Roman" w:cs="Times New Roman"/>
          <w:sz w:val="24"/>
          <w:szCs w:val="24"/>
          <w:lang w:eastAsia="sk-SK"/>
        </w:rPr>
        <w:t xml:space="preserve"> V tomto smere negatívne pôsobí napr. aj slabá pozícia MŽP SR vo vzťahu k ekonomickým rezortom, čo prispieva k tomu, že sa nedostatočne rešpektuje premietanie stratégie environmentálnej politiky do iných rezortných a verejných politík. Neuplatňuje sa environmentálne hodnotenie zásadných rozvojových koncepcií a všeobecne záväzných právnych predpisov, hoci je táto povinnosť už od roku 1994 zakotvená v zákone NR SR č. 127/1994 Z. z. o posudzovaní vplyvov na životné prostredie. Marginalizácia a nerešpektovanie potrieb rezortu životného prostredia (ale aj ostatných ekonomicky ”slabých” rezortov) sa prejavovalo aj sústavným znižovaním ich rozpočtov.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 xml:space="preserve">Pre </w:t>
      </w:r>
      <w:r w:rsidRPr="00C67105">
        <w:rPr>
          <w:rFonts w:ascii="Times New Roman" w:eastAsia="Times New Roman" w:hAnsi="Times New Roman" w:cs="Times New Roman"/>
          <w:b/>
          <w:bCs/>
          <w:sz w:val="24"/>
          <w:szCs w:val="24"/>
          <w:lang w:eastAsia="sk-SK"/>
        </w:rPr>
        <w:t xml:space="preserve">presadzovanie TUR v praxi </w:t>
      </w:r>
      <w:r w:rsidRPr="00C67105">
        <w:rPr>
          <w:rFonts w:ascii="Times New Roman" w:eastAsia="Times New Roman" w:hAnsi="Times New Roman" w:cs="Times New Roman"/>
          <w:sz w:val="24"/>
          <w:szCs w:val="24"/>
          <w:lang w:eastAsia="sk-SK"/>
        </w:rPr>
        <w:t xml:space="preserve">prostredníctvom výkonnej (riadiacej, koncepčnej, plánovacej, normotvornej a konkrétnej rozhodovacej) činnosti jednotlivých rezortov, má vzhľadom na ich </w:t>
      </w:r>
      <w:r w:rsidRPr="00C67105">
        <w:rPr>
          <w:rFonts w:ascii="Times New Roman" w:eastAsia="Times New Roman" w:hAnsi="Times New Roman" w:cs="Times New Roman"/>
          <w:i/>
          <w:iCs/>
          <w:sz w:val="24"/>
          <w:szCs w:val="24"/>
          <w:lang w:eastAsia="sk-SK"/>
        </w:rPr>
        <w:t xml:space="preserve">súčasnú kompetenciu </w:t>
      </w:r>
      <w:r w:rsidRPr="00C67105">
        <w:rPr>
          <w:rFonts w:ascii="Times New Roman" w:eastAsia="Times New Roman" w:hAnsi="Times New Roman" w:cs="Times New Roman"/>
          <w:sz w:val="24"/>
          <w:szCs w:val="24"/>
          <w:lang w:eastAsia="sk-SK"/>
        </w:rPr>
        <w:t xml:space="preserve">vyplývajúcu zo zákonov (zák. SNR č. 347/1990 Zb. a osobitných zákonov) význam postup podľa </w:t>
      </w:r>
      <w:r w:rsidRPr="00C67105">
        <w:rPr>
          <w:rFonts w:ascii="Times New Roman" w:eastAsia="Times New Roman" w:hAnsi="Times New Roman" w:cs="Times New Roman"/>
          <w:b/>
          <w:bCs/>
          <w:sz w:val="24"/>
          <w:szCs w:val="24"/>
          <w:lang w:eastAsia="sk-SK"/>
        </w:rPr>
        <w:t xml:space="preserve">Koncepcie uplatňovania AGENDY 21 a vyhodnocovanie ukazovateľov TUR v SR </w:t>
      </w:r>
      <w:r w:rsidRPr="00C67105">
        <w:rPr>
          <w:rFonts w:ascii="Times New Roman" w:eastAsia="Times New Roman" w:hAnsi="Times New Roman" w:cs="Times New Roman"/>
          <w:sz w:val="24"/>
          <w:szCs w:val="24"/>
          <w:lang w:eastAsia="sk-SK"/>
        </w:rPr>
        <w:t>(MŽP SR, 1997)</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 ktorá ustanovila </w:t>
      </w:r>
      <w:r w:rsidRPr="00C67105">
        <w:rPr>
          <w:rFonts w:ascii="Times New Roman" w:eastAsia="Times New Roman" w:hAnsi="Times New Roman" w:cs="Times New Roman"/>
          <w:b/>
          <w:bCs/>
          <w:sz w:val="24"/>
          <w:szCs w:val="24"/>
          <w:lang w:eastAsia="sk-SK"/>
        </w:rPr>
        <w:t>gestorov jednotlivých ukazovateľov TUR a kapitol AGENDY 21.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Hlavným dôvodom na vypracovanie </w:t>
      </w:r>
      <w:r w:rsidRPr="00C67105">
        <w:rPr>
          <w:rFonts w:ascii="Times New Roman" w:eastAsia="Times New Roman" w:hAnsi="Times New Roman" w:cs="Times New Roman"/>
          <w:b/>
          <w:bCs/>
          <w:sz w:val="24"/>
          <w:szCs w:val="24"/>
          <w:lang w:eastAsia="sk-SK"/>
        </w:rPr>
        <w:t>”Návrhu uplatňovania AGENDY 21 a vyhodnocovania ukazovateľov TUR v SR”</w:t>
      </w:r>
      <w:r w:rsidRPr="00C67105">
        <w:rPr>
          <w:rFonts w:ascii="Times New Roman" w:eastAsia="Times New Roman" w:hAnsi="Times New Roman" w:cs="Times New Roman"/>
          <w:sz w:val="24"/>
          <w:szCs w:val="24"/>
          <w:lang w:eastAsia="sk-SK"/>
        </w:rPr>
        <w:t xml:space="preserve"> však bolo upozorniť na neplnenie a nekontrolovanosť uznesenia vlády SR č. 118/1992 počas piatich rokov, na jeho deklaratívny charakter bez akejkoľvek konkretizácie na 135 ukazovateľov TUR. V environmentálnej sfére nadväzne na dokumenty prijaté na </w:t>
      </w:r>
      <w:r w:rsidRPr="00C67105">
        <w:rPr>
          <w:rFonts w:ascii="Times New Roman" w:eastAsia="Times New Roman" w:hAnsi="Times New Roman" w:cs="Times New Roman"/>
          <w:b/>
          <w:bCs/>
          <w:sz w:val="24"/>
          <w:szCs w:val="24"/>
          <w:lang w:eastAsia="sk-SK"/>
        </w:rPr>
        <w:t xml:space="preserve">Konferencii OSN o životnom prostredí a rozvoji (UNCED, jún 1992) </w:t>
      </w:r>
      <w:r w:rsidRPr="00C67105">
        <w:rPr>
          <w:rFonts w:ascii="Times New Roman" w:eastAsia="Times New Roman" w:hAnsi="Times New Roman" w:cs="Times New Roman"/>
          <w:sz w:val="24"/>
          <w:szCs w:val="24"/>
          <w:lang w:eastAsia="sk-SK"/>
        </w:rPr>
        <w:t xml:space="preserve">MŽP SR vypracovalo </w:t>
      </w:r>
      <w:r w:rsidRPr="00C67105">
        <w:rPr>
          <w:rFonts w:ascii="Times New Roman" w:eastAsia="Times New Roman" w:hAnsi="Times New Roman" w:cs="Times New Roman"/>
          <w:b/>
          <w:bCs/>
          <w:sz w:val="24"/>
          <w:szCs w:val="24"/>
          <w:lang w:eastAsia="sk-SK"/>
        </w:rPr>
        <w:t>Stratégiu, zásady a priority štátnej environmentálnej politiky (1993).</w:t>
      </w:r>
      <w:r w:rsidRPr="00C67105">
        <w:rPr>
          <w:rFonts w:ascii="Times New Roman" w:eastAsia="Times New Roman" w:hAnsi="Times New Roman" w:cs="Times New Roman"/>
          <w:sz w:val="24"/>
          <w:szCs w:val="24"/>
          <w:lang w:eastAsia="sk-SK"/>
        </w:rPr>
        <w:t xml:space="preserve"> Opatrenie na dosiahnutie cieľov Stratégie sa podrobne rozpracovali v </w:t>
      </w:r>
      <w:r w:rsidRPr="00C67105">
        <w:rPr>
          <w:rFonts w:ascii="Times New Roman" w:eastAsia="Times New Roman" w:hAnsi="Times New Roman" w:cs="Times New Roman"/>
          <w:b/>
          <w:bCs/>
          <w:sz w:val="24"/>
          <w:szCs w:val="24"/>
          <w:lang w:eastAsia="sk-SK"/>
        </w:rPr>
        <w:t xml:space="preserve">Národnom environmentálnom akčnom programe I. (1996) a II. (1999). </w:t>
      </w:r>
      <w:r w:rsidRPr="00C67105">
        <w:rPr>
          <w:rFonts w:ascii="Times New Roman" w:eastAsia="Times New Roman" w:hAnsi="Times New Roman" w:cs="Times New Roman"/>
          <w:sz w:val="24"/>
          <w:szCs w:val="24"/>
          <w:lang w:eastAsia="sk-SK"/>
        </w:rPr>
        <w:t xml:space="preserve">V sociálnej sfére ani v hospodárskej sfére však doteraz neboli vypracované komplexné dokumenty, v ktorých by boli takto rozpracované výsledky UNCED. Výsledky UNCED neboli dostatočne využité ani pri vypracovávaní koncepčných dokumentov a programov v rámci jednotlivých rezortov. Ťažkosti sa objavili aj pri plnení uznesenia vlády SR č. 655/1997 (k návrhu uplatňovania AGENDY 21 a vyhodnocovania ukazovateľov TUR v SR). Zistila to v roku 1999 aj </w:t>
      </w:r>
      <w:r w:rsidRPr="00C67105">
        <w:rPr>
          <w:rFonts w:ascii="Times New Roman" w:eastAsia="Times New Roman" w:hAnsi="Times New Roman" w:cs="Times New Roman"/>
          <w:b/>
          <w:bCs/>
          <w:sz w:val="24"/>
          <w:szCs w:val="24"/>
          <w:lang w:eastAsia="sk-SK"/>
        </w:rPr>
        <w:t>Rada vlády SR pre TUR</w:t>
      </w:r>
      <w:r w:rsidRPr="00C67105">
        <w:rPr>
          <w:rFonts w:ascii="Times New Roman" w:eastAsia="Times New Roman" w:hAnsi="Times New Roman" w:cs="Times New Roman"/>
          <w:sz w:val="24"/>
          <w:szCs w:val="24"/>
          <w:lang w:eastAsia="sk-SK"/>
        </w:rPr>
        <w:t xml:space="preserve">, ktorá na svojom 2. zasadnutí prijala uznesenie, v ktorom ukladá gestorom jednotlivých ukazovateľov TUR podľa uznesenia vlády SR č. 655/1997 </w:t>
      </w:r>
      <w:r w:rsidRPr="00C67105">
        <w:rPr>
          <w:rFonts w:ascii="Times New Roman" w:eastAsia="Times New Roman" w:hAnsi="Times New Roman" w:cs="Times New Roman"/>
          <w:i/>
          <w:iCs/>
          <w:sz w:val="24"/>
          <w:szCs w:val="24"/>
          <w:lang w:eastAsia="sk-SK"/>
        </w:rPr>
        <w:t xml:space="preserve">”spracovať a predložiť analýzu ukazovateľov TUR z hľadiska cielenej použiteľnosti a funkčnosti v rámci procesov TUR”. </w:t>
      </w:r>
      <w:r w:rsidRPr="00C67105">
        <w:rPr>
          <w:rFonts w:ascii="Times New Roman" w:eastAsia="Times New Roman" w:hAnsi="Times New Roman" w:cs="Times New Roman"/>
          <w:sz w:val="24"/>
          <w:szCs w:val="24"/>
          <w:lang w:eastAsia="sk-SK"/>
        </w:rPr>
        <w:t xml:space="preserve">Chýba tiež väčšia verejná informovanosť o dokumente </w:t>
      </w:r>
      <w:r w:rsidRPr="00C67105">
        <w:rPr>
          <w:rFonts w:ascii="Times New Roman" w:eastAsia="Times New Roman" w:hAnsi="Times New Roman" w:cs="Times New Roman"/>
          <w:b/>
          <w:bCs/>
          <w:sz w:val="24"/>
          <w:szCs w:val="24"/>
          <w:lang w:eastAsia="sk-SK"/>
        </w:rPr>
        <w:t>CDC – Profily krajiny - Slovensko,</w:t>
      </w:r>
      <w:r w:rsidRPr="00C67105">
        <w:rPr>
          <w:rFonts w:ascii="Times New Roman" w:eastAsia="Times New Roman" w:hAnsi="Times New Roman" w:cs="Times New Roman"/>
          <w:sz w:val="24"/>
          <w:szCs w:val="24"/>
          <w:lang w:eastAsia="sk-SK"/>
        </w:rPr>
        <w:t xml:space="preserve"> v ktorom sa spracováva prehľad výsledkov dosiahnutých od UNCED. Tento dokument, ktorý sa každoročne vyhotovuje a aktualizuje pre Slovensko, sa pripravuje najmä z podkladov ministerstiev a ostatných ústredných orgánov štátnej správy, krajských úradov a okresných úradov. Zatiaľ sa nezverejňuje a ani nepredkladá na verejne pripomienkovanie. Viaceré kapitoly AGENDY 21 sú preto vypracované z pohľadu štátnej správy, chýba v nich pohľad z hľadiska hlavných skupín spoločnosti, ktorých sa dané kapitoly AGENDY 21 bezprostredne dotýkajú. V dokumente chýba prepojenie zhodnotenia kapitol AGENDY 21 na ukazovatele TUR.</w:t>
      </w:r>
    </w:p>
    <w:p w:rsidR="00C67105" w:rsidRPr="00C67105" w:rsidRDefault="00C67105" w:rsidP="00C67105">
      <w:pPr>
        <w:spacing w:before="120"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6.7.6.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Územné orgány štátnej správy - krajské úrady a okresné úrady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rámci komplexnej reorganizácie orgánov miestnej štátnej správy na Slovensku bola väčšina špecializovaných orgánov zrušená zákonom NR SR č. 222/1996 Z. z. o organizácii miestnej štátnej správy a o zmene a doplnení niektorých zákonov (napr. okresné a obvodné úrady životného prostredia, oblastné lesné úrady a lesné úrady, okresné veterinárne správy) a integrovaná do všeobecnej sústavy </w:t>
      </w:r>
      <w:r w:rsidRPr="00C67105">
        <w:rPr>
          <w:rFonts w:ascii="Times New Roman" w:eastAsia="Times New Roman" w:hAnsi="Times New Roman" w:cs="Times New Roman"/>
          <w:b/>
          <w:bCs/>
          <w:i/>
          <w:iCs/>
          <w:sz w:val="24"/>
          <w:szCs w:val="24"/>
          <w:lang w:eastAsia="sk-SK"/>
        </w:rPr>
        <w:t>krajských úradov a okresných úradov</w:t>
      </w:r>
      <w:r w:rsidRPr="00C67105">
        <w:rPr>
          <w:rFonts w:ascii="Times New Roman" w:eastAsia="Times New Roman" w:hAnsi="Times New Roman" w:cs="Times New Roman"/>
          <w:b/>
          <w:bCs/>
          <w:sz w:val="24"/>
          <w:szCs w:val="24"/>
          <w:lang w:eastAsia="sk-SK"/>
        </w:rPr>
        <w:t xml:space="preserv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Právne postavenie miestnej štátnej správy</w:t>
      </w:r>
      <w:r w:rsidRPr="00C67105">
        <w:rPr>
          <w:rFonts w:ascii="Times New Roman" w:eastAsia="Times New Roman" w:hAnsi="Times New Roman" w:cs="Times New Roman"/>
          <w:sz w:val="24"/>
          <w:szCs w:val="24"/>
          <w:lang w:eastAsia="sk-SK"/>
        </w:rPr>
        <w:t xml:space="preserve"> je v súčasnosti vymedzené Ústavou SR, zákonom NR SR č. 222/1996 Z. z. o organizácii miestnej štátnej správy a o zmene a doplnení niektorých zákonov a inými osobitnými zákonmi.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Krajské a okresné úrady</w:t>
      </w:r>
      <w:r w:rsidRPr="00C67105">
        <w:rPr>
          <w:rFonts w:ascii="Times New Roman" w:eastAsia="Times New Roman" w:hAnsi="Times New Roman" w:cs="Times New Roman"/>
          <w:sz w:val="24"/>
          <w:szCs w:val="24"/>
          <w:lang w:eastAsia="sk-SK"/>
        </w:rPr>
        <w:t xml:space="preserve"> vykonávajú štátnu správu na úseku: obrany štátu, všeobecnej vnútornej správy, živnostenského podnikania a ochrany spotrebiteľa, požiarnej ochrany, civilnej ochrany obyvateľstva, tvorby a ochrany životného prostredia, financií, cien a správy majetku štátu, poľnohospodárstva, lesného hospodárstva a poľovníctva, pozemkových úprav, dopravy a cestného hospodárstva, sociálnych vecí, zdravotníctva, školstva, mládeže a telesnej kultúry, kultúry, katastra nehnuteľností, stratégie regionálneho rozvoja, kontroly, medzinárodnej spolupráce.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 súlade s uznesením vlády č. 285/1999 Z. z. krajské úrady zriadili komisie pre regionálny rozvoj so zameraním na sociálny a ekonomický rozvoj kraja.</w:t>
      </w:r>
      <w:r w:rsidRPr="00C67105">
        <w:rPr>
          <w:rFonts w:ascii="Times New Roman" w:eastAsia="Times New Roman" w:hAnsi="Times New Roman" w:cs="Times New Roman"/>
          <w:sz w:val="24"/>
          <w:szCs w:val="24"/>
          <w:lang w:eastAsia="sk-SK"/>
        </w:rPr>
        <w:t xml:space="preserve"> Ďalej zriadili </w:t>
      </w:r>
      <w:r w:rsidRPr="00C67105">
        <w:rPr>
          <w:rFonts w:ascii="Times New Roman" w:eastAsia="Times New Roman" w:hAnsi="Times New Roman" w:cs="Times New Roman"/>
          <w:b/>
          <w:bCs/>
          <w:sz w:val="24"/>
          <w:szCs w:val="24"/>
          <w:lang w:eastAsia="sk-SK"/>
        </w:rPr>
        <w:lastRenderedPageBreak/>
        <w:t>komisie pre podporu malého a stredného podnikania a miestnych infraštrukturálnych projektov</w:t>
      </w:r>
      <w:r w:rsidRPr="00C67105">
        <w:rPr>
          <w:rFonts w:ascii="Times New Roman" w:eastAsia="Times New Roman" w:hAnsi="Times New Roman" w:cs="Times New Roman"/>
          <w:sz w:val="24"/>
          <w:szCs w:val="24"/>
          <w:lang w:eastAsia="sk-SK"/>
        </w:rPr>
        <w:t xml:space="preserve"> (Krajské koordinačné komisie pre rozvoj malého a stredného podnikania).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Postavenie a úlohy miestnej štátnej správy z hľadiska presadzovania AGENDY 21 </w:t>
      </w:r>
      <w:r w:rsidRPr="00C67105">
        <w:rPr>
          <w:rFonts w:ascii="Times New Roman" w:eastAsia="Times New Roman" w:hAnsi="Times New Roman" w:cs="Times New Roman"/>
          <w:sz w:val="24"/>
          <w:szCs w:val="24"/>
          <w:lang w:eastAsia="sk-SK"/>
        </w:rPr>
        <w:t xml:space="preserve">je v súčasnosti determinované nielen zák. NR SR č. 222/1996 Z. z., ale aj </w:t>
      </w:r>
      <w:r w:rsidRPr="00C67105">
        <w:rPr>
          <w:rFonts w:ascii="Times New Roman" w:eastAsia="Times New Roman" w:hAnsi="Times New Roman" w:cs="Times New Roman"/>
          <w:i/>
          <w:iCs/>
          <w:sz w:val="24"/>
          <w:szCs w:val="24"/>
          <w:lang w:eastAsia="sk-SK"/>
        </w:rPr>
        <w:t>osobitnými zákonmi</w:t>
      </w:r>
      <w:r w:rsidRPr="00C67105">
        <w:rPr>
          <w:rFonts w:ascii="Times New Roman" w:eastAsia="Times New Roman" w:hAnsi="Times New Roman" w:cs="Times New Roman"/>
          <w:sz w:val="24"/>
          <w:szCs w:val="24"/>
          <w:lang w:eastAsia="sk-SK"/>
        </w:rPr>
        <w:t>, ktoré podrobne vymedzujú kompetenciu a úlohy krajských a okresných úradov, resp. ďalších orgánov miestnej štátnej správy (napr. obvodných banských úradov) v rámci výkonu jednotlivých úsekov štátnej správy.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Podľa Koncepcie uplatňovania AGENDY 21 a vyhodnocovania ukazovateľov TUR v SR (MŽP SR, 1997) nie sú v súčasnosti v gestorstve </w:t>
      </w:r>
      <w:r w:rsidRPr="00C67105">
        <w:rPr>
          <w:rFonts w:ascii="Times New Roman" w:eastAsia="Times New Roman" w:hAnsi="Times New Roman" w:cs="Times New Roman"/>
          <w:b/>
          <w:bCs/>
          <w:i/>
          <w:iCs/>
          <w:sz w:val="24"/>
          <w:szCs w:val="24"/>
          <w:lang w:eastAsia="sk-SK"/>
        </w:rPr>
        <w:t xml:space="preserve">krajských úradov žiadne ukazovatele TUR. </w:t>
      </w:r>
      <w:r w:rsidRPr="00C67105">
        <w:rPr>
          <w:rFonts w:ascii="Times New Roman" w:eastAsia="Times New Roman" w:hAnsi="Times New Roman" w:cs="Times New Roman"/>
          <w:i/>
          <w:iCs/>
          <w:sz w:val="24"/>
          <w:szCs w:val="24"/>
          <w:lang w:eastAsia="sk-SK"/>
        </w:rPr>
        <w:t>Krajské úrady majú v gestorstve dve kapitoly Agendy 21, a to:</w:t>
      </w:r>
      <w:r w:rsidRPr="00C67105">
        <w:rPr>
          <w:rFonts w:ascii="Times New Roman" w:eastAsia="Times New Roman" w:hAnsi="Times New Roman" w:cs="Times New Roman"/>
          <w:sz w:val="24"/>
          <w:szCs w:val="24"/>
          <w:lang w:eastAsia="sk-SK"/>
        </w:rPr>
        <w:t xml:space="preserve"> kap. 27 (Posilňovanie úlohy mimovládnych organizácií - partnerov pre TUR) a kap. 28 (Iniciatívy samosprávnych orgánov zamerané na podporu Agendy 21).</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Podľa bodu C. 1. uznesenia vlády SR č. 665/1997 mali a stále majú prednostovia krajských a okresných úradov ”zabezpečiť uplatňovanie Agendy 21 v rozvojových koncepciách krajov a okresov a vyhodnocovanie aktuálnych ukazovateľov TUR, ktoré by posúdili krajské a okresné rady pre TUR”. Ide o regionálne (krajské a okresné) koncepcie a akčné programy TUR a lokálne Agendy 21. Výsledkom by malo byť spolu 87 koncepcií TUR, na ktoré by nadviazali akčné programy a súčasne 87 činných rád pre TUR. Kontrola plnenia tohto uznesenia vlády SR by zrejme ukázala nielen jeho neplnenie, ale miestami aj absenciu akýchkoľvek rozvojových dokumentov.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Celkovo možno konštatovať, že reorganizácia miestnej štátnej správy mala v mnohých prípadoch negatívne dôsledky. Napr. v dôsledku </w:t>
      </w:r>
      <w:r w:rsidRPr="00C67105">
        <w:rPr>
          <w:rFonts w:ascii="Times New Roman" w:eastAsia="Times New Roman" w:hAnsi="Times New Roman" w:cs="Times New Roman"/>
          <w:b/>
          <w:bCs/>
          <w:sz w:val="24"/>
          <w:szCs w:val="24"/>
          <w:lang w:eastAsia="sk-SK"/>
        </w:rPr>
        <w:t xml:space="preserve">zrušenia samostatných úradov životného prostredia zákonom č. 222/1996 Z. z. došlo k výraznému zníženiu účinnosti výkonu štátnej správy v starostlivosti o životné prostredie, </w:t>
      </w:r>
      <w:r w:rsidRPr="00C67105">
        <w:rPr>
          <w:rFonts w:ascii="Times New Roman" w:eastAsia="Times New Roman" w:hAnsi="Times New Roman" w:cs="Times New Roman"/>
          <w:sz w:val="24"/>
          <w:szCs w:val="24"/>
          <w:lang w:eastAsia="sk-SK"/>
        </w:rPr>
        <w:t>ale aj k zníženiu príjmov do ŠFŽP o cca 130 mil. Sk. Dochádzalo k stagnácii riešenia environmentálnych problémov na regionálnej a miestnej úrovni a oddialení štátnej správy od občanov. Zníženie účinnosti sa prejavilo už v priebehu prvého roku napr. v redukcii uložených pokút, raste počtu čiernych stavieb a skládok, stagnácii plnenia opatrení vyplývajúcich z NEAP atď.</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diskusiách s účastníkmi seminárov TUR, ktoré sa konali v rokoch 1999-2000 v rámci riešenia NSTUR v SR, sa poukazovalo najmä na </w:t>
      </w:r>
      <w:r w:rsidRPr="00C67105">
        <w:rPr>
          <w:rFonts w:ascii="Times New Roman" w:eastAsia="Times New Roman" w:hAnsi="Times New Roman" w:cs="Times New Roman"/>
          <w:b/>
          <w:bCs/>
          <w:sz w:val="24"/>
          <w:szCs w:val="24"/>
          <w:lang w:eastAsia="sk-SK"/>
        </w:rPr>
        <w:t>chýbajúce metodické usmernenie a vzdelávanie o AGENDE 21, ukazovateľoch TUR a o význame ich uplatňovania</w:t>
      </w:r>
      <w:r w:rsidRPr="00C67105">
        <w:rPr>
          <w:rFonts w:ascii="Times New Roman" w:eastAsia="Times New Roman" w:hAnsi="Times New Roman" w:cs="Times New Roman"/>
          <w:sz w:val="24"/>
          <w:szCs w:val="24"/>
          <w:lang w:eastAsia="sk-SK"/>
        </w:rPr>
        <w:t xml:space="preserve">. Práve tu by mala zohrať hlavnú úlohu miestna štátna správa najmä smerom k samosprávam. AGENDA 21 sa v rámci miestnej štátnej správy vyhodnocuje 1x do roka (pre CDC .- Profily krajiny – Slovensko) a v priebehu roka sa ňou prakticky nikto nezaoberá. V rámci miestnej štátnej správy (podobne ako je to aj na úrovni ústrednej štátnej správy) chýba efektívna kooperácia medzi odbormi životného prostredia, odbormi regionálneho rozvoja a ďalšími odbormi. Neprekvapuje preto, že </w:t>
      </w:r>
      <w:r w:rsidRPr="00C67105">
        <w:rPr>
          <w:rFonts w:ascii="Times New Roman" w:eastAsia="Times New Roman" w:hAnsi="Times New Roman" w:cs="Times New Roman"/>
          <w:b/>
          <w:bCs/>
          <w:sz w:val="24"/>
          <w:szCs w:val="24"/>
          <w:lang w:eastAsia="sk-SK"/>
        </w:rPr>
        <w:t xml:space="preserve">chýba priemet AGENDY 21 do programov a plánov regionálneho rozvoja a nedostatočne sú v týchto dokumentoch premietnuté aj environmentálne aspekty. </w:t>
      </w:r>
      <w:r w:rsidRPr="00C67105">
        <w:rPr>
          <w:rFonts w:ascii="Times New Roman" w:eastAsia="Times New Roman" w:hAnsi="Times New Roman" w:cs="Times New Roman"/>
          <w:sz w:val="24"/>
          <w:szCs w:val="24"/>
          <w:lang w:eastAsia="sk-SK"/>
        </w:rPr>
        <w:t>Za nevyhovujúci stav považovali účastníci seminárov aj pretrvávajúce kumulovanie riadiacej, regulačnej a kontrolnej funkcie v orgánoch štátnej správy.</w:t>
      </w:r>
    </w:p>
    <w:p w:rsidR="00C67105" w:rsidRPr="00C67105" w:rsidRDefault="00C67105" w:rsidP="00C67105">
      <w:pPr>
        <w:keepNext/>
        <w:spacing w:after="0" w:line="240" w:lineRule="auto"/>
        <w:ind w:left="720" w:hanging="720"/>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6.7.7.</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Orgány územnej samosprávy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Právne postavenie územnej samosprávy v súčasnosti vymedzuje Ústava SR a iné osobitné zákony. Oblasť samosprávy má z hľadiska podpory TUR priamu nadväznosť na </w:t>
      </w:r>
      <w:r w:rsidRPr="00C67105">
        <w:rPr>
          <w:rFonts w:ascii="Times New Roman" w:eastAsia="Times New Roman" w:hAnsi="Times New Roman" w:cs="Times New Roman"/>
          <w:b/>
          <w:bCs/>
          <w:sz w:val="24"/>
          <w:szCs w:val="24"/>
          <w:lang w:eastAsia="sk-SK"/>
        </w:rPr>
        <w:t xml:space="preserve">kapitolu 28 AGENDY 21. </w:t>
      </w:r>
      <w:r w:rsidRPr="00C67105">
        <w:rPr>
          <w:rFonts w:ascii="Times New Roman" w:eastAsia="Times New Roman" w:hAnsi="Times New Roman" w:cs="Times New Roman"/>
          <w:b/>
          <w:bCs/>
          <w:i/>
          <w:iCs/>
          <w:sz w:val="24"/>
          <w:szCs w:val="24"/>
          <w:lang w:eastAsia="sk-SK"/>
        </w:rPr>
        <w:t>Ústava SR</w:t>
      </w:r>
      <w:r w:rsidRPr="00C67105">
        <w:rPr>
          <w:rFonts w:ascii="Times New Roman" w:eastAsia="Times New Roman" w:hAnsi="Times New Roman" w:cs="Times New Roman"/>
          <w:b/>
          <w:bCs/>
          <w:sz w:val="24"/>
          <w:szCs w:val="24"/>
          <w:lang w:eastAsia="sk-SK"/>
        </w:rPr>
        <w:t xml:space="preserve"> v čl. 64 zakotvuje dva stupne (úrovne) územnej samosprávy</w:t>
      </w:r>
      <w:r w:rsidRPr="00C67105">
        <w:rPr>
          <w:rFonts w:ascii="Times New Roman" w:eastAsia="Times New Roman" w:hAnsi="Times New Roman" w:cs="Times New Roman"/>
          <w:sz w:val="24"/>
          <w:szCs w:val="24"/>
          <w:lang w:eastAsia="sk-SK"/>
        </w:rPr>
        <w:t>. Prvý stupeň reprezentuje</w:t>
      </w:r>
      <w:r w:rsidRPr="00C67105">
        <w:rPr>
          <w:rFonts w:ascii="Times New Roman" w:eastAsia="Times New Roman" w:hAnsi="Times New Roman" w:cs="Times New Roman"/>
          <w:i/>
          <w:iCs/>
          <w:sz w:val="24"/>
          <w:szCs w:val="24"/>
          <w:lang w:eastAsia="sk-SK"/>
        </w:rPr>
        <w:t xml:space="preserve"> obec, </w:t>
      </w:r>
      <w:r w:rsidRPr="00C67105">
        <w:rPr>
          <w:rFonts w:ascii="Times New Roman" w:eastAsia="Times New Roman" w:hAnsi="Times New Roman" w:cs="Times New Roman"/>
          <w:sz w:val="24"/>
          <w:szCs w:val="24"/>
          <w:lang w:eastAsia="sk-SK"/>
        </w:rPr>
        <w:t xml:space="preserve">druhý stupeň tvoria </w:t>
      </w:r>
      <w:r w:rsidRPr="00C67105">
        <w:rPr>
          <w:rFonts w:ascii="Times New Roman" w:eastAsia="Times New Roman" w:hAnsi="Times New Roman" w:cs="Times New Roman"/>
          <w:i/>
          <w:iCs/>
          <w:sz w:val="24"/>
          <w:szCs w:val="24"/>
          <w:lang w:eastAsia="sk-SK"/>
        </w:rPr>
        <w:t>vyššie územné celky</w:t>
      </w:r>
      <w:r w:rsidRPr="00C67105">
        <w:rPr>
          <w:rFonts w:ascii="Times New Roman" w:eastAsia="Times New Roman" w:hAnsi="Times New Roman" w:cs="Times New Roman"/>
          <w:sz w:val="24"/>
          <w:szCs w:val="24"/>
          <w:lang w:eastAsia="sk-SK"/>
        </w:rPr>
        <w:t xml:space="preserve">, ktorých postavenie, pôsobnosť i orgány a ich vzťahy k nižším územným celkom, t. j. k obciam, ako aj k miestnym a ústredným orgánom štátnej správy mal ustanoviť osobitný zákon, ktorý však doposiaľ vydaný nebol.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Keďže </w:t>
      </w:r>
      <w:r w:rsidRPr="00C67105">
        <w:rPr>
          <w:rFonts w:ascii="Times New Roman" w:eastAsia="Times New Roman" w:hAnsi="Times New Roman" w:cs="Times New Roman"/>
          <w:b/>
          <w:bCs/>
          <w:sz w:val="24"/>
          <w:szCs w:val="24"/>
          <w:lang w:eastAsia="sk-SK"/>
        </w:rPr>
        <w:t>obce ako subjekty územnej samosprávy</w:t>
      </w:r>
      <w:r w:rsidRPr="00C67105">
        <w:rPr>
          <w:rFonts w:ascii="Times New Roman" w:eastAsia="Times New Roman" w:hAnsi="Times New Roman" w:cs="Times New Roman"/>
          <w:sz w:val="24"/>
          <w:szCs w:val="24"/>
          <w:lang w:eastAsia="sk-SK"/>
        </w:rPr>
        <w:t xml:space="preserve"> majú v zmysle platného právneho poriadku kvalitatívne odlišné postavenie v porovnaní s ostatnými subjektami verejnej správy, t. j. s ministerstvami a ostatnými ústrednými orgánmi štátnej správy. Primátori miest, </w:t>
      </w:r>
      <w:r w:rsidRPr="00C67105">
        <w:rPr>
          <w:rFonts w:ascii="Times New Roman" w:eastAsia="Times New Roman" w:hAnsi="Times New Roman" w:cs="Times New Roman"/>
          <w:sz w:val="24"/>
          <w:szCs w:val="24"/>
          <w:lang w:eastAsia="sk-SK"/>
        </w:rPr>
        <w:lastRenderedPageBreak/>
        <w:t>starostovia obcí a poslanci obecných zastupiteľstiev sú volení v komunálnych voľbách na obdobie štyroch rokov.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Vytvorenie dvoch stupňov miestnej štátnej správy bez súbežného prijatia zákona o postavení a právomoci samosprávnych orgánov vyšších územných celkov posilňuje v súčasnosti úlohu štátu na úkor územnej samosprávy</w:t>
      </w:r>
      <w:r w:rsidRPr="00C67105">
        <w:rPr>
          <w:rFonts w:ascii="Times New Roman" w:eastAsia="Times New Roman" w:hAnsi="Times New Roman" w:cs="Times New Roman"/>
          <w:sz w:val="24"/>
          <w:szCs w:val="24"/>
          <w:lang w:eastAsia="sk-SK"/>
        </w:rPr>
        <w:t xml:space="preserve"> a môže nepriaznivo ovplyvniť normotvorbu, právomoci a kompetencie samosprávnych orgánov vyšších územných celkov a tým aj deľbu moci medzi orgánmi štátu a orgánmi samosprávy.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Vzhľadom na skutočnosť, </w:t>
      </w:r>
      <w:r w:rsidRPr="00C67105">
        <w:rPr>
          <w:rFonts w:ascii="Times New Roman" w:eastAsia="Times New Roman" w:hAnsi="Times New Roman" w:cs="Times New Roman"/>
          <w:b/>
          <w:bCs/>
          <w:sz w:val="24"/>
          <w:szCs w:val="24"/>
          <w:lang w:eastAsia="sk-SK"/>
        </w:rPr>
        <w:t xml:space="preserve">že súčasné zákonné kompetencie obcí </w:t>
      </w:r>
      <w:r w:rsidRPr="00C67105">
        <w:rPr>
          <w:rFonts w:ascii="Times New Roman" w:eastAsia="Times New Roman" w:hAnsi="Times New Roman" w:cs="Times New Roman"/>
          <w:b/>
          <w:bCs/>
          <w:i/>
          <w:iCs/>
          <w:sz w:val="24"/>
          <w:szCs w:val="24"/>
          <w:lang w:eastAsia="sk-SK"/>
        </w:rPr>
        <w:t>sú veľmi oklieštené</w:t>
      </w: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24"/>
          <w:szCs w:val="24"/>
          <w:lang w:eastAsia="sk-SK"/>
        </w:rPr>
        <w:t xml:space="preserve"> a ani Národná rada SR a ani vláda SR a ústredné orgány štátnej správy nemôžu svojimi uzneseniami ukladať obciam na úseku samosprávnej pôsobnosti záväzné úlohy (vyplývajúce pre štátne orgány zo schválených vládnych stratégií, koncepcií a rôznych dokumentov so vzťahom k ekonomickej, sociálnej a environmentálnej politike), na plnenie ktorých by boli obce povinné, obce nie sú v súčasnosti gestorom kapitol AGENDY 21 podľa Koncepcie uplatňovania AGENDY 21 a vyhodnocovania ukazovateľov TUR v SR (MŽP SR, 1997). Kľúčom v tomto smere môže byť preto budúca úprava zákonnej kompetencie obcí ako aj samosprávy vyšších územných celkov, ktorá by zabezpečovala presadzovanie požiadaviek TUR </w:t>
      </w:r>
      <w:r w:rsidRPr="00C67105">
        <w:rPr>
          <w:rFonts w:ascii="Times New Roman" w:eastAsia="Times New Roman" w:hAnsi="Times New Roman" w:cs="Times New Roman"/>
          <w:i/>
          <w:iCs/>
          <w:sz w:val="24"/>
          <w:szCs w:val="24"/>
          <w:lang w:eastAsia="sk-SK"/>
        </w:rPr>
        <w:t>v rámci regionálnej politiky</w:t>
      </w:r>
      <w:r w:rsidRPr="00C67105">
        <w:rPr>
          <w:rFonts w:ascii="Times New Roman" w:eastAsia="Times New Roman" w:hAnsi="Times New Roman" w:cs="Times New Roman"/>
          <w:sz w:val="24"/>
          <w:szCs w:val="24"/>
          <w:lang w:eastAsia="sk-SK"/>
        </w:rPr>
        <w:t xml:space="preserve">, a to v intenciách </w:t>
      </w:r>
      <w:r w:rsidRPr="00C67105">
        <w:rPr>
          <w:rFonts w:ascii="Times New Roman" w:eastAsia="Times New Roman" w:hAnsi="Times New Roman" w:cs="Times New Roman"/>
          <w:b/>
          <w:bCs/>
          <w:i/>
          <w:iCs/>
          <w:sz w:val="24"/>
          <w:szCs w:val="24"/>
          <w:lang w:eastAsia="sk-SK"/>
        </w:rPr>
        <w:t>Európskej charty miestnej samosprávy, návrhu Európskej charty regionálnej samosprávy</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ale aj takýchto medzinárodných dokumentov akými sú tzv. aalborgská </w:t>
      </w:r>
      <w:r w:rsidRPr="00C67105">
        <w:rPr>
          <w:rFonts w:ascii="Times New Roman" w:eastAsia="Times New Roman" w:hAnsi="Times New Roman" w:cs="Times New Roman"/>
          <w:i/>
          <w:iCs/>
          <w:sz w:val="24"/>
          <w:szCs w:val="24"/>
          <w:lang w:eastAsia="sk-SK"/>
        </w:rPr>
        <w:t>Charta európskych miest vo vzťahu k udržateľnému rozvoju</w:t>
      </w:r>
      <w:r w:rsidRPr="00C67105">
        <w:rPr>
          <w:rFonts w:ascii="Times New Roman" w:eastAsia="Times New Roman" w:hAnsi="Times New Roman" w:cs="Times New Roman"/>
          <w:sz w:val="24"/>
          <w:szCs w:val="24"/>
          <w:lang w:eastAsia="sk-SK"/>
        </w:rPr>
        <w:t xml:space="preserve"> z roku 1994 </w:t>
      </w:r>
      <w:r w:rsidRPr="00C67105">
        <w:rPr>
          <w:rFonts w:ascii="Times New Roman" w:eastAsia="Times New Roman" w:hAnsi="Times New Roman" w:cs="Times New Roman"/>
          <w:i/>
          <w:iCs/>
          <w:sz w:val="24"/>
          <w:szCs w:val="24"/>
          <w:lang w:eastAsia="sk-SK"/>
        </w:rPr>
        <w:t>a</w:t>
      </w:r>
      <w:r w:rsidRPr="00C67105">
        <w:rPr>
          <w:rFonts w:ascii="Times New Roman" w:eastAsia="Times New Roman" w:hAnsi="Times New Roman" w:cs="Times New Roman"/>
          <w:sz w:val="24"/>
          <w:szCs w:val="24"/>
          <w:lang w:eastAsia="sk-SK"/>
        </w:rPr>
        <w:t xml:space="preserve">lebo lisabonský </w:t>
      </w:r>
      <w:r w:rsidRPr="00C67105">
        <w:rPr>
          <w:rFonts w:ascii="Times New Roman" w:eastAsia="Times New Roman" w:hAnsi="Times New Roman" w:cs="Times New Roman"/>
          <w:i/>
          <w:iCs/>
          <w:sz w:val="24"/>
          <w:szCs w:val="24"/>
          <w:lang w:eastAsia="sk-SK"/>
        </w:rPr>
        <w:t>Akčný plán: od Charty k akcii</w:t>
      </w:r>
      <w:r w:rsidRPr="00C67105">
        <w:rPr>
          <w:rFonts w:ascii="Times New Roman" w:eastAsia="Times New Roman" w:hAnsi="Times New Roman" w:cs="Times New Roman"/>
          <w:sz w:val="24"/>
          <w:szCs w:val="24"/>
          <w:lang w:eastAsia="sk-SK"/>
        </w:rPr>
        <w:t xml:space="preserve"> z </w:t>
      </w:r>
      <w:r w:rsidRPr="00C67105">
        <w:rPr>
          <w:rFonts w:ascii="Times New Roman" w:eastAsia="Times New Roman" w:hAnsi="Times New Roman" w:cs="Times New Roman"/>
          <w:i/>
          <w:iCs/>
          <w:sz w:val="24"/>
          <w:szCs w:val="24"/>
          <w:lang w:eastAsia="sk-SK"/>
        </w:rPr>
        <w:t>roku</w:t>
      </w:r>
      <w:r w:rsidRPr="00C67105">
        <w:rPr>
          <w:rFonts w:ascii="Times New Roman" w:eastAsia="Times New Roman" w:hAnsi="Times New Roman" w:cs="Times New Roman"/>
          <w:sz w:val="24"/>
          <w:szCs w:val="24"/>
          <w:lang w:eastAsia="sk-SK"/>
        </w:rPr>
        <w:t xml:space="preserve"> 1996.</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Pokiaľ ide o </w:t>
      </w:r>
      <w:r w:rsidRPr="00C67105">
        <w:rPr>
          <w:rFonts w:ascii="Times New Roman" w:eastAsia="Times New Roman" w:hAnsi="Times New Roman" w:cs="Times New Roman"/>
          <w:b/>
          <w:bCs/>
          <w:sz w:val="24"/>
          <w:szCs w:val="24"/>
          <w:lang w:eastAsia="sk-SK"/>
        </w:rPr>
        <w:t>podporu a iniciatívy územnej samosprávy zabezpečiť TUR,</w:t>
      </w:r>
      <w:r w:rsidRPr="00C67105">
        <w:rPr>
          <w:rFonts w:ascii="Times New Roman" w:eastAsia="Times New Roman" w:hAnsi="Times New Roman" w:cs="Times New Roman"/>
          <w:sz w:val="24"/>
          <w:szCs w:val="24"/>
          <w:lang w:eastAsia="sk-SK"/>
        </w:rPr>
        <w:t xml:space="preserve"> možno v súčasnosti uplatňovať predovšetkým finančné zvýhodňovanie konkrétnych obcí poskytovaním dotácií zo štátneho rozpočtu na výkon samosprávnych funkcií obce alebo poskytovaním prostriedkov zo štátnych fondov, ako aj rozvíjať spoluprácu so záujmovými združeniami obcí, vrátane osobnej participácie ich zástupcov na rozhodovaní poradných orgánov vlády SR a pod. Veľkú úlohu tu zohrávajú a aj v budúcnosti budú zohrávať mimovládne organizácie (najmä komunitné združenia, pripravuje sa vidiecky parlament a pod.)</w:t>
      </w:r>
    </w:p>
    <w:p w:rsidR="00C67105" w:rsidRPr="00C67105" w:rsidRDefault="00C67105" w:rsidP="00C67105">
      <w:pPr>
        <w:spacing w:after="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Základné deformácie v oblasti účelnej proporcionality medzi verejnou správou, podnikateľským a tretím sektorom sú:</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verejná správa uskutočňuje aktivity aj v takých oblastiach. kde to nie je ani účelné, ani efektívne a jej aktivita je zároveň nedostatočná v oblastiach, kde by to potrebné a účelné bolo. Jednou z oblastí, kde je aktivita verejnej správy prílišná je zabezpečovanie verejných statkov, ktoré vo svojej podstate nie sú statkami verejnými, ale sú statkami súkromnými,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podnikateľská sféra nie je dostatočne silná a ani dostatočne nezávislá, čo je dané jednak dedičstvom komunizmu, ale aj narastaním klientelizmu a trhovo nekonformného zasahovania verejnej správy do ekonomických procesov.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tretí sektor je taktiež poddimenzovaný a to jednak z dôvodu svojej mladosti a taktiež z dôvodu nedostatočnej sily a nezávislosti podnikateľského sektora (potenciálnych donorov)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 rámci verejnej správy je ďalšou deformáciou aj predimenzovanosť štátnej správy v porovnaní so samosprávou </w:t>
      </w:r>
      <w:r w:rsidRPr="00C67105">
        <w:rPr>
          <w:rFonts w:ascii="Times New Roman" w:eastAsia="Times New Roman" w:hAnsi="Times New Roman" w:cs="Times New Roman"/>
          <w:b/>
          <w:bCs/>
          <w:sz w:val="24"/>
          <w:szCs w:val="24"/>
          <w:lang w:eastAsia="sk-SK"/>
        </w:rPr>
        <w:t>(vzťah ku kapitole č. 28 AGENDY 21)</w:t>
      </w:r>
      <w:r w:rsidRPr="00C67105">
        <w:rPr>
          <w:rFonts w:ascii="Times New Roman" w:eastAsia="Times New Roman" w:hAnsi="Times New Roman" w:cs="Times New Roman"/>
          <w:sz w:val="24"/>
          <w:szCs w:val="24"/>
          <w:lang w:eastAsia="sk-SK"/>
        </w:rPr>
        <w:t xml:space="preserve"> a predimenzovanosť verejnej správy na centrálnej úrovni oproti verejnej správe na úrovni regionálnej a miestnej. V tejto súvislosti je nevyhnutné, aby sa verejné statky zabezpečovali podľa miery ich regionálneho charakteru a dopadu, inými slovami, aby centrálna úroveň verejnej (štátnej) správy zabezpečovala len tie verejné celoštátne statky, kým ostatné statky by mali byť zabezpečované na regionálnej a miestnej úrovni.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Príkladom verejných statkov môžu byť: na centrálnej úrovni - národná obrana a súdnictvo, na regionálnej úrovni to môžu byť cestná sieť, stredné školy, regionálne plánovanie, regionálne kultúrne zariadenia na miestnej úrovni vodovody a kanalizácie, základné školy, územné plánovanie a stavebný poriadok. Z toho vyplýva, že na centrálnej úrovni by mala byť </w:t>
      </w:r>
      <w:r w:rsidRPr="00C67105">
        <w:rPr>
          <w:rFonts w:ascii="Times New Roman" w:eastAsia="Times New Roman" w:hAnsi="Times New Roman" w:cs="Times New Roman"/>
          <w:sz w:val="24"/>
          <w:szCs w:val="24"/>
          <w:lang w:eastAsia="sk-SK"/>
        </w:rPr>
        <w:lastRenderedPageBreak/>
        <w:t xml:space="preserve">zabezpečovaná koordinácia boja proti kriminalite, boj proti medzinárodnému zločinu a organizovanému zločinu a prípadne aj riešené najzávažnejšie trestné činy, ktoré svojim rozsahom alebo povahou majú nadregionálny charakter. Na regionálnej úrovni by mala byť zabezpečovaná napr. bezpečnosť cestnej premávky a boj proti závažnej trestnej činnosti. Väčšina činností vykonávaných na zabezpečenie boja s každodennou kriminalitou má však evidentne miestny charakter </w:t>
      </w:r>
      <w:r w:rsidRPr="00C67105">
        <w:rPr>
          <w:rFonts w:ascii="Times New Roman" w:eastAsia="Times New Roman" w:hAnsi="Times New Roman" w:cs="Times New Roman"/>
          <w:b/>
          <w:bCs/>
          <w:sz w:val="24"/>
          <w:szCs w:val="24"/>
          <w:lang w:eastAsia="sk-SK"/>
        </w:rPr>
        <w:t>a preto by ťažisko zabezpečovania verejného statku "ochrana zdravia, životov a majetku občanov" malo ležať na miestnej úrovni, kde by mala túto činnosť zabezpečovať predovšetkým mestská a obecná polícia</w:t>
      </w:r>
      <w:r w:rsidRPr="00C67105">
        <w:rPr>
          <w:rFonts w:ascii="Times New Roman" w:eastAsia="Times New Roman" w:hAnsi="Times New Roman" w:cs="Times New Roman"/>
          <w:sz w:val="24"/>
          <w:szCs w:val="24"/>
          <w:lang w:eastAsia="sk-SK"/>
        </w:rPr>
        <w:t xml:space="preserve">. Dnes tomu žiaľ nie je a prevažne celý tento verejný statok sa zabezpečuje prostredníctvom štátnej správy a polície.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Zatiaľ najpodrobnejšie prepracovaný model nový model financovania samosprávy </w:t>
      </w:r>
      <w:r w:rsidRPr="00C67105">
        <w:rPr>
          <w:rFonts w:ascii="Times New Roman" w:eastAsia="Times New Roman" w:hAnsi="Times New Roman" w:cs="Times New Roman"/>
          <w:b/>
          <w:bCs/>
          <w:sz w:val="24"/>
          <w:szCs w:val="24"/>
          <w:lang w:eastAsia="sk-SK"/>
        </w:rPr>
        <w:t xml:space="preserve">(vzťah ku kapitole č. 28 Agendy 21) </w:t>
      </w:r>
      <w:r w:rsidRPr="00C67105">
        <w:rPr>
          <w:rFonts w:ascii="Times New Roman" w:eastAsia="Times New Roman" w:hAnsi="Times New Roman" w:cs="Times New Roman"/>
          <w:sz w:val="24"/>
          <w:szCs w:val="24"/>
          <w:lang w:eastAsia="sk-SK"/>
        </w:rPr>
        <w:t>vychádza rovnako z princípov TUR. Tento model je dnes z veľkej časti súčasťou procesu decentralizácie verejnej správy.</w:t>
      </w:r>
    </w:p>
    <w:p w:rsidR="00C67105" w:rsidRPr="00C67105" w:rsidRDefault="00C67105" w:rsidP="00C67105">
      <w:pPr>
        <w:keepNext/>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u w:val="single"/>
          <w:lang w:eastAsia="sk-SK"/>
        </w:rPr>
        <w:t>6.7.8.</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Súdy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Súdnictvo v SR je zabezpečované Ústavným súdom SR a systémom tzv. všeobecných súdov tvorenými okresnými, krajskými súdmi a Najvyšším súdom.</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Kompetenciu súdov </w:t>
      </w:r>
      <w:r w:rsidRPr="00C67105">
        <w:rPr>
          <w:rFonts w:ascii="Times New Roman" w:eastAsia="Times New Roman" w:hAnsi="Times New Roman" w:cs="Times New Roman"/>
          <w:sz w:val="24"/>
          <w:szCs w:val="24"/>
          <w:lang w:eastAsia="sk-SK"/>
        </w:rPr>
        <w:t xml:space="preserve">v súčasnosti vymedzuje Ústava SR a osobitné zákony. Z článku 124 Ústavy SR vyplýva, že </w:t>
      </w:r>
      <w:r w:rsidRPr="00C67105">
        <w:rPr>
          <w:rFonts w:ascii="Times New Roman" w:eastAsia="Times New Roman" w:hAnsi="Times New Roman" w:cs="Times New Roman"/>
          <w:b/>
          <w:bCs/>
          <w:sz w:val="24"/>
          <w:szCs w:val="24"/>
          <w:lang w:eastAsia="sk-SK"/>
        </w:rPr>
        <w:t xml:space="preserve">Ústavný súd SR </w:t>
      </w:r>
      <w:r w:rsidRPr="00C67105">
        <w:rPr>
          <w:rFonts w:ascii="Times New Roman" w:eastAsia="Times New Roman" w:hAnsi="Times New Roman" w:cs="Times New Roman"/>
          <w:sz w:val="24"/>
          <w:szCs w:val="24"/>
          <w:lang w:eastAsia="sk-SK"/>
        </w:rPr>
        <w:t>je nezávislý súdny orgán ochrany ústavnosti. Má osobitné postavenie, právomoci a prostriedky na jej výkon. Rozhodovanie Ústavného súdu prichádza do úvahy len vtedy, ak o ochrane základných práv nerozhoduje iný súd.</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Ústava SR ustanovuje, že </w:t>
      </w:r>
      <w:r w:rsidRPr="00C67105">
        <w:rPr>
          <w:rFonts w:ascii="Times New Roman" w:eastAsia="Times New Roman" w:hAnsi="Times New Roman" w:cs="Times New Roman"/>
          <w:b/>
          <w:bCs/>
          <w:sz w:val="24"/>
          <w:szCs w:val="24"/>
          <w:lang w:eastAsia="sk-SK"/>
        </w:rPr>
        <w:t xml:space="preserve">v SR vykonávajú súdnictvo nezávislé a nestranné súdy a súdnictvo sa vykonáva na všetkých stupňoch oddelene od iných štátnych orgánov. </w:t>
      </w:r>
      <w:r w:rsidRPr="00C67105">
        <w:rPr>
          <w:rFonts w:ascii="Times New Roman" w:eastAsia="Times New Roman" w:hAnsi="Times New Roman" w:cs="Times New Roman"/>
          <w:sz w:val="24"/>
          <w:szCs w:val="24"/>
          <w:lang w:eastAsia="sk-SK"/>
        </w:rPr>
        <w:t>Sústavu súdov tvorí Najvyšší súd SR a ostatné súdy, teda okresné a krajské súdy. Súdy rozhodujú o občiansko-právnych veciach (občianske veci, rodinné, obchodné...) a trestno-právnych veciach. Okrem toho súdy preskúmavajú aj zákonnosť rozhodnutí iných orgánov – tzv. správne súdnictvo.</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Cieľom rozhodovacej činnosti súdov je predovšetkým zabezpečiť spravodlivú </w:t>
      </w:r>
      <w:r w:rsidRPr="00C67105">
        <w:rPr>
          <w:rFonts w:ascii="Times New Roman" w:eastAsia="Times New Roman" w:hAnsi="Times New Roman" w:cs="Times New Roman"/>
          <w:b/>
          <w:bCs/>
          <w:i/>
          <w:iCs/>
          <w:sz w:val="24"/>
          <w:szCs w:val="24"/>
          <w:lang w:eastAsia="sk-SK"/>
        </w:rPr>
        <w:t>ochranu práv a právom chránených záujmov účastníkov.</w:t>
      </w:r>
      <w:r w:rsidRPr="00C67105">
        <w:rPr>
          <w:rFonts w:ascii="Times New Roman" w:eastAsia="Times New Roman" w:hAnsi="Times New Roman" w:cs="Times New Roman"/>
          <w:sz w:val="24"/>
          <w:szCs w:val="24"/>
          <w:lang w:eastAsia="sk-SK"/>
        </w:rPr>
        <w:t xml:space="preserve"> Pokiaľ ide o možnosti, týkajúce sa možného prínosu pri zabezpečovaní TUR, táto sa odvíja od konkrétnej platnej </w:t>
      </w:r>
      <w:r w:rsidRPr="00C67105">
        <w:rPr>
          <w:rFonts w:ascii="Times New Roman" w:eastAsia="Times New Roman" w:hAnsi="Times New Roman" w:cs="Times New Roman"/>
          <w:i/>
          <w:iCs/>
          <w:sz w:val="24"/>
          <w:szCs w:val="24"/>
          <w:lang w:eastAsia="sk-SK"/>
        </w:rPr>
        <w:t>ústavnej a zákonnej úpravy práv, resp. povinností právnických a fyzických osôb</w:t>
      </w:r>
      <w:r w:rsidRPr="00C67105">
        <w:rPr>
          <w:rFonts w:ascii="Times New Roman" w:eastAsia="Times New Roman" w:hAnsi="Times New Roman" w:cs="Times New Roman"/>
          <w:sz w:val="24"/>
          <w:szCs w:val="24"/>
          <w:lang w:eastAsia="sk-SK"/>
        </w:rPr>
        <w:t xml:space="preserve">, ktorá by mala napomáhať TUR. Pokiaľ ide o </w:t>
      </w:r>
      <w:r w:rsidRPr="00C67105">
        <w:rPr>
          <w:rFonts w:ascii="Times New Roman" w:eastAsia="Times New Roman" w:hAnsi="Times New Roman" w:cs="Times New Roman"/>
          <w:b/>
          <w:bCs/>
          <w:sz w:val="24"/>
          <w:szCs w:val="24"/>
          <w:lang w:eastAsia="sk-SK"/>
        </w:rPr>
        <w:t>ústavnoprávnu úpravu</w:t>
      </w:r>
      <w:r w:rsidRPr="00C67105">
        <w:rPr>
          <w:rFonts w:ascii="Times New Roman" w:eastAsia="Times New Roman" w:hAnsi="Times New Roman" w:cs="Times New Roman"/>
          <w:sz w:val="24"/>
          <w:szCs w:val="24"/>
          <w:lang w:eastAsia="sk-SK"/>
        </w:rPr>
        <w:t xml:space="preserve">, východiskom sú v tomto smere základné ľudské práva a slobody, politické práva, práva národnostných menším a etnických skupín, hospodárske, sociálne a kultúrne práva, právo na ochranu životného prostredia a kultúrneho dedičstva.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Rovnako dôležitý je aj konkrétny spôsob vymedzenia obsahu a garancií ústavného práva konkrétnymi </w:t>
      </w:r>
      <w:r w:rsidRPr="00C67105">
        <w:rPr>
          <w:rFonts w:ascii="Times New Roman" w:eastAsia="Times New Roman" w:hAnsi="Times New Roman" w:cs="Times New Roman"/>
          <w:i/>
          <w:iCs/>
          <w:sz w:val="24"/>
          <w:szCs w:val="24"/>
          <w:lang w:eastAsia="sk-SK"/>
        </w:rPr>
        <w:t xml:space="preserve">zákonmi. </w:t>
      </w:r>
      <w:r w:rsidRPr="00C67105">
        <w:rPr>
          <w:rFonts w:ascii="Times New Roman" w:eastAsia="Times New Roman" w:hAnsi="Times New Roman" w:cs="Times New Roman"/>
          <w:sz w:val="24"/>
          <w:szCs w:val="24"/>
          <w:lang w:eastAsia="sk-SK"/>
        </w:rPr>
        <w:t>Postup pred súdnymi orgánmi ochrany práva je upravený procesnými normami, ktoré musia byť rešpektované (ide o podmienky začatia konania, formy uplatnenia práva - návrh, podnet, aktívna legitimácia subjektu, účastníci konania a iné).</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Domáhať sa ochrany ľudských práv</w:t>
      </w:r>
      <w:r w:rsidRPr="00C67105">
        <w:rPr>
          <w:rFonts w:ascii="Times New Roman" w:eastAsia="Times New Roman" w:hAnsi="Times New Roman" w:cs="Times New Roman"/>
          <w:sz w:val="24"/>
          <w:szCs w:val="24"/>
          <w:lang w:eastAsia="sk-SK"/>
        </w:rPr>
        <w:t>, ktoré napomáhajú uplatneniu ekonomických, sociálnych a environmentálnych aspektov TUR</w:t>
      </w:r>
      <w:r w:rsidRPr="00C67105">
        <w:rPr>
          <w:rFonts w:ascii="Times New Roman" w:eastAsia="Times New Roman" w:hAnsi="Times New Roman" w:cs="Times New Roman"/>
          <w:b/>
          <w:bCs/>
          <w:sz w:val="24"/>
          <w:szCs w:val="24"/>
          <w:lang w:eastAsia="sk-SK"/>
        </w:rPr>
        <w:t xml:space="preserve"> možno aj v rámci </w:t>
      </w:r>
      <w:r w:rsidRPr="00C67105">
        <w:rPr>
          <w:rFonts w:ascii="Times New Roman" w:eastAsia="Times New Roman" w:hAnsi="Times New Roman" w:cs="Times New Roman"/>
          <w:b/>
          <w:bCs/>
          <w:i/>
          <w:iCs/>
          <w:sz w:val="24"/>
          <w:szCs w:val="24"/>
          <w:lang w:eastAsia="sk-SK"/>
        </w:rPr>
        <w:t>medzinárodnoprávnych mechanizmov ich ochrany.</w:t>
      </w:r>
      <w:r w:rsidRPr="00C67105">
        <w:rPr>
          <w:rFonts w:ascii="Times New Roman" w:eastAsia="Times New Roman" w:hAnsi="Times New Roman" w:cs="Times New Roman"/>
          <w:sz w:val="24"/>
          <w:szCs w:val="24"/>
          <w:lang w:eastAsia="sk-SK"/>
        </w:rPr>
        <w:t xml:space="preserve"> Svoju pozitívnu úlohu tu zohráva napr. Rada Európy, reprezentujúca európsky systém na ochranu ľudských práv a základných slobôd, nakoľko SR je zmluvnou stranou Európskeho dohovoru o ochrane ľudských práv a základných slobôd.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Kľúčový problémový bod, na ktorý treba upozorniť, je dodržiavanie nezávislosti súdnictva. Ako vyplýva z pravidelnej správy Európskej komisie o pripravenosti SR na vstup do EÚ z októbra 1999 </w:t>
      </w:r>
      <w:r w:rsidRPr="00C67105">
        <w:rPr>
          <w:rFonts w:ascii="Times New Roman" w:eastAsia="Times New Roman" w:hAnsi="Times New Roman" w:cs="Times New Roman"/>
          <w:b/>
          <w:bCs/>
          <w:sz w:val="24"/>
          <w:szCs w:val="24"/>
          <w:lang w:eastAsia="sk-SK"/>
        </w:rPr>
        <w:t>je nutné posilniť nezávislosť súdnictva,</w:t>
      </w:r>
      <w:r w:rsidRPr="00C67105">
        <w:rPr>
          <w:rFonts w:ascii="Times New Roman" w:eastAsia="Times New Roman" w:hAnsi="Times New Roman" w:cs="Times New Roman"/>
          <w:sz w:val="24"/>
          <w:szCs w:val="24"/>
          <w:lang w:eastAsia="sk-SK"/>
        </w:rPr>
        <w:t xml:space="preserve"> najmä novelizáciou Ústavy v súvislosti s menovaním sudcov a skúšobnou dobou sudcov. Vplyv vládnej moci na súdnu moc je neopodstatnene veľký. Nezávislosť sudcov treba riešiť aj z pohľadu korupcie. Podľa výsledkov diagnostických prieskumov všetky skupiny respondentov označili súdnictvo za hlavnú oblasť korupcie, pričom podnikatelia uvádzali časté úplatky v súdnych prípadoch a </w:t>
      </w:r>
      <w:r w:rsidRPr="00C67105">
        <w:rPr>
          <w:rFonts w:ascii="Times New Roman" w:eastAsia="Times New Roman" w:hAnsi="Times New Roman" w:cs="Times New Roman"/>
          <w:sz w:val="24"/>
          <w:szCs w:val="24"/>
          <w:lang w:eastAsia="sk-SK"/>
        </w:rPr>
        <w:lastRenderedPageBreak/>
        <w:t xml:space="preserve">označili pomalé súdy a nízky výkon súdnictva za najdôležitejšie prekážky v podnikaní. Podľa NPPA 2000 </w:t>
      </w:r>
      <w:r w:rsidRPr="00C67105">
        <w:rPr>
          <w:rFonts w:ascii="Times New Roman" w:eastAsia="Times New Roman" w:hAnsi="Times New Roman" w:cs="Times New Roman"/>
          <w:b/>
          <w:bCs/>
          <w:sz w:val="24"/>
          <w:szCs w:val="24"/>
          <w:lang w:eastAsia="sk-SK"/>
        </w:rPr>
        <w:t>priestor pre korupciu v súdnictve vytvárajú okrem nedostatočnej nezávislosti súdov aj malý záujem verejnosti a jej nízke právne vedomie, zastaranosť procesných predpisov a neefektívny a pomalý súdny proces.</w:t>
      </w:r>
      <w:r w:rsidRPr="00C67105">
        <w:rPr>
          <w:rFonts w:ascii="Times New Roman" w:eastAsia="Times New Roman" w:hAnsi="Times New Roman" w:cs="Times New Roman"/>
          <w:sz w:val="24"/>
          <w:szCs w:val="24"/>
          <w:lang w:eastAsia="sk-SK"/>
        </w:rPr>
        <w:t xml:space="preserve"> Za pozitívny krok treba považovať, že na pôde Združenia sudcov Slovenska bol vypracovaný a v decembri 1999 prijatý </w:t>
      </w:r>
      <w:r w:rsidRPr="00C67105">
        <w:rPr>
          <w:rFonts w:ascii="Times New Roman" w:eastAsia="Times New Roman" w:hAnsi="Times New Roman" w:cs="Times New Roman"/>
          <w:b/>
          <w:bCs/>
          <w:sz w:val="24"/>
          <w:szCs w:val="24"/>
          <w:lang w:eastAsia="sk-SK"/>
        </w:rPr>
        <w:t>Etický kódex sudcov</w:t>
      </w:r>
      <w:r w:rsidRPr="00C67105">
        <w:rPr>
          <w:rFonts w:ascii="Times New Roman" w:eastAsia="Times New Roman" w:hAnsi="Times New Roman" w:cs="Times New Roman"/>
          <w:sz w:val="24"/>
          <w:szCs w:val="24"/>
          <w:lang w:eastAsia="sk-SK"/>
        </w:rPr>
        <w:t xml:space="preserve">. Z hľadiska skvalitnenia práce sudcov je ešte stále nedostatočné vybavenie súdov modernými informačnými technológiami. Je potrebné rozšíriť vzdelávanie sudcov a pod. </w:t>
      </w:r>
      <w:r w:rsidRPr="00C67105">
        <w:rPr>
          <w:rFonts w:ascii="Times New Roman" w:eastAsia="Times New Roman" w:hAnsi="Times New Roman" w:cs="Times New Roman"/>
          <w:b/>
          <w:bCs/>
          <w:sz w:val="24"/>
          <w:szCs w:val="24"/>
          <w:lang w:eastAsia="sk-SK"/>
        </w:rPr>
        <w:t>Pre</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b/>
          <w:bCs/>
          <w:sz w:val="24"/>
          <w:szCs w:val="24"/>
          <w:lang w:eastAsia="sk-SK"/>
        </w:rPr>
        <w:t>zefektívnenie činnosti súdnictva sa žiada napr. aj posilnenie inštitútu riešenia sporov mimosúdnou cestou.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Význam </w:t>
      </w:r>
      <w:r w:rsidRPr="00C67105">
        <w:rPr>
          <w:rFonts w:ascii="Times New Roman" w:eastAsia="Times New Roman" w:hAnsi="Times New Roman" w:cs="Times New Roman"/>
          <w:b/>
          <w:bCs/>
          <w:i/>
          <w:iCs/>
          <w:sz w:val="24"/>
          <w:szCs w:val="24"/>
          <w:lang w:eastAsia="sk-SK"/>
        </w:rPr>
        <w:t xml:space="preserve">súdnictva </w:t>
      </w:r>
      <w:r w:rsidRPr="00C67105">
        <w:rPr>
          <w:rFonts w:ascii="Times New Roman" w:eastAsia="Times New Roman" w:hAnsi="Times New Roman" w:cs="Times New Roman"/>
          <w:b/>
          <w:bCs/>
          <w:sz w:val="24"/>
          <w:szCs w:val="24"/>
          <w:lang w:eastAsia="sk-SK"/>
        </w:rPr>
        <w:t>pri zabezpečovaní TUR</w:t>
      </w:r>
      <w:r w:rsidRPr="00C67105">
        <w:rPr>
          <w:rFonts w:ascii="Times New Roman" w:eastAsia="Times New Roman" w:hAnsi="Times New Roman" w:cs="Times New Roman"/>
          <w:sz w:val="24"/>
          <w:szCs w:val="24"/>
          <w:lang w:eastAsia="sk-SK"/>
        </w:rPr>
        <w:t xml:space="preserve"> v súčasnosti je nedostatočný, čo vyplýva z prioritnej úlohy zabezpečovať ochranu práv a právom chránených záujmov účastníkov. Ich činnosť sa v tomto smere môže odvíjať len v intenciách platnej ústavnej a zákonnej úpravy práv, resp. povinností právnických a fyzických osôb, </w:t>
      </w:r>
      <w:r w:rsidRPr="00C67105">
        <w:rPr>
          <w:rFonts w:ascii="Times New Roman" w:eastAsia="Times New Roman" w:hAnsi="Times New Roman" w:cs="Times New Roman"/>
          <w:i/>
          <w:iCs/>
          <w:sz w:val="24"/>
          <w:szCs w:val="24"/>
          <w:lang w:eastAsia="sk-SK"/>
        </w:rPr>
        <w:t>ktorá by mala napomáhať zabezpečiť TUR</w:t>
      </w:r>
      <w:r w:rsidRPr="00C67105">
        <w:rPr>
          <w:rFonts w:ascii="Times New Roman" w:eastAsia="Times New Roman" w:hAnsi="Times New Roman" w:cs="Times New Roman"/>
          <w:sz w:val="24"/>
          <w:szCs w:val="24"/>
          <w:lang w:eastAsia="sk-SK"/>
        </w:rPr>
        <w:t>. Stupeň ochrany životného prostredia by sa mohol zvýšiť, ak by žaloby mohli podávať aj záujmové združenia.</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6.7.9.</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Kontrolné orgány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Úloha kontrolných orgánov </w:t>
      </w:r>
      <w:r w:rsidRPr="00C67105">
        <w:rPr>
          <w:rFonts w:ascii="Times New Roman" w:eastAsia="Times New Roman" w:hAnsi="Times New Roman" w:cs="Times New Roman"/>
          <w:sz w:val="24"/>
          <w:szCs w:val="24"/>
          <w:lang w:eastAsia="sk-SK"/>
        </w:rPr>
        <w:t>a jej dôležitosť pri zabezpečení TUR je zahrnutá do viacerých kapitol AGENDY 21 – napr. kapitoly 8 (programová oblasť B), kapitoly 27, 29 a kapitoly 40 (programová oblasť A, B).</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Najvyšší kontrolný úrad SR</w:t>
      </w:r>
      <w:r w:rsidRPr="00C67105">
        <w:rPr>
          <w:rFonts w:ascii="Times New Roman" w:eastAsia="Times New Roman" w:hAnsi="Times New Roman" w:cs="Times New Roman"/>
          <w:sz w:val="24"/>
          <w:szCs w:val="24"/>
          <w:lang w:eastAsia="sk-SK"/>
        </w:rPr>
        <w:t xml:space="preserve"> je nezávislý orgán vykonávajúci kontrolu hospodárenia s rozpočtovými prostriedkami, so štátnym majetkom, majetkovými právami a pohľadávkami štátu. Kontrolná pôsobnosť sa vzťahuje na vládu SR, ministerstvá a ostatné ústredné orgány štátnej správy a orgány im podriadené orgány, fondy, obce, verejnoprávne inštitúcie a iné právnické osoby a na fyzické osoby, pokiaľ tieto hospodária s prostriedkami štátneho rozpočtu a hospodária alebo nakladajú so štátnym majetkom.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Úrad jadrového dozoru SR </w:t>
      </w:r>
      <w:r w:rsidRPr="00C67105">
        <w:rPr>
          <w:rFonts w:ascii="Times New Roman" w:eastAsia="Times New Roman" w:hAnsi="Times New Roman" w:cs="Times New Roman"/>
          <w:sz w:val="24"/>
          <w:szCs w:val="24"/>
          <w:lang w:eastAsia="sk-SK"/>
        </w:rPr>
        <w:t xml:space="preserve">je ústredným orgánom štátnej správy pre oblasť jadrového dozoru. Zabezpečuje výkon štátneho dozoru nad jadrovou bezpečnosťou jadrových zariadení, posudzovanie zámerov programu využitia jadrovej energie, ako aj záväzky SR vyplývajúce z medzinárodných zmlúv.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Slovenská inšpekcia životného prostredia – </w:t>
      </w:r>
      <w:r w:rsidRPr="00C67105">
        <w:rPr>
          <w:rFonts w:ascii="Times New Roman" w:eastAsia="Times New Roman" w:hAnsi="Times New Roman" w:cs="Times New Roman"/>
          <w:sz w:val="24"/>
          <w:szCs w:val="24"/>
          <w:lang w:eastAsia="sk-SK"/>
        </w:rPr>
        <w:t>je odborným kontrolným orgánom štátneho dozoru. Člení sa na ústredie a päť hlavných inšpektorátov - ochrany vôd, ochrany ovzdušia, ochrany prírody, odpadového hospodárstva a územného plánovania a stavebného poriadku.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Výkon štátnej kontroly a dozoru pokrýva aj ďalšie oblasti, konkrétne inšpekcia práce, štátny stavebný dohľad, štátny zdravotný dozor, školská inšpekcia, štátny veterinárny dozor, fyto (rastlinný) dozor, štátny požiarny dozor, ochrana pamiatok, štátna obchodná inšpekcia, farmaceutický dozor, dozor v oblasti potravinárstva, polícia, živnostenský dozor a štátny dozor vo vzťahu k sociálnej poisťovni, národnému úradu práce, dôchodkovému zabezpečeniu.</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 tomto roku sa predpokladá (od 1.7.2000) zriadenie nezávislého orgánu dozoru nad finančným trhom – </w:t>
      </w:r>
      <w:r w:rsidRPr="00C67105">
        <w:rPr>
          <w:rFonts w:ascii="Times New Roman" w:eastAsia="Times New Roman" w:hAnsi="Times New Roman" w:cs="Times New Roman"/>
          <w:b/>
          <w:bCs/>
          <w:sz w:val="24"/>
          <w:szCs w:val="24"/>
          <w:lang w:eastAsia="sk-SK"/>
        </w:rPr>
        <w:t>Úrad pre finančný trh.</w:t>
      </w:r>
      <w:r w:rsidRPr="00C67105">
        <w:rPr>
          <w:rFonts w:ascii="Times New Roman" w:eastAsia="Times New Roman" w:hAnsi="Times New Roman" w:cs="Times New Roman"/>
          <w:sz w:val="24"/>
          <w:szCs w:val="24"/>
          <w:lang w:eastAsia="sk-SK"/>
        </w:rPr>
        <w:t xml:space="preserve"> Úrad bude vykonávať dozor nad oblasťou kapitálového trhu a poisťovníctva.</w:t>
      </w:r>
    </w:p>
    <w:p w:rsidR="00C67105" w:rsidRPr="00C67105" w:rsidRDefault="00C67105" w:rsidP="00C67105">
      <w:pPr>
        <w:spacing w:after="0" w:line="240" w:lineRule="auto"/>
        <w:ind w:left="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 súčasnosti sa pripravuje rozšírenie kontrolnej pôsobnosti Najvyššieho kontrolného úradu SR </w:t>
      </w:r>
      <w:r w:rsidRPr="00C67105">
        <w:rPr>
          <w:rFonts w:ascii="Times New Roman" w:eastAsia="Times New Roman" w:hAnsi="Times New Roman" w:cs="Times New Roman"/>
          <w:sz w:val="24"/>
          <w:szCs w:val="24"/>
          <w:lang w:eastAsia="sk-SK"/>
        </w:rPr>
        <w:t xml:space="preserve">o kontrolu Fondu národného majetku a verejných fondov vo všeobecnosti a kontrolu hospodárenia verejnoprávnych inštitúcií s verejnými finančnými prostriedkami a verejným majetkom. V januári 2000 bol spracovaný a vydaný </w:t>
      </w:r>
      <w:r w:rsidRPr="00C67105">
        <w:rPr>
          <w:rFonts w:ascii="Times New Roman" w:eastAsia="Times New Roman" w:hAnsi="Times New Roman" w:cs="Times New Roman"/>
          <w:b/>
          <w:bCs/>
          <w:sz w:val="24"/>
          <w:szCs w:val="24"/>
          <w:lang w:eastAsia="sk-SK"/>
        </w:rPr>
        <w:t xml:space="preserve">Etický kódex pre kontrolných pracovníkov Najvyššieho kontrolného úradu SR, </w:t>
      </w:r>
      <w:r w:rsidRPr="00C67105">
        <w:rPr>
          <w:rFonts w:ascii="Times New Roman" w:eastAsia="Times New Roman" w:hAnsi="Times New Roman" w:cs="Times New Roman"/>
          <w:sz w:val="24"/>
          <w:szCs w:val="24"/>
          <w:lang w:eastAsia="sk-SK"/>
        </w:rPr>
        <w:t xml:space="preserve">ktorý aplikuje medzinárodný etický štandard pri rešpektovaní národných podmienok, daných vlastnou kultúrou, jazykom, právnym a sociálnym systémom. Ako sa uvádza v NPPA 2000 vo všetkých orgánoch vykonávajúcich kontrolu verejných financií </w:t>
      </w:r>
      <w:r w:rsidRPr="00C67105">
        <w:rPr>
          <w:rFonts w:ascii="Times New Roman" w:eastAsia="Times New Roman" w:hAnsi="Times New Roman" w:cs="Times New Roman"/>
          <w:b/>
          <w:bCs/>
          <w:sz w:val="24"/>
          <w:szCs w:val="24"/>
          <w:lang w:eastAsia="sk-SK"/>
        </w:rPr>
        <w:t xml:space="preserve">bude potrebné najmä zlepšiť organizáciu prípravy na kontrolu, zamerať kontrolné akcie na ťažiskové problémy, zlepšiť technickú vybavenosť kontrolórov, zvýšiť odbornú úroveň a </w:t>
      </w:r>
      <w:r w:rsidRPr="00C67105">
        <w:rPr>
          <w:rFonts w:ascii="Times New Roman" w:eastAsia="Times New Roman" w:hAnsi="Times New Roman" w:cs="Times New Roman"/>
          <w:b/>
          <w:bCs/>
          <w:sz w:val="24"/>
          <w:szCs w:val="24"/>
          <w:lang w:eastAsia="sk-SK"/>
        </w:rPr>
        <w:lastRenderedPageBreak/>
        <w:t>vybudovať vnútornú kontrolu</w:t>
      </w:r>
      <w:r w:rsidRPr="00C67105">
        <w:rPr>
          <w:rFonts w:ascii="Times New Roman" w:eastAsia="Times New Roman" w:hAnsi="Times New Roman" w:cs="Times New Roman"/>
          <w:sz w:val="24"/>
          <w:szCs w:val="24"/>
          <w:lang w:eastAsia="sk-SK"/>
        </w:rPr>
        <w:t xml:space="preserve"> v takej miere, aby boli dostatočne vykryté touto kontrolou všetky miesta alokácie verejných prostriedkov a verejného majetku a zabezpečiť jej funkčnú nezávislosť.</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Otázky verejnej kontroly, ale aj kontroly verejných inštitúcií</w:t>
      </w:r>
      <w:r w:rsidRPr="00C67105">
        <w:rPr>
          <w:rFonts w:ascii="Times New Roman" w:eastAsia="Times New Roman" w:hAnsi="Times New Roman" w:cs="Times New Roman"/>
          <w:sz w:val="24"/>
          <w:szCs w:val="24"/>
          <w:lang w:eastAsia="sk-SK"/>
        </w:rPr>
        <w:t xml:space="preserve">, sú veľmi často diskutovanou témou, či už vo vzťahu občan – verejná správa alebo štátna správa – samospráva, resp. v rámci štátnej správy. V zásade však </w:t>
      </w:r>
      <w:r w:rsidRPr="00C67105">
        <w:rPr>
          <w:rFonts w:ascii="Times New Roman" w:eastAsia="Times New Roman" w:hAnsi="Times New Roman" w:cs="Times New Roman"/>
          <w:b/>
          <w:bCs/>
          <w:sz w:val="24"/>
          <w:szCs w:val="24"/>
          <w:lang w:eastAsia="sk-SK"/>
        </w:rPr>
        <w:t>dnes neexistuje ucelený a previazaný systém kontroly verejnej správy.</w:t>
      </w:r>
      <w:r w:rsidRPr="00C67105">
        <w:rPr>
          <w:rFonts w:ascii="Times New Roman" w:eastAsia="Times New Roman" w:hAnsi="Times New Roman" w:cs="Times New Roman"/>
          <w:sz w:val="24"/>
          <w:szCs w:val="24"/>
          <w:lang w:eastAsia="sk-SK"/>
        </w:rPr>
        <w:t xml:space="preserve"> Dokonca aj naopak, ak boli vykonané kontroly a odhalené nedostatky (Najvyšší kontrolný úrad SR, prokuratúra, ...) vo väčšine prípadov neprišlo k náprave ani k postihom. Z dôvodu neexistencie uceleného systému uniká mnoho procesov verejnej kontrole. </w:t>
      </w:r>
      <w:r w:rsidRPr="00C67105">
        <w:rPr>
          <w:rFonts w:ascii="Times New Roman" w:eastAsia="Times New Roman" w:hAnsi="Times New Roman" w:cs="Times New Roman"/>
          <w:b/>
          <w:bCs/>
          <w:sz w:val="24"/>
          <w:szCs w:val="24"/>
          <w:lang w:eastAsia="sk-SK"/>
        </w:rPr>
        <w:t xml:space="preserve">Nedostatky v rámci informačných systémov neumožňujú získať objektívne, dostatočné a dostatočne rýchle údaje. Nie je doriešená kontrolná činnosť správneho konania, správny poriadok z roku 1967 je nevyhovujúci. </w:t>
      </w:r>
      <w:r w:rsidRPr="00C67105">
        <w:rPr>
          <w:rFonts w:ascii="Times New Roman" w:eastAsia="Times New Roman" w:hAnsi="Times New Roman" w:cs="Times New Roman"/>
          <w:sz w:val="24"/>
          <w:szCs w:val="24"/>
          <w:lang w:eastAsia="sk-SK"/>
        </w:rPr>
        <w:t xml:space="preserve">Verejná správa, vrátane miestnej samosprávy, nie je dostatočne viazaná organizovať občiansku verejnú kontrolu. Je potrebné aj podrobne diferencovať medzi kontrolou v úzkom slova zmysle, dozorom, kontrolou, auditom a inými formami kontrolnej činnosti. </w:t>
      </w:r>
      <w:r w:rsidRPr="00C67105">
        <w:rPr>
          <w:rFonts w:ascii="Times New Roman" w:eastAsia="Times New Roman" w:hAnsi="Times New Roman" w:cs="Times New Roman"/>
          <w:b/>
          <w:bCs/>
          <w:sz w:val="24"/>
          <w:szCs w:val="24"/>
          <w:lang w:eastAsia="sk-SK"/>
        </w:rPr>
        <w:t>Súčasná nevyjasnenosť jednotlivých foriem kontrolnej činnosti výrazne znižuje účinnosť kontrolného systému ako celku.</w:t>
      </w:r>
      <w:r w:rsidRPr="00C67105">
        <w:rPr>
          <w:rFonts w:ascii="Times New Roman" w:eastAsia="Times New Roman" w:hAnsi="Times New Roman" w:cs="Times New Roman"/>
          <w:sz w:val="24"/>
          <w:szCs w:val="24"/>
          <w:lang w:eastAsia="sk-SK"/>
        </w:rPr>
        <w:t xml:space="preserve"> Situáciu komplikuje aj fakt, že </w:t>
      </w:r>
      <w:r w:rsidRPr="00C67105">
        <w:rPr>
          <w:rFonts w:ascii="Times New Roman" w:eastAsia="Times New Roman" w:hAnsi="Times New Roman" w:cs="Times New Roman"/>
          <w:b/>
          <w:bCs/>
          <w:sz w:val="24"/>
          <w:szCs w:val="24"/>
          <w:lang w:eastAsia="sk-SK"/>
        </w:rPr>
        <w:t>jednotlivé orgány verejnej správy sú spravidla nielen objektom, ale aj subjektom kontroly</w:t>
      </w:r>
      <w:r w:rsidRPr="00C67105">
        <w:rPr>
          <w:rFonts w:ascii="Times New Roman" w:eastAsia="Times New Roman" w:hAnsi="Times New Roman" w:cs="Times New Roman"/>
          <w:sz w:val="24"/>
          <w:szCs w:val="24"/>
          <w:lang w:eastAsia="sk-SK"/>
        </w:rPr>
        <w:t>. Aj tieto otázky by mala vyriešiť práve Koncepcia decentralizácie a modernizácie verejnej správy (2000).</w:t>
      </w:r>
    </w:p>
    <w:p w:rsidR="00C67105" w:rsidRPr="00C67105" w:rsidRDefault="00C67105" w:rsidP="00C67105">
      <w:pPr>
        <w:spacing w:before="120" w:after="0" w:line="240" w:lineRule="auto"/>
        <w:ind w:left="660" w:hanging="6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6.8.</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Vedecké, výskumné a odborné organizácie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 SR sú vedecké a výskumné inštitúcie </w:t>
      </w:r>
      <w:r w:rsidRPr="00C67105">
        <w:rPr>
          <w:rFonts w:ascii="Times New Roman" w:eastAsia="Times New Roman" w:hAnsi="Times New Roman" w:cs="Times New Roman"/>
          <w:sz w:val="24"/>
          <w:szCs w:val="24"/>
          <w:lang w:eastAsia="sk-SK"/>
        </w:rPr>
        <w:t xml:space="preserve">začlenené do viacerých sektorov, a to štátneho (orgány a inštitúcie zaoberajúce sa základným výskumom, poskytujúce verejné služby a neziskové inštitúcie spravované a prevažne financované štátom), súkromného neziskového (netrhové, neziskové inštitúcie a neziskové inštitúcie a neziskové súkromné osoby), sektora vysokých škôl (vysoké školy, univerzity a ďalšie organizácie pomaturitného vzdelávania bez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ohľadu na zdroj ich financovania a ich právny štatút) a sektora zahraničných organizácií (inštitúcie a organizácie so sídlom v cudzine, ale výskum a vývoj vykonávajúce na území SR, ako aj medzinárodné organizácie sídliace na území Slovenska).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Univerzity, ústavy SAV a ďalšie výskumné a vývojové pracoviská reagovali aktívne od roku 1990 na ponovembrový transformačný proces. </w:t>
      </w:r>
      <w:r w:rsidRPr="00C67105">
        <w:rPr>
          <w:rFonts w:ascii="Times New Roman" w:eastAsia="Times New Roman" w:hAnsi="Times New Roman" w:cs="Times New Roman"/>
          <w:sz w:val="24"/>
          <w:szCs w:val="24"/>
          <w:lang w:eastAsia="sk-SK"/>
        </w:rPr>
        <w:t xml:space="preserve">V oblasti vysokého školstva k tomu prispel aj zákon o vysokých školách. V rámci univerzít a SAV sa zaviedol grantový systém a akreditácia pracovísk. V rámci SAV došlo k prechodu viac ako tretiny pracovísk na príspevkovú formu hospodárenia. Dôležitým krokom bolo vytvorenie Akreditačnej komisie vlády SR, ktorej úlohou je sledovať, posudzovať a nezávisle hodnotiť a pomáhať zvyšovať úroveň vzdelávania, vedeckej a umeleckej činnosti na vysokých školách.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Súčasný stav vedeckých a výskumných organizácií vo všetkých sektoroch je napriek čiastkovým pozitívam neuspokojivý. Podľa Koncepcie ďalšieho rozvoja vysokoškolského vzdelávania pre 21. storočie na Slovensku, nastal u nás praktický rozpad vedecko-výskumnej základne, máme zlú organizáciu vedy a najmä došlo k výraznému podfinancovaniu základného výskumu. Veľmi nebezpečné sú najmä dve tendencie – klesajúci objem kapitálových výdavkov a výrazné fluktuácie v tzv. ostatných výdavkoch (laboratórne materiály, knihy, časopisy, služby spojov, energie atď.).</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Tieto tendencie už totiž nielen negatívne ovplyvňujú súčasnú výskumnú orientáciu ústavov, ale môžu dokonca znemožniť reorientáciu výskumu, resp. efektívnu budúcu účasť na medzinárodnej vedecko-technickej spolupráci a to aj napriek skutočnosti, že výskumné ústavy spolupracujú so zahraničnými inštitúciami, resp. využívajú spoluprácu s medzinárodnými organizáciami v oblasti vedy a výskumu. Jedná sa ale o parciálnu spoluprácu, ktorá by potrebovala integrovanejšie inštitucionálne zabezpečenie.</w:t>
      </w:r>
    </w:p>
    <w:p w:rsidR="00C67105" w:rsidRPr="00C67105" w:rsidRDefault="00C67105" w:rsidP="00C67105">
      <w:pPr>
        <w:spacing w:after="80" w:line="240" w:lineRule="auto"/>
        <w:ind w:firstLine="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 xml:space="preserve">Koncepčné materiály, ktoré sa vypracovali pre oblasť vedy a výskumu v rokoch 1990-1998, </w:t>
      </w:r>
      <w:r w:rsidRPr="00C67105">
        <w:rPr>
          <w:rFonts w:ascii="Times New Roman" w:eastAsia="Times New Roman" w:hAnsi="Times New Roman" w:cs="Times New Roman"/>
          <w:sz w:val="24"/>
          <w:szCs w:val="24"/>
          <w:lang w:eastAsia="sk-SK"/>
        </w:rPr>
        <w:t>neriešili také zásadné otázky ako je financovanie, inštitucionálne a informačné zabezpečenie vedy a výskumu. V súčasnosti sú už vypracované alebo sa pripravujú návrhy nových rozvojových materiálov, ktoré riešia vyššie uvedené problémové body pre oblasť vedy a techniky, z ktorých považujeme za kľúčové:</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Zásady štátnej vednej a technickej politiky (schválené dňa 25. augusta 1999 uznesením vlády SR č. 727/1999), Ministerstvo školstva SR, Bratislava, 1999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Koncepčné zameranie technickej politiky priemyselných odvetví SR do roku 2003 (schválené uznesením vlády SR č. 621/1999) - hneď v úvode sa tento koncepčný materiál odvoláva na potrebu udržateľného rozvoja našej spoločnosti).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Koncepcia štátnej vednej a technickej politiky do roku 2001 (schválená uznesením vlády SR č. 724/2000 a uzn. NR SR č. 1228/2000)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Nový model financovania vedy a techniky (schválené uznesením vlády SR č. 561/2000)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 súčasnosti všeobecne záväzné právne predpisy</w:t>
      </w:r>
      <w:r w:rsidRPr="00C67105">
        <w:rPr>
          <w:rFonts w:ascii="Times New Roman" w:eastAsia="Times New Roman" w:hAnsi="Times New Roman" w:cs="Times New Roman"/>
          <w:sz w:val="24"/>
          <w:szCs w:val="24"/>
          <w:lang w:eastAsia="sk-SK"/>
        </w:rPr>
        <w:t xml:space="preserve">, podľa ktorých sa zabezpečuje financovanie vedy a výskumu, nie je možné považovať za dostačujúce. V roku 2000 sa v súlade s legislatívnym plánom vlády pripravujú tieto zákony: Návrh zákona o Slovenskej akadémii vied, Návrh zákona o vede a technike a Návrh zákona o vynálezoch, priemyselných vzoroch a zlepšovacích návrhoch. </w:t>
      </w:r>
    </w:p>
    <w:p w:rsidR="00C67105" w:rsidRPr="00C67105" w:rsidRDefault="00C67105" w:rsidP="00C67105">
      <w:pPr>
        <w:keepNext/>
        <w:spacing w:after="0" w:line="240" w:lineRule="auto"/>
        <w:ind w:left="660" w:hanging="6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u w:val="single"/>
          <w:lang w:eastAsia="sk-SK"/>
        </w:rPr>
        <w:t>6.9.</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Vzdelávacie a výchovné inštitúcie</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Po roku 1989 došlo v predškolských zariadeniach, základných školách a stredných školách k zásadným zmenám napr. aj v tom, že sa začínajú zakladať stredné školy súkromné a cirkevné.</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Predškolské zariadenia</w:t>
      </w:r>
      <w:r w:rsidRPr="00C67105">
        <w:rPr>
          <w:rFonts w:ascii="Times New Roman" w:eastAsia="Times New Roman" w:hAnsi="Times New Roman" w:cs="Times New Roman"/>
          <w:sz w:val="24"/>
          <w:szCs w:val="24"/>
          <w:lang w:eastAsia="sk-SK"/>
        </w:rPr>
        <w:t xml:space="preserve"> - Podľa údajov Štatistického úradu SR k 30.9.1998 bolo na Slovensku 3 327 materských škôl, ktoré navštevovalo 167 504 detí (z toho 447 v súkromných a 205 v cirkevných škôl, podľa výchovného jazyka bolo 2 912 so slovenským jazykom, 275 s maďarským jazykom, 14 s ukrajinským jazykom. 102 so slovenským a maďarským jazykom, 3 so slovenským a ukrajinským jazykom a 1 s nemeckým jazykom). V rámci predškolských zariadení sa významnou mierou prejavujú súčasné nepriaznivé demografické a ekonomické trendy (rušenie materských škôl pri závodoch, zavedenie poplatku za úhradu časti nákladov, rodičovského príspevku do troch rokov života dieťaťa a pod.). Počet súkromných a cirkevných materských škôlok je nízky (v roku 1997 bolo 16 súkromných a 6 cirkevných škôlok).</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Základné školy</w:t>
      </w:r>
      <w:r w:rsidRPr="00C67105">
        <w:rPr>
          <w:rFonts w:ascii="Times New Roman" w:eastAsia="Times New Roman" w:hAnsi="Times New Roman" w:cs="Times New Roman"/>
          <w:sz w:val="24"/>
          <w:szCs w:val="24"/>
          <w:lang w:eastAsia="sk-SK"/>
        </w:rPr>
        <w:t xml:space="preserve"> - Podľa Štatistického úradu SR k 30.9.1998 bolo na Slovensku 2 484 základných škôl (z toho 17 súkromných a 1 111 cirkevných), ktoré navštevovalo 647 877 žiakov. Celkovo možno považovať sieť základných škôl za stabilizovanú. V školskom roku 1997/98 bolo 255 základných škôl s maďarským vyučovacím jazykom, 8 škôl s ukrajinským, 4 triedy s nemeckým, 30 škôl s kombinovaným slovenským a maďarským a 1 škola s kombinovaným slovenským a ukrajinským vyučovacím jazykom – vyplýva z toho, že výrazná väčšina detí iných národností má zabezpečené povinné vzdelávanie vo svojom materinskom jazyku (iná je situácia pokiaľ ide o rómske deti, ktoré zatiaľ na Slovensku nemajú školy v materinskom jazyku). Žiakov slovenskej národnosti je na Slovensku 86,55% (k roku 1998) a do škôl so slovenským vyučovacím jazykom chodí 89,46%.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Od roku 1989 celkovo pribudlo 180 škôl a 665 tried, avšak v dôsledku demografického vývoja poklesol počet žiakov, čo malo za následok priaznivý efekt na naplnenosť tried (v roku 1997/98 pripadalo v priemere 22,6 žiaka na triedu). Stále ešte vysoko prevládajú na úrovni základného vzdelávania štátne školy. V školskom roku 1997/98 z celkového počtu 2 401 základných škôl bolo 87 cirkevných zariadení a iba 5 súkromných zriaďovateľov.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Stredné školy</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 Celkove sa v posledných rokoch zvýšil počet gymnázií (vo väzbe na celospoločenskú požiadavku zvýšiť počet vysokoškolsky vzdelaných ľudí), vznikajú </w:t>
      </w:r>
      <w:r w:rsidRPr="00C67105">
        <w:rPr>
          <w:rFonts w:ascii="Times New Roman" w:eastAsia="Times New Roman" w:hAnsi="Times New Roman" w:cs="Times New Roman"/>
          <w:sz w:val="24"/>
          <w:szCs w:val="24"/>
          <w:lang w:eastAsia="sk-SK"/>
        </w:rPr>
        <w:lastRenderedPageBreak/>
        <w:t xml:space="preserve">bilingválne gymnázia, 6-ročné gymnáziá a pod. (na gymnáziách dnes študuje asi 17% mládeže) Významne stúpol počet škôl v rámci stredného odborného školstva ako aj počet žiakov, ktorí ich navštevujú (z 25% v rokoch 1988/1989 na 40% v roku 1998). Zároveň klesol počet žiakov v stredných odborných učilištiach (z 56% v rokoch 1988/1989 na 40% v roku 1998). </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Podľa údajov Štatistického úradu SR k 15.9.1998 bolo na Slovensku 205 gymnázií, ktoré navštevovalo 82 052 žiakov (z toho 68 591 v štátnych, 3 739 v súkromných a 9 722 v cirkevných gymnáziách), 376 stredných odborných škôl, ktoré navštevovalo 116 495 žiakov (z toho 109 177 v štátnych, 4 921 v súkromných a 2 397 v cirkevných stredných odborných školách) a 349 stredných odborných učilíšť, ktoré navštevovalo 130 312 žiakov(z toho127 102 v štátnych, 2 136 v súkromných a 1 074 v cirkevných stredných odborných učilištiach).</w:t>
      </w:r>
    </w:p>
    <w:p w:rsidR="00C67105" w:rsidRPr="00C67105" w:rsidRDefault="00C67105" w:rsidP="00C67105">
      <w:pPr>
        <w:spacing w:after="0" w:line="240" w:lineRule="auto"/>
        <w:ind w:left="567"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Stredné odborné učilištia sú v celom období od roku 1990 najproblémovejšou oblasťou školstva. Upadá záujem o štúdium na týchto školách, stagnuje trh práce a tiež reštrukturalizácia hospodárstva je pomalá. Nie je ujasnená koncepcia v oblasti kompetencií rezortov a možnosti opätovného zapojenia podnikov do prípravy učňovskej mládeže. V rámci stredného školstva stále vysoko prevažuje štátne školstvo (až 92,5%), jedinou výnimkou sú gymnáziá, kde viac ako 15% sú cirkevné gymnáziá. Stále je nízky počet súkromných škôl (napr. v porovnaní s Českou republikou, kde percentuálne zastúpenie neštátnych stredných škôl je už 30%). Vzdelávacie výsledky žiakov (na Slovensku aj v Českej republike) sú však stále lepšie na štátnych školách ako na súkromných alebo cirkevných školách. Aj v niektorých vyspelých krajinách (Nórsko, Fínsko a Švédsko) je percento súkromných škôl veľmi nízke (asi len 1-1,5 %), a teda nízky počet súkromných škôl nie je možné interpretovať ako zaostávanie.</w:t>
      </w:r>
    </w:p>
    <w:p w:rsidR="00C67105" w:rsidRPr="00C67105" w:rsidRDefault="00C67105" w:rsidP="00C67105">
      <w:pPr>
        <w:spacing w:after="0" w:line="240" w:lineRule="auto"/>
        <w:ind w:left="567"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mallCaps/>
          <w:sz w:val="24"/>
          <w:szCs w:val="24"/>
          <w:lang w:eastAsia="sk-SK"/>
        </w:rPr>
        <w:t>Vysoké školy</w:t>
      </w:r>
      <w:r w:rsidRPr="00C67105">
        <w:rPr>
          <w:rFonts w:ascii="Times New Roman" w:eastAsia="Times New Roman" w:hAnsi="Times New Roman" w:cs="Times New Roman"/>
          <w:sz w:val="24"/>
          <w:szCs w:val="24"/>
          <w:lang w:eastAsia="sk-SK"/>
        </w:rPr>
        <w:t xml:space="preserve"> </w:t>
      </w:r>
      <w:r w:rsidRPr="00C67105">
        <w:rPr>
          <w:rFonts w:ascii="Times New Roman" w:eastAsia="Times New Roman" w:hAnsi="Times New Roman" w:cs="Times New Roman"/>
          <w:i/>
          <w:iCs/>
          <w:sz w:val="24"/>
          <w:szCs w:val="24"/>
          <w:lang w:eastAsia="sk-SK"/>
        </w:rPr>
        <w:t>v rokoch 1990-1998 zaznamenali tieto základné vývojové trendy:</w:t>
      </w:r>
    </w:p>
    <w:p w:rsidR="00C67105" w:rsidRPr="00C67105" w:rsidRDefault="00C67105" w:rsidP="00C67105">
      <w:pPr>
        <w:spacing w:after="0" w:line="240" w:lineRule="auto"/>
        <w:ind w:left="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zvyšovanie počtu centier vysokých škôl, predovšetkým nových univerzitných centier a zároveň zvyšovanie počtu vysokých škôl a fakúlt,</w:t>
      </w:r>
    </w:p>
    <w:p w:rsidR="00C67105" w:rsidRPr="00C67105" w:rsidRDefault="00C67105" w:rsidP="00C67105">
      <w:pPr>
        <w:spacing w:after="0" w:line="240" w:lineRule="auto"/>
        <w:ind w:left="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progresívny vývoj kvantitatívnych ukazovateľov - výrazný nárast počtu študentov pri miernom náraste počtu pedagógov,</w:t>
      </w:r>
    </w:p>
    <w:p w:rsidR="00C67105" w:rsidRPr="00C67105" w:rsidRDefault="00C67105" w:rsidP="00C67105">
      <w:pPr>
        <w:spacing w:after="0" w:line="240" w:lineRule="auto"/>
        <w:ind w:left="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kvalitatívna zmena v štruktúre pedagógov - rastie počet profesorov, odborných asistentov aj asistentov, ale dochádza ku stagnácii celkového počtu odborných asistentov a k stagnácii až poklesu počtu docentov.</w:t>
      </w:r>
    </w:p>
    <w:p w:rsidR="00C67105" w:rsidRPr="00C67105" w:rsidRDefault="00C67105" w:rsidP="00C67105">
      <w:pPr>
        <w:spacing w:after="0" w:line="240" w:lineRule="auto"/>
        <w:ind w:left="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zmeny v štruktúre študentov - zvyšuje sa podiel menej tradičných foriem štúdia (štúdium popri zamestnaní, mimoriadne štúdium), klesá počet (podiel) zahraničných študentov.</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Na Slovensku je v súčasnosti 21 univerzít a v rámci nich je vyše 80 fakúlt, čo je vzhľadom na počet obyvateľov neúmerne vysoký počet. V sledovanom období sa celkový počet centier vysokých škôl zvýšil na 15, pričom okrem centier vysokých škôl vznikli detašované pracoviská vysokých škôl v SR (22) i v zahraničí (2). V roku 1999 zákonom o zriadení Vysokej školy manažmentu v Trenčíne (s účinnosťou od 1.12.1999) vznikla prvá neštátna vysoká škola, ktorá ponúka bakalárske jednoodborové štúdium v študijnom odbore Podnikový manažment. </w:t>
      </w:r>
    </w:p>
    <w:p w:rsidR="00C67105" w:rsidRPr="00C67105" w:rsidRDefault="00C67105" w:rsidP="00C67105">
      <w:pPr>
        <w:spacing w:after="0" w:line="240" w:lineRule="auto"/>
        <w:ind w:left="567"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Na väčšine univerzít sa zaviedlo trojstupňové štúdium:</w:t>
      </w:r>
      <w:r w:rsidRPr="00C67105">
        <w:rPr>
          <w:rFonts w:ascii="Times New Roman" w:eastAsia="Times New Roman" w:hAnsi="Times New Roman" w:cs="Times New Roman"/>
          <w:b/>
          <w:bCs/>
          <w:sz w:val="24"/>
          <w:szCs w:val="24"/>
          <w:lang w:eastAsia="sk-SK"/>
        </w:rPr>
        <w:t xml:space="preserve"> bakalárske (Bc.) a jeho paralela inžinierske štúdium, magisterské (Mgr.) (doktorské - Dr.) a doktorandské štúdiom (PhD.), </w:t>
      </w:r>
      <w:r w:rsidRPr="00C67105">
        <w:rPr>
          <w:rFonts w:ascii="Times New Roman" w:eastAsia="Times New Roman" w:hAnsi="Times New Roman" w:cs="Times New Roman"/>
          <w:sz w:val="24"/>
          <w:szCs w:val="24"/>
          <w:lang w:eastAsia="sk-SK"/>
        </w:rPr>
        <w:t>kreditný systém, podporil sa vnútorný otvorený systém štúdia, obsadzovanie vedúcich postov voľbami a konkurzmi.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Dôležitým krokom bolo </w:t>
      </w:r>
      <w:r w:rsidRPr="00C67105">
        <w:rPr>
          <w:rFonts w:ascii="Times New Roman" w:eastAsia="Times New Roman" w:hAnsi="Times New Roman" w:cs="Times New Roman"/>
          <w:b/>
          <w:bCs/>
          <w:sz w:val="24"/>
          <w:szCs w:val="24"/>
          <w:lang w:eastAsia="sk-SK"/>
        </w:rPr>
        <w:t>podpísanie Dohovoru o uznávaní kvalifikácií týkajúcich sa vysokoškolského vzdelávania v európskom regióne (Lisabonský dohovor),</w:t>
      </w:r>
      <w:r w:rsidRPr="00C67105">
        <w:rPr>
          <w:rFonts w:ascii="Times New Roman" w:eastAsia="Times New Roman" w:hAnsi="Times New Roman" w:cs="Times New Roman"/>
          <w:sz w:val="24"/>
          <w:szCs w:val="24"/>
          <w:lang w:eastAsia="sk-SK"/>
        </w:rPr>
        <w:t xml:space="preserve"> ktorý pre Slovenskú republiku nadobudol platnosť 1.9.1999.</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V rezorte MŠ SR a MŽP SR boli vytvorené poradné orgány na podporu AGENDY 21 a TUR SR.</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i/>
          <w:iCs/>
          <w:sz w:val="24"/>
          <w:szCs w:val="24"/>
          <w:lang w:eastAsia="sk-SK"/>
        </w:rPr>
        <w:t>Sú to:</w:t>
      </w:r>
      <w:r w:rsidRPr="00C67105">
        <w:rPr>
          <w:rFonts w:ascii="Times New Roman" w:eastAsia="Times New Roman" w:hAnsi="Times New Roman" w:cs="Times New Roman"/>
          <w:b/>
          <w:bCs/>
          <w:i/>
          <w:iCs/>
          <w:sz w:val="24"/>
          <w:szCs w:val="24"/>
          <w:lang w:eastAsia="sk-SK"/>
        </w:rPr>
        <w:t xml:space="preserve"> </w:t>
      </w:r>
      <w:r w:rsidRPr="00C67105">
        <w:rPr>
          <w:rFonts w:ascii="Times New Roman" w:eastAsia="Times New Roman" w:hAnsi="Times New Roman" w:cs="Times New Roman"/>
          <w:i/>
          <w:iCs/>
          <w:sz w:val="24"/>
          <w:szCs w:val="24"/>
          <w:lang w:eastAsia="sk-SK"/>
        </w:rPr>
        <w:t xml:space="preserve">Ústredná rada pre environmentálnu výchovu a vzdelávanie pri MŽP </w:t>
      </w:r>
      <w:r w:rsidRPr="00C67105">
        <w:rPr>
          <w:rFonts w:ascii="Times New Roman" w:eastAsia="Times New Roman" w:hAnsi="Times New Roman" w:cs="Times New Roman"/>
          <w:i/>
          <w:iCs/>
          <w:sz w:val="24"/>
          <w:szCs w:val="24"/>
          <w:lang w:eastAsia="sk-SK"/>
        </w:rPr>
        <w:lastRenderedPageBreak/>
        <w:t>SR a Stála komisia pre ekologickú a environmentálnu výchovu a vzdelávanie na VŠ pri MŠ SR.</w:t>
      </w:r>
      <w:r w:rsidRPr="00C67105">
        <w:rPr>
          <w:rFonts w:ascii="Times New Roman" w:eastAsia="Times New Roman" w:hAnsi="Times New Roman" w:cs="Times New Roman"/>
          <w:b/>
          <w:bCs/>
          <w:i/>
          <w:iCs/>
          <w:sz w:val="24"/>
          <w:szCs w:val="24"/>
          <w:lang w:eastAsia="sk-SK"/>
        </w:rPr>
        <w:t xml:space="preserve"> </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Vláda SR považuje za prínos účasť v programoch vzdelávania, odbornej prípravy a mládeže EÚ: Sokrates, Leonardo da Vinci a Mládež pre Európu III. , ktoré podporujú medzinárodnú partnerskú spoluprácu škôl, vzdelávacích a mládežníckych inštitúcií.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Inštitúcie zabezpečujúce celoživotné vzdelávanie</w:t>
      </w:r>
      <w:r w:rsidRPr="00C67105">
        <w:rPr>
          <w:rFonts w:ascii="Times New Roman" w:eastAsia="Times New Roman" w:hAnsi="Times New Roman" w:cs="Times New Roman"/>
          <w:sz w:val="24"/>
          <w:szCs w:val="24"/>
          <w:lang w:eastAsia="sk-SK"/>
        </w:rPr>
        <w:t xml:space="preserve"> - okrem existujúcich vzdelávacích inštitúcií, ktoré zabezpečujú celoživotné vzdelávanie vznikajú aj ďalšie, netradičné vzdelávacie organizácie: City Univerzity (napr. v Bratislave a v Trenčíne), Academia Istropolitana Nova (ako nezávislá vzdelávacia inštitúcia zabezpečujúca alternatívne postgraduálne vzdelávanie a výskum v oblastiach: Profesionálny program aplikovanej ekonómie, Environmentálna politika, Ochrana pamiatok, Žurnalistika, Európske štúdiá atď.). Vytvorili sa samostatné organizácie, zabezpečujúce vzdelávanie odborných pracovníkov štátnej správy a samosprávy - napr. Inštitút vzdelávania verejnej správy, Nadácia vzdelávania samosprávy SR (zakladateľom je ZMOS) so sieťou 11 regionálnych vzdelávacích centier a pod. Významnú úlohu plnia aj rôzne školiace centrá s medzinárodnou pôsobnosťou. Ako príklad možno uviesť Regionálne školiace centrum Bazilejského dohovoru (o riadení pohybov nebezpečných odpadov cez hranice štátov a ich zneškodňovaním) pre strednú a východnú Európu v Bratislave, ktoré pôsobí v rámci SAŽP už štyri roky. Medzi ďalšie vzdelávacie organizácie, ktoré vykonávajú rôzne formy cielených vzdelávacích, výchovných a propagačných aktivít patrí napr. Iuventa, Akadémia vzdelávania, Agroinštitút. Veľký počet významných vzdelávacích organizácií pôsobí v rámci tretieho sektora (v Grémiu tretieho sektora je samostatná sekcia vzdelávania a vedy), významnú úlohu plní aj SAIA. Vzdelávacie aktivity a projekty s medzinárodnými partnermi orientované priamo aj na problematiku TUR usporadúva napr. Regionálne environmentálne centrum Slovensko, Spoločnosť pre trvalo udržateľný život, ETP Slovensko, Daphne, M.E.S.A 10 a iné. Mimovládne organizácie (napr. ASPEK), zabezpečujú aj vzdelávacie aktivity pre pracovníkov v priemysle a obchode. Dôležitú úlohu zohrávajú aj vzdelávacie aktivity a projekty širokej spolupráce so zahraničím.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Osobitné postavenie medzi inštitúciami celoživotného vzdelávania majú </w:t>
      </w:r>
      <w:r w:rsidRPr="00C67105">
        <w:rPr>
          <w:rFonts w:ascii="Times New Roman" w:eastAsia="Times New Roman" w:hAnsi="Times New Roman" w:cs="Times New Roman"/>
          <w:b/>
          <w:bCs/>
          <w:sz w:val="24"/>
          <w:szCs w:val="24"/>
          <w:lang w:eastAsia="sk-SK"/>
        </w:rPr>
        <w:t xml:space="preserve">inštitúcie zabezpečujúce jazykové vzdelávanie. </w:t>
      </w:r>
      <w:r w:rsidRPr="00C67105">
        <w:rPr>
          <w:rFonts w:ascii="Times New Roman" w:eastAsia="Times New Roman" w:hAnsi="Times New Roman" w:cs="Times New Roman"/>
          <w:sz w:val="24"/>
          <w:szCs w:val="24"/>
          <w:lang w:eastAsia="sk-SK"/>
        </w:rPr>
        <w:t>Vo väčších mestách sa zachovali aj štátne jazykové školy, všeobecne však už prevažujú súkromné jazykové školy. Okrem toho renomované zahraničné inštitúcie ako British Council (v Bratislave, Banskej Bystrici a Košiciach), Goetheho inštitút, Francúzsky inštitút a Talianske kultúrne centrum, Rakúsky inštitút pre strednú a východnú Európu v Bratislave a v ďalších pobočkách na Slovensku organizujú rôzne formy jazykových kurzov. Viaceré firmy podporujú jazykovú prípravu svojich zamestnancov a hradia náklady za tieto kurzy. Veľké podniky majú vlastné doškoľovacie strediská zamerané aj na jazyky.</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Od roku 1990 bol prijatý veľký počet strategických a koncepčných materiálov pre rozvoj školstva, bola prijatá aj osobitná koncepcia podporujúca environmentálnu a ekologickú výchovu a vzdelávanie. Žiadna z doteraz prijatých koncepcií však nepriniesla zásadné systémové zmeny a preto školstvo ešte iba stojí pred skutočnou reformou.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súlade s legislatívnym plánom vlády SR by sa mali do konca roku 2000 pripraviť návrhy ďalších zákonov: Návrh zákona o financovaní škôl a Návrh zákona o vysokých školách. Pripravuje sa nový školský zákon.</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Oblasť vzdelávania a výchovy</w:t>
      </w:r>
      <w:r w:rsidRPr="00C67105">
        <w:rPr>
          <w:rFonts w:ascii="Times New Roman" w:eastAsia="Times New Roman" w:hAnsi="Times New Roman" w:cs="Times New Roman"/>
          <w:sz w:val="24"/>
          <w:szCs w:val="24"/>
          <w:lang w:eastAsia="sk-SK"/>
        </w:rPr>
        <w:t xml:space="preserve"> by mala prejsť v najbližších rokoch procesom zásadnej reformy. Sú vypracované koncepčné dokumenty: Návrh koncepcie rozvoja výchovy a vzdelávania v SR, Návrh koncepcie ďalšieho rozvoja vysokoškolského vzdelávania pre 21. storočie na Slovensku, vrátane plánu rozvoja doktorandského štúdia. Významnú úlohu v oblasti celoživotného vzdelávania vo verejnej správe by mala zohrať Koncepcia vzdelávania vo verejnej správe. MŽP SR pripravilo komplexný návrh Environmentálnej akadémie – </w:t>
      </w:r>
      <w:r w:rsidRPr="00C67105">
        <w:rPr>
          <w:rFonts w:ascii="Times New Roman" w:eastAsia="Times New Roman" w:hAnsi="Times New Roman" w:cs="Times New Roman"/>
          <w:sz w:val="24"/>
          <w:szCs w:val="24"/>
          <w:lang w:eastAsia="sk-SK"/>
        </w:rPr>
        <w:lastRenderedPageBreak/>
        <w:t>program pre vytvorenie uceleného systému environmentálnej výchovy, vzdelávania a propagácie, ktorý by mal byť v roku 2001 predložený na rokovanie vlády SR.</w:t>
      </w:r>
    </w:p>
    <w:p w:rsidR="00C67105" w:rsidRPr="00C67105" w:rsidRDefault="00C67105" w:rsidP="00C67105">
      <w:pPr>
        <w:spacing w:before="120" w:after="0" w:line="240" w:lineRule="auto"/>
        <w:ind w:left="660" w:hanging="6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lang w:eastAsia="sk-SK"/>
        </w:rPr>
        <w:t>6.10.</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Podnikateľské subjekty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Už v roku 1993 boli založené pre podporu malého a stredného podnikania na Slovensku </w:t>
      </w:r>
      <w:r w:rsidRPr="00C67105">
        <w:rPr>
          <w:rFonts w:ascii="Times New Roman" w:eastAsia="Times New Roman" w:hAnsi="Times New Roman" w:cs="Times New Roman"/>
          <w:b/>
          <w:bCs/>
          <w:sz w:val="24"/>
          <w:szCs w:val="24"/>
          <w:lang w:eastAsia="sk-SK"/>
        </w:rPr>
        <w:t xml:space="preserve">Národná agentúra pre rozvoj malého a stredného podnikania </w:t>
      </w:r>
      <w:r w:rsidRPr="00C67105">
        <w:rPr>
          <w:rFonts w:ascii="Times New Roman" w:eastAsia="Times New Roman" w:hAnsi="Times New Roman" w:cs="Times New Roman"/>
          <w:sz w:val="24"/>
          <w:szCs w:val="24"/>
          <w:lang w:eastAsia="sk-SK"/>
        </w:rPr>
        <w:t xml:space="preserve">ako aj sieť </w:t>
      </w:r>
      <w:r w:rsidRPr="00C67105">
        <w:rPr>
          <w:rFonts w:ascii="Times New Roman" w:eastAsia="Times New Roman" w:hAnsi="Times New Roman" w:cs="Times New Roman"/>
          <w:b/>
          <w:bCs/>
          <w:sz w:val="24"/>
          <w:szCs w:val="24"/>
          <w:lang w:eastAsia="sk-SK"/>
        </w:rPr>
        <w:t xml:space="preserve">Regionálnych poradenských a informačných centier </w:t>
      </w:r>
      <w:r w:rsidRPr="00C67105">
        <w:rPr>
          <w:rFonts w:ascii="Times New Roman" w:eastAsia="Times New Roman" w:hAnsi="Times New Roman" w:cs="Times New Roman"/>
          <w:sz w:val="24"/>
          <w:szCs w:val="24"/>
          <w:lang w:eastAsia="sk-SK"/>
        </w:rPr>
        <w:t xml:space="preserve">a </w:t>
      </w:r>
      <w:r w:rsidRPr="00C67105">
        <w:rPr>
          <w:rFonts w:ascii="Times New Roman" w:eastAsia="Times New Roman" w:hAnsi="Times New Roman" w:cs="Times New Roman"/>
          <w:b/>
          <w:bCs/>
          <w:sz w:val="24"/>
          <w:szCs w:val="24"/>
          <w:lang w:eastAsia="sk-SK"/>
        </w:rPr>
        <w:t>Podnikateľských inovačných centier</w:t>
      </w:r>
      <w:r w:rsidRPr="00C67105">
        <w:rPr>
          <w:rFonts w:ascii="Times New Roman" w:eastAsia="Times New Roman" w:hAnsi="Times New Roman" w:cs="Times New Roman"/>
          <w:sz w:val="24"/>
          <w:szCs w:val="24"/>
          <w:lang w:eastAsia="sk-SK"/>
        </w:rPr>
        <w:t xml:space="preserve">. V roku 1999 bola zriadená </w:t>
      </w:r>
      <w:r w:rsidRPr="00C67105">
        <w:rPr>
          <w:rFonts w:ascii="Times New Roman" w:eastAsia="Times New Roman" w:hAnsi="Times New Roman" w:cs="Times New Roman"/>
          <w:b/>
          <w:bCs/>
          <w:sz w:val="24"/>
          <w:szCs w:val="24"/>
          <w:lang w:eastAsia="sk-SK"/>
        </w:rPr>
        <w:t>Rada vlády pre malé a stredné podnikanie</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 xml:space="preserve">Napriek tomu, že </w:t>
      </w:r>
      <w:r w:rsidRPr="00C67105">
        <w:rPr>
          <w:rFonts w:ascii="Times New Roman" w:eastAsia="Times New Roman" w:hAnsi="Times New Roman" w:cs="Times New Roman"/>
          <w:i/>
          <w:iCs/>
          <w:sz w:val="24"/>
          <w:szCs w:val="24"/>
          <w:lang w:eastAsia="sk-SK"/>
        </w:rPr>
        <w:t xml:space="preserve">súkromný sektor sa podieľa na tvorbe HDP SR už vyše 80%, štátne vlastníctvo predstavuje stále dôležitý podiel na majetku stredných a veľkých podnikov. </w:t>
      </w:r>
      <w:r w:rsidRPr="00C67105">
        <w:rPr>
          <w:rFonts w:ascii="Times New Roman" w:eastAsia="Times New Roman" w:hAnsi="Times New Roman" w:cs="Times New Roman"/>
          <w:b/>
          <w:bCs/>
          <w:i/>
          <w:iCs/>
          <w:sz w:val="24"/>
          <w:szCs w:val="24"/>
          <w:lang w:eastAsia="sk-SK"/>
        </w:rPr>
        <w:t>V roku 1999 vláda SR pristúpila k realizácii zásadnej reštrukturalizácie podnikovej sféry, ktorá bude sprevádzaná zefektívnením procesov konkurzov a vyrovnaní v podnikovej sfére. V reforme podnikovej sféry sú relevantné dve podmienky: dokončenie privatizácie a dosiahnutie posunu v reštrukturalizácii podnikov.</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 xml:space="preserve">Je potrebné presadiť zmenu orientácie podnikov namiesto krátkodobých na dlhodobé strategické ciele svojho rozvoja, dlhodobého dosahovania ziskov a skvalitnenie úrovne manažmentov. V súčasnosti sa pripravuje materiál na </w:t>
      </w:r>
      <w:r w:rsidRPr="00C67105">
        <w:rPr>
          <w:rFonts w:ascii="Times New Roman" w:eastAsia="Times New Roman" w:hAnsi="Times New Roman" w:cs="Times New Roman"/>
          <w:i/>
          <w:iCs/>
          <w:sz w:val="24"/>
          <w:szCs w:val="24"/>
          <w:lang w:eastAsia="sk-SK"/>
        </w:rPr>
        <w:t>zlepšenie právneho, regulačného a daňového rámca na podporu investícií.</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Opatrením inštitucionálneho charakteru je vytvorenie </w:t>
      </w:r>
      <w:r w:rsidRPr="00C67105">
        <w:rPr>
          <w:rFonts w:ascii="Times New Roman" w:eastAsia="Times New Roman" w:hAnsi="Times New Roman" w:cs="Times New Roman"/>
          <w:b/>
          <w:bCs/>
          <w:sz w:val="24"/>
          <w:szCs w:val="24"/>
          <w:lang w:eastAsia="sk-SK"/>
        </w:rPr>
        <w:t xml:space="preserve">Slovenskej agentúry pre rozvoj investícií a obchodu </w:t>
      </w:r>
      <w:r w:rsidRPr="00C67105">
        <w:rPr>
          <w:rFonts w:ascii="Times New Roman" w:eastAsia="Times New Roman" w:hAnsi="Times New Roman" w:cs="Times New Roman"/>
          <w:sz w:val="24"/>
          <w:szCs w:val="24"/>
          <w:lang w:eastAsia="sk-SK"/>
        </w:rPr>
        <w:t>(SARIO)</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ktorá bude partnerskou organizáciou zahraničným investorom a bude kompetentná rokovať a zastupovať viaceré inštitúcie štátnej správy. Návrhy opatrení na odstránenie jednotlivých bariér podnikania obsahujú materiály (MH SR, Úrad vlády SR) "Zlepšenie právneho a regulačného rámca na podporu investícií“</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(schválený 13. 9. 2000</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 xml:space="preserve">uznesením vlády SR č. 703) a "Zlepšenie daňového a colného rámca na podporu investícií“ (bude predložený na schválenie vládou SR). Navrhované opatrenia v jednotlivých oblastiach predstavujú systémové riešenie zlepšenia podnikateľského prostredia pre pôsobenie tak zahraničných ako aj domácich investícií v Slovenskej republike.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Osobitné postavenie medzi podnikateľskými subjektami majú</w:t>
      </w:r>
      <w:r w:rsidRPr="00C67105">
        <w:rPr>
          <w:rFonts w:ascii="Times New Roman" w:eastAsia="Times New Roman" w:hAnsi="Times New Roman" w:cs="Times New Roman"/>
          <w:b/>
          <w:bCs/>
          <w:sz w:val="24"/>
          <w:szCs w:val="24"/>
          <w:lang w:eastAsia="sk-SK"/>
        </w:rPr>
        <w:t xml:space="preserve"> banky a poisťovne. </w:t>
      </w:r>
      <w:r w:rsidRPr="00C67105">
        <w:rPr>
          <w:rFonts w:ascii="Times New Roman" w:eastAsia="Times New Roman" w:hAnsi="Times New Roman" w:cs="Times New Roman"/>
          <w:sz w:val="24"/>
          <w:szCs w:val="24"/>
          <w:lang w:eastAsia="sk-SK"/>
        </w:rPr>
        <w:t>V bankovom sektore SR v roku 2000 pôsobilo 25 bankových subjektov, z toho 23 bánk, 2 pobočky zahraničných bánk a okrem toho 10 zastúpení zahraničných bánk. Všeobecne prevláda orientácia na univerzálne bankovníctvo. Špecifické banky – Konsolidačná banka a Slovenská záručná banka – sú štátne peňažné ústavy. Ministerstvo financií SR a Národná banka Slovenska zodpovedajú za tvorbu legislatívy v oblasti bankovníctva a tým aj za implementáciu NPPA. Výkon bankového dohľadu vykonáva Národná banka Slovenska, pričom spĺňa všeobecne uznávané požiadavky kladené na efektívny a funkčný výkon bankového dohľadu. V roku 1999 vláda SR pristúpila k realizácii zásadnej reštrukturalizácie bankovej a podnikovej sféry, ktorá bude sprevádzaná urýchlením privatizácie vybraných bánk.</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Transformácia ekonomiky si vyžadovala zásadné zmeny aj v poisťovníctve. V roku 1990 bola na</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i/>
          <w:iCs/>
          <w:sz w:val="24"/>
          <w:szCs w:val="24"/>
          <w:lang w:eastAsia="sk-SK"/>
        </w:rPr>
        <w:t>Slovensku len jedna štátna poisťovňa – Slovenská štátna poisťovňa. V roku 2000 podnikalo na Slovensku 27 poisťovní, z ktorých je 17 s podielom zahraničného kapitálu. Pokiaľ prvé novovznikajúce poisťovne vznikali prevažne ako univerzálne, v neskorších rokoch sa začali nové poisťovne špecializovať na niektoré poistné odvetvia napr. životné a úrazové poistenie, poistenie právnej ochrany, cestovné poistenie, poistenie úverov a pod. Vo vývoji poisťovníctva možno pozorovať tendenciu postupného nárastu podielu životného poistenia na celkovom poistení. V súčasnosti v rámci poistenia proti škodám tretími osobami existuje aj poistenie proti environmentálnym rizikám (napr. poisťovňa GERLING).</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sz w:val="24"/>
          <w:szCs w:val="24"/>
          <w:lang w:eastAsia="sk-SK"/>
        </w:rPr>
        <w:t xml:space="preserve">Na základe prieskumu medzi vybranými slovenskými bankovými inštitúciami (realizoval sa v rámci analýz inštitucionálneho rámca TUR) je možné konštatovať, že aj </w:t>
      </w:r>
      <w:r w:rsidRPr="00C67105">
        <w:rPr>
          <w:rFonts w:ascii="Times New Roman" w:eastAsia="Times New Roman" w:hAnsi="Times New Roman" w:cs="Times New Roman"/>
          <w:i/>
          <w:iCs/>
          <w:sz w:val="24"/>
          <w:szCs w:val="24"/>
          <w:lang w:eastAsia="sk-SK"/>
        </w:rPr>
        <w:lastRenderedPageBreak/>
        <w:t>na Slovensku sa začínajú implementovať požiadavky ochrany životného prostredia a TUR do bankových politík – napr. Prvá komunálna banka, Tatra banka, a.s.</w:t>
      </w:r>
    </w:p>
    <w:p w:rsidR="00C67105" w:rsidRPr="00C67105" w:rsidRDefault="00C67105" w:rsidP="00C67105">
      <w:pPr>
        <w:keepNext/>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8"/>
          <w:szCs w:val="28"/>
          <w:u w:val="single"/>
          <w:lang w:eastAsia="sk-SK"/>
        </w:rPr>
        <w:t>6.11.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8"/>
          <w:szCs w:val="28"/>
          <w:lang w:eastAsia="sk-SK"/>
        </w:rPr>
        <w:t>Mimovládne neziskové organizácie a záujmové združenia</w:t>
      </w:r>
    </w:p>
    <w:p w:rsidR="00C67105" w:rsidRPr="00C67105" w:rsidRDefault="00C67105" w:rsidP="00C67105">
      <w:pPr>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6.11.1.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Mimovládne neziskové organizácie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Kapitola 27 AGENDY 21</w:t>
      </w:r>
      <w:r w:rsidRPr="00C67105">
        <w:rPr>
          <w:rFonts w:ascii="Times New Roman" w:eastAsia="Times New Roman" w:hAnsi="Times New Roman" w:cs="Times New Roman"/>
          <w:sz w:val="24"/>
          <w:szCs w:val="24"/>
          <w:lang w:eastAsia="sk-SK"/>
        </w:rPr>
        <w:t xml:space="preserve"> zdôrazňuje nesmierne dôležitú úlohu mimovládnych organizácií pri formovaní a realizácii participačnej demokracie a občianskej spoločnosti. Formálne a neformálne organizácie, ako aj vidiecke hnutia by podľa Agendy 21 mali byť rešpektované ako rovnocenní partneri pri jej realizácii. Skutočnosť, že mimovládne organizácie sú nezávislé, im umožňuje plnohodnotnú účasť, nezávislosť je preto hlavným atribútom mimovládnych organizácií a hlavným predpokladom ich skutočného zapojenia. O význame MVO svedčí aj to, že medzi inštitucionálne ukazovatele TUR bol zaradený aj </w:t>
      </w:r>
      <w:r w:rsidRPr="00C67105">
        <w:rPr>
          <w:rFonts w:ascii="Times New Roman" w:eastAsia="Times New Roman" w:hAnsi="Times New Roman" w:cs="Times New Roman"/>
          <w:b/>
          <w:bCs/>
          <w:sz w:val="24"/>
          <w:szCs w:val="24"/>
          <w:lang w:eastAsia="sk-SK"/>
        </w:rPr>
        <w:t>ukazovateľ ”Príspevok MVO k TUR”.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Mimovládne neziskové organizácie v SR</w:t>
      </w:r>
      <w:r w:rsidRPr="00C67105">
        <w:rPr>
          <w:rFonts w:ascii="Times New Roman" w:eastAsia="Times New Roman" w:hAnsi="Times New Roman" w:cs="Times New Roman"/>
          <w:i/>
          <w:iCs/>
          <w:sz w:val="24"/>
          <w:szCs w:val="24"/>
          <w:lang w:eastAsia="sk-SK"/>
        </w:rPr>
        <w:t xml:space="preserve"> </w:t>
      </w:r>
      <w:r w:rsidRPr="00C67105">
        <w:rPr>
          <w:rFonts w:ascii="Times New Roman" w:eastAsia="Times New Roman" w:hAnsi="Times New Roman" w:cs="Times New Roman"/>
          <w:sz w:val="24"/>
          <w:szCs w:val="24"/>
          <w:lang w:eastAsia="sk-SK"/>
        </w:rPr>
        <w:t>sa môžu registrovať ako občianske združenie (zákon č. 83/1990 Z.z. o združovaní občanov v znení neskorších predpisov), nadácia (zákon č. 207/1996 Z.z. o nadáciách), neinvestičný fond (zákon č. 147/1997 Z.z. o neinvestičných fondoch), nezisková organizácia (zákon č. 213/1997 Z.z. o neziskových organizáciách poskytujúcich všeobecne prospešné služby).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Aktivity medzinárodných organizácií na Slovensku</w:t>
      </w:r>
      <w:r w:rsidRPr="00C67105">
        <w:rPr>
          <w:rFonts w:ascii="Times New Roman" w:eastAsia="Times New Roman" w:hAnsi="Times New Roman" w:cs="Times New Roman"/>
          <w:sz w:val="24"/>
          <w:szCs w:val="24"/>
          <w:lang w:eastAsia="sk-SK"/>
        </w:rPr>
        <w:t xml:space="preserve"> upravuje zákon č. 116/1985 Zb. o podmienkach činnosti organizácií s medzinárodným prvkom v znení zákona č. 157/1989 Zb. Medzinárodné organizácie sa môžu registrovať aj podľa zákona o nadáciách, neinvestičných fondoch a neziskových organizáciách, môžu byť zriadené aj osobitnými zákonmi (napr. Červený kríž, Matica slovenská).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Podľa údajov Ministerstva vnútra SR z januára 1999 </w:t>
      </w:r>
      <w:r w:rsidRPr="00C67105">
        <w:rPr>
          <w:rFonts w:ascii="Times New Roman" w:eastAsia="Times New Roman" w:hAnsi="Times New Roman" w:cs="Times New Roman"/>
          <w:b/>
          <w:bCs/>
          <w:sz w:val="24"/>
          <w:szCs w:val="24"/>
          <w:lang w:eastAsia="sk-SK"/>
        </w:rPr>
        <w:t>na Slovensku bolo v roku 1999 registrovaných 13 625 rôznych typov mimovládnych neziskových organizácií</w:t>
      </w:r>
      <w:r w:rsidRPr="00C67105">
        <w:rPr>
          <w:rFonts w:ascii="Times New Roman" w:eastAsia="Times New Roman" w:hAnsi="Times New Roman" w:cs="Times New Roman"/>
          <w:sz w:val="24"/>
          <w:szCs w:val="24"/>
          <w:lang w:eastAsia="sk-SK"/>
        </w:rPr>
        <w:t xml:space="preserve">. O činnosti mimovládnych neziskových aktivitách však viac vypovedá ich aktivita ako registrovanosť. Množstvo organizácií vzniklo pre naplnenie jednej idey, po naplnení ktorej aktivita ľudí v organizácii ochabuje, zápis v registri však ostáva. Jedným z najlepších indikátorov aktivity organizácií je ich potreba a schopnosť informovať verejnosť, prezentovať verejnosti svoje aktivity a získať podporu verejnosti pre ne, schopnosť komunikovať so štátnym a podnikateľským sektorom, schopnosť získavať a používať finančné zdroje. Mimovládne neziskové organizácie v SR pokrývajú skoro všetky oblasti našej spoločnosti, obhajujú celé spektrum názorov, a to aj v prípade keď pracujú v jednej oblasti.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Na najvyššej úrovni pracuje v SR Grémium tretieho sektora (G3S),</w:t>
      </w:r>
      <w:r w:rsidRPr="00C67105">
        <w:rPr>
          <w:rFonts w:ascii="Times New Roman" w:eastAsia="Times New Roman" w:hAnsi="Times New Roman" w:cs="Times New Roman"/>
          <w:sz w:val="24"/>
          <w:szCs w:val="24"/>
          <w:lang w:eastAsia="sk-SK"/>
        </w:rPr>
        <w:t xml:space="preserve"> ktoré sa po rokoch diskusie dostalo k svojmu súčasnému statusu. G3S je neformálnou platformou dobrovoľných zvolených zástupcov jednotlivých sekcií pokrývajúcich jednotlivé oblasti, v ktorých MVO pôsobia. Dlhodobým cieľom G3S je budovať občiansku spoločnosť na Slovensku, spoločnosť slobodných a aktívnych občanov, ktorí nečakajú, ale konajú v prospech verejného blaha. </w:t>
      </w:r>
      <w:r w:rsidRPr="00C67105">
        <w:rPr>
          <w:rFonts w:ascii="Times New Roman" w:eastAsia="Times New Roman" w:hAnsi="Times New Roman" w:cs="Times New Roman"/>
          <w:b/>
          <w:bCs/>
          <w:sz w:val="24"/>
          <w:szCs w:val="24"/>
          <w:lang w:eastAsia="sk-SK"/>
        </w:rPr>
        <w:t xml:space="preserve">Z hľadiska presadzovania TUR v SR má v rámci mimovládnych organizácií kľúčový význam Ekofórum. </w:t>
      </w:r>
      <w:r w:rsidRPr="00C67105">
        <w:rPr>
          <w:rFonts w:ascii="Times New Roman" w:eastAsia="Times New Roman" w:hAnsi="Times New Roman" w:cs="Times New Roman"/>
          <w:sz w:val="24"/>
          <w:szCs w:val="24"/>
          <w:lang w:eastAsia="sk-SK"/>
        </w:rPr>
        <w:t xml:space="preserve">Predstavuje voľne štruktúrovanú horizontálnu platformu organizácií, ktoré sa cítia byť environmentálne a súčasne sú mimovládne, neziskové a nezávislé na komerčných subjektoch a politických stranách. V súčasnosti sa vytvára Vidiecky parlament, ktorý by mal zohrať dôležitú úlohu pri presadzovaní reformy a decentralizácie verejnej správy a celkove prispieť k rozvoju vidieka. Medzi významné environmentálne organizácie, ktoré sa venujú problematike TUR, patrí najmä Spoločnosť pre trvalo udržateľný rozvoj v SR (analogická spoločnosť pôsobí v Českej republike), Regionálne environmentálne centrum Slovensko (slovenská pobočka Regionálneho environmentálneho centra pre krajiny strednej a východnej Európy), Environmentálny tréningový program - Slovensko, Greenpeace Slovensko, Ľudia a voda, Spoločnosť priateľov Zeme, Za Matku Zem, SZOPK, Nadácia Ekopolis, Strom života, SZOPK, A-projekt, ENERGIA 2000, SK BIOM, Voľné združenie bratislavských občianskych a ochranárskych organizácií, Trenčianske neformálne združenie, </w:t>
      </w:r>
      <w:r w:rsidRPr="00C67105">
        <w:rPr>
          <w:rFonts w:ascii="Times New Roman" w:eastAsia="Times New Roman" w:hAnsi="Times New Roman" w:cs="Times New Roman"/>
          <w:sz w:val="24"/>
          <w:szCs w:val="24"/>
          <w:lang w:eastAsia="sk-SK"/>
        </w:rPr>
        <w:lastRenderedPageBreak/>
        <w:t>Centrum pre podporu miestneho aktivizmu, Občianske združenie DAPHNE, Lesoochranárske združenie Vlk a ďalšie. Veľmi pozitívnu úlohu zohrávajú komunitné združenia. Početné združenia a organizácie v rámci tretieho sektora vytvárajú aj národnostné menšiny. Napríklad rómska menšina mala podľa MV SR ku dňu 1.3.2000 zaregistrovaných 114 občianskych združení a 15 politických strán. V SR pôsobia 4 nadácie, 3 neinvestičné fondy a 1 nezisková organizácia na všeobecne prospešné služby založené Rómami. Významnú úlohu plnia aj servisné organizácie ako napr. Slovenská akademická informačná agentúra - servisné centrum pre tretí sektor, počítačová sieť Changenet a ďalšie.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Zástupcovia environmentálnych mimovládnych organizácií </w:t>
      </w:r>
      <w:r w:rsidRPr="00C67105">
        <w:rPr>
          <w:rFonts w:ascii="Times New Roman" w:eastAsia="Times New Roman" w:hAnsi="Times New Roman" w:cs="Times New Roman"/>
          <w:sz w:val="24"/>
          <w:szCs w:val="24"/>
          <w:lang w:eastAsia="sk-SK"/>
        </w:rPr>
        <w:t xml:space="preserve">uzatvorili v roku 1998 Rámcovú dohodu o spolupráci s Ministerstvom životného prostredia SR.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Uznesením vlády SR č. 738 zo dňa 31.8.1999 bol schválený </w:t>
      </w:r>
      <w:r w:rsidRPr="00C67105">
        <w:rPr>
          <w:rFonts w:ascii="Times New Roman" w:eastAsia="Times New Roman" w:hAnsi="Times New Roman" w:cs="Times New Roman"/>
          <w:b/>
          <w:bCs/>
          <w:sz w:val="24"/>
          <w:szCs w:val="24"/>
          <w:lang w:eastAsia="sk-SK"/>
        </w:rPr>
        <w:t>Štatút Rady vlády SR pre MVO</w:t>
      </w:r>
      <w:r w:rsidRPr="00C67105">
        <w:rPr>
          <w:rFonts w:ascii="Times New Roman" w:eastAsia="Times New Roman" w:hAnsi="Times New Roman" w:cs="Times New Roman"/>
          <w:sz w:val="24"/>
          <w:szCs w:val="24"/>
          <w:lang w:eastAsia="sk-SK"/>
        </w:rPr>
        <w:t>. Rada je poradným a iniciatívnym orgánom vlády SR pre podporu činnosti mimovládnych neziskových organizácií. V Rade sú 20-ti zástupcovia MVO a 25-ti zástupcovia štátnej správy. Schválením štatútu bola inštitucionalizovaná spolupráca vlády s MVO. Voči tomu sú však výhrady napr. zo strany G3S. Týmto krokom sa partnerom pre vládu stala Rada, ktorej väčšinu však tvoria zástupcovia štátnej správy. G3S (ktoré reprezentuje viac ako tisíc neziskových organizácií) má napr. v rade rovnako jeden hlas ako individuálne mimovládne organizácie, ktoré boli do rady delegované.</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Na Slovensku sa tretí sektor pri porovnaní so situáciou v okolitých transformujúcich sa krajinách vyznačuje troma výraznými črtami - pomerne vysokým stupňom sebauvedomenia a spolupráce, podielom na rozvoji komunitných iniciatív a komunitnej filantropie a schopnosťou účinne vstupovať do demokratických politických procesov.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Od roku 1990 dynamicky rastie počet mimovládnych neziskových organizácií (MNO),</w:t>
      </w:r>
      <w:r w:rsidRPr="00C67105">
        <w:rPr>
          <w:rFonts w:ascii="Times New Roman" w:eastAsia="Times New Roman" w:hAnsi="Times New Roman" w:cs="Times New Roman"/>
          <w:sz w:val="24"/>
          <w:szCs w:val="24"/>
          <w:lang w:eastAsia="sk-SK"/>
        </w:rPr>
        <w:t xml:space="preserve"> ktoré pôsobia vo všetkých oblastiach verejnoprospešných činností. V súlade so situáciou v krajinách EÚ ako aj v ďalších hospodársky vyspelých krajinách </w:t>
      </w:r>
      <w:r w:rsidRPr="00C67105">
        <w:rPr>
          <w:rFonts w:ascii="Times New Roman" w:eastAsia="Times New Roman" w:hAnsi="Times New Roman" w:cs="Times New Roman"/>
          <w:b/>
          <w:bCs/>
          <w:sz w:val="24"/>
          <w:szCs w:val="24"/>
          <w:lang w:eastAsia="sk-SK"/>
        </w:rPr>
        <w:t xml:space="preserve">možno predpokladať zvýšenie podielu zamestnancov neziskového sektora na Slovensku (v porovnaní s krajinami EÚ, kde predstavuje 7 % celkovej zamestnanosti, je tento podiel na Slovensku iba 0,9%). </w:t>
      </w:r>
      <w:r w:rsidRPr="00C67105">
        <w:rPr>
          <w:rFonts w:ascii="Times New Roman" w:eastAsia="Times New Roman" w:hAnsi="Times New Roman" w:cs="Times New Roman"/>
          <w:sz w:val="24"/>
          <w:szCs w:val="24"/>
          <w:lang w:eastAsia="sk-SK"/>
        </w:rPr>
        <w:t xml:space="preserve">Možno predpokladať, že dôjde aj ku zmene štruktúry činnosti mimovládnych neziskových organizácií na Slovensku a zvýšenie príjmov na ich činnosť z verejných zdrojov. </w:t>
      </w:r>
      <w:r w:rsidRPr="00C67105">
        <w:rPr>
          <w:rFonts w:ascii="Times New Roman" w:eastAsia="Times New Roman" w:hAnsi="Times New Roman" w:cs="Times New Roman"/>
          <w:b/>
          <w:bCs/>
          <w:sz w:val="24"/>
          <w:szCs w:val="24"/>
          <w:lang w:eastAsia="sk-SK"/>
        </w:rPr>
        <w:t xml:space="preserve">Rozdiely v štruktúre zamestnanosti a v štruktúre príjmov poukazujú na rozdielne funkcie, ktoré plní tretí sektor na Slovensku a v EÚ. Kým v EÚ plnia mimovládne neziskové organizácie predovšetkým servisné funkcie, na Slovensku je to presadzovanie sociálnej zmeny, občianska advokácia a budovanie komunít. </w:t>
      </w:r>
      <w:r w:rsidRPr="00C67105">
        <w:rPr>
          <w:rFonts w:ascii="Times New Roman" w:eastAsia="Times New Roman" w:hAnsi="Times New Roman" w:cs="Times New Roman"/>
          <w:sz w:val="24"/>
          <w:szCs w:val="24"/>
          <w:lang w:eastAsia="sk-SK"/>
        </w:rPr>
        <w:t>Mimovládne organizácie na Slovensku od roku 1990 nezávisle a iniciatívne vykonávajú rôznorodé aktivity, ktorými pomáhajú a slúžia občanom a svojimi činnosťami výraznou mierou podporujú smerovanie k TUR. V porevolučnej politicko-spoločenskej zmene Slovenska najdôležitejším partnerom pre MVO boli samosprávy a v súčasnosti má ich spolupráca úroveň strategického a dlhodobého spojenectva. MVO svojou prácou zlepšujú:</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efektívnosť fungovania verejnej správy</w:t>
      </w:r>
      <w:r w:rsidRPr="00C67105">
        <w:rPr>
          <w:rFonts w:ascii="Times New Roman" w:eastAsia="Times New Roman" w:hAnsi="Times New Roman" w:cs="Times New Roman"/>
          <w:sz w:val="24"/>
          <w:szCs w:val="24"/>
          <w:lang w:eastAsia="sk-SK"/>
        </w:rPr>
        <w:t xml:space="preserve"> (prispievajú k skvalitňovaniu rozhodovacieho procesu, informovanosti širokej verejnosti, plnia tiež úlohu kontrolného mechanizmu uplatňovania rozhodnutí v praxi atď.),</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integrovanie environmentálnej a rozvojovej problematiky do rozhodovania </w:t>
      </w:r>
      <w:r w:rsidRPr="00C67105">
        <w:rPr>
          <w:rFonts w:ascii="Times New Roman" w:eastAsia="Times New Roman" w:hAnsi="Times New Roman" w:cs="Times New Roman"/>
          <w:sz w:val="24"/>
          <w:szCs w:val="24"/>
          <w:lang w:eastAsia="sk-SK"/>
        </w:rPr>
        <w:t>(napr. aktívnou účasťou v procesoch environmentálneho hodnotenia rozvojových dokumentov, na nižších úrovniach verejnej správy aj priamymi odbornými konzultáciami, riešením čiastkových projektov podporujúcich TUR atď.),</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účinnosť presadzovania právnych predpisov</w:t>
      </w:r>
      <w:r w:rsidRPr="00C67105">
        <w:rPr>
          <w:rFonts w:ascii="Times New Roman" w:eastAsia="Times New Roman" w:hAnsi="Times New Roman" w:cs="Times New Roman"/>
          <w:sz w:val="24"/>
          <w:szCs w:val="24"/>
          <w:lang w:eastAsia="sk-SK"/>
        </w:rPr>
        <w:t xml:space="preserve"> (mimovládne organizácie veľmi aktívne pôsobia v kontrole dodržiavania uplatňovania právnych predpisov v praxi, okrem toho sa zasadzujú o prijatie nových predpisov, prispievajúcich k podpore občianskej spoločnosti, ochrane a tvorbe životného prostredia, obhajobe ľudských práv a pod.),</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zlepšenie komunikácie a spolupráce medzi vedeckou sférou, verejnou správou a verejnosťou.</w:t>
      </w:r>
      <w:r w:rsidRPr="00C67105">
        <w:rPr>
          <w:rFonts w:ascii="Times New Roman" w:eastAsia="Times New Roman" w:hAnsi="Times New Roman" w:cs="Times New Roman"/>
          <w:sz w:val="24"/>
          <w:szCs w:val="24"/>
          <w:lang w:eastAsia="sk-SK"/>
        </w:rPr>
        <w:t xml:space="preserve"> Práve mimovládne organizácie účinne prispievajú k presadzovaniu účinných mechanizmov pre prístup k informáciám, k výmene informácií, kontrole kvality informácií vytváraní partnerských vzťahov od úrovne medzinárodnej až po lokálnu.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Významnú úlohu by mali zohrať MVO ako aj nezávislé združenia a médiá v boji proti korupcii. </w:t>
      </w:r>
      <w:r w:rsidRPr="00C67105">
        <w:rPr>
          <w:rFonts w:ascii="Times New Roman" w:eastAsia="Times New Roman" w:hAnsi="Times New Roman" w:cs="Times New Roman"/>
          <w:sz w:val="24"/>
          <w:szCs w:val="24"/>
          <w:lang w:eastAsia="sk-SK"/>
        </w:rPr>
        <w:t>Podľa Národného programu boja proti korupcii (2000) ich úloha bude spočívať v monitorovaní situácie v oblasti boja proti korupcii, prispievať k všeobecnému vzdelaniu v oblasti boja proti korupcii, vykonávať analýzy a nezávislé expertízy atď.</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Jednou z hlavných úloh budovania dlhodobej stability tretieho sektora na Slovensku je jeho </w:t>
      </w:r>
      <w:r w:rsidRPr="00C67105">
        <w:rPr>
          <w:rFonts w:ascii="Times New Roman" w:eastAsia="Times New Roman" w:hAnsi="Times New Roman" w:cs="Times New Roman"/>
          <w:b/>
          <w:bCs/>
          <w:sz w:val="24"/>
          <w:szCs w:val="24"/>
          <w:lang w:eastAsia="sk-SK"/>
        </w:rPr>
        <w:t>finančná stabilita</w:t>
      </w:r>
      <w:r w:rsidRPr="00C67105">
        <w:rPr>
          <w:rFonts w:ascii="Times New Roman" w:eastAsia="Times New Roman" w:hAnsi="Times New Roman" w:cs="Times New Roman"/>
          <w:sz w:val="24"/>
          <w:szCs w:val="24"/>
          <w:lang w:eastAsia="sk-SK"/>
        </w:rPr>
        <w:t>. Je to úloha, za ktorú nesie čiastočnú zodpovednosť aj štát, vyžaduje prierezový a systematický prístup, všeobecné akceptovanie úlohy a aktivít tretieho sektora štátom a samosprávou pri budovaní sociálne a ekonomicky TUR SR. Rezervy na posilnenie tretieho sektora by sa mali hľadať predovšetkým v domácich zdrojoch. Súčasný stav financovania je neudržateľný a nestabilný, nie sú vytvárané žiadne podporné mechanizmy a poskytované takmer žiadne zdroje. To sa prejavuje napríklad pri schvaľovaní štátneho rozpočtu. Naďalej pretrváva vysoká neefektívnosť, neadresnosť, neprehľadnosť (a tiež zotrvačnosť) rôznych štátnych podporných programov a investícii štátu, ich návratnosť nie je vyčíslená a z pohľadu udržateľnosti nie je identifikovaná. Financovanie MVO je zabezpečované predovšetkým z kapitol jednotlivých ministerstiev, cez okresné úrady a príspevky niektorých samospráv. Príjmy z týchto zdrojov sú nestabilné, kritériá na ich poskytovanie sa menia, poskytujú sa len na obdobie jeden rok. Tretiemu sektoru chýbajú základné prostriedky a prevádzkový kapitál. MVO (a verejný sektor vôbec) len veľmi ťažko dokážu zaplatiť prácu mladých kreatívnych ľudí.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Hlavnými predpokladmi stability MVO sú najmä: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možnosť uchádzať sa o podporu poskytovanú v zmysle zákonov o sociálnej pomoci, o štátnej pomoci, zamestnanosti, o regionálnom rozvoji, o cestovnom ruchu a pod.</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podpora z privatizácie veľkých podnikov pre vytvorenie základín spoločensky užitočných MVO (1% z privatizácie veľkých podnikov), decentralizácia nepotrebného štátneho majetku na neštátne neziskové subjekty (budovy a pozemky)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daňové zvýhodnenia a zrušenie DPH v neziskovom sektore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zriadenie Národnej lotérie, obsahujúcej kategórie: kultúra a umenie, kultúrne dedičstvo, sociálny, ekonomický a komunitný rozvoj, technická infraštruktúra MVO, šport a iné.</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rozširovanie členskej základne MVO, verejno-súkromné partnerstvá – vytvárané na základe poznania princípov udržateľného financovania a manažmentu verejných a súkromných statkov (potreba legislatívnej podpory)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zdroje Európskej únie: SAPARD, PHARE, ISPA, CULTURE 2000, 5 a 6 rámcový program EU a ostatné zdroje EÚ</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súkromné zahraničné nadácie a podporovatelia.</w:t>
      </w:r>
    </w:p>
    <w:p w:rsidR="00C67105" w:rsidRPr="00C67105" w:rsidRDefault="00C67105" w:rsidP="00C67105">
      <w:pPr>
        <w:keepNext/>
        <w:spacing w:after="0" w:line="240" w:lineRule="auto"/>
        <w:ind w:left="720" w:hanging="72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u w:val="single"/>
          <w:lang w:eastAsia="sk-SK"/>
        </w:rPr>
        <w:t>6.11.2.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Organizované záujmy – vytváranie záujmových združení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Záujmové združenia žien.</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Po roku 1989 sa dovtedy monopolný Slovenský zväz žien pretransformoval na Demokratickú úniu žien, ktorá bola neskôr premenovaná na Úniu žien Slovenska. V SR pôsobí v súčasnosti niekoľko občianskych a záujmových združení, združujúcich ženy, resp. venujúcim sa problémom žien. Sú to napr. Občianske združenie Aliancia žien Slovenska, záujmové združenie žien Aspekt, Fenestra a Pro Familia. Ďalšie pôsobia ako spoločenské organizácie napr. Fórum podnikateliek Slovenska, Spoločnosť pre uplatnenie žien vo vede a výskume na Slovensku. Ďalšie vnikli ako samostatné ženské organizácie, sčasti aj plošným rozšírením aktivít niektorej medzinárodnej organizácie (napr. Zonta Klub, Federácia žien za svetový mier, Profesionálne ženy, Klub rómskych žien na Slovensku, Ženy vidieka a ďalšie). Tejto problematike sa venuje </w:t>
      </w:r>
      <w:r w:rsidRPr="00C67105">
        <w:rPr>
          <w:rFonts w:ascii="Times New Roman" w:eastAsia="Times New Roman" w:hAnsi="Times New Roman" w:cs="Times New Roman"/>
          <w:b/>
          <w:bCs/>
          <w:sz w:val="24"/>
          <w:szCs w:val="24"/>
          <w:lang w:eastAsia="sk-SK"/>
        </w:rPr>
        <w:t>kapitola 24 AGENDY 21.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lastRenderedPageBreak/>
        <w:t>Záujmové združenia mládeže.</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Do roku 1989 pôsobila na Slovensku jednotná mládežnícka organizácia pod názvom Socialistický zväz mládeže (SZM). Po jeho zániku vznikali jednak organizácie, ktoré boli nástupníckymi organizáciami SZM alebo jeho častí, ale aj organizácie, ktoré mali historickú tradíciu (napr. Slovenský skauting). Veľmi rýchlo s vytvárali kresťansky orientované organizácie. Na rozdiel od odborov, sa mládežnícke organizácie po roku 1989 veľmi pomaly zreorganizovali, čo komplikovali najmä spory a vyjednávania okolo využívania majetku bývalých monopolných organizácií. V mládežníckom sektore vznikla v roku 1990 Rada mládeže Slovenska ako nezávislé občianske združenie právnických osôb, ktoré zastrešovalo novovzniknuté organizácie. Jej úlohou je združovať organizácie mládeže a zároveň komunikovať s MŠ SR. V súčasnosti reprezentuje 42 organizácií. Medzi mládežníckymi organizáciami sa zaužívalo nasledujúce delenie organizácií: spoločensko-politické, záujmové, detské a stavovské. V SR existuje približne 120 občianskych združení s celoslovenskou pôsobnosťou venujúcich sa deťom a mládeži. Tieto organizácie majú viac ako 260 000 registrovaných členov. Tejto problematike sa venuje </w:t>
      </w:r>
      <w:r w:rsidRPr="00C67105">
        <w:rPr>
          <w:rFonts w:ascii="Times New Roman" w:eastAsia="Times New Roman" w:hAnsi="Times New Roman" w:cs="Times New Roman"/>
          <w:b/>
          <w:bCs/>
          <w:sz w:val="24"/>
          <w:szCs w:val="24"/>
          <w:lang w:eastAsia="sk-SK"/>
        </w:rPr>
        <w:t>kapitola 25 AGENDY 21.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Organizácie zastupujúce záujmy samosprávy.</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Významnú úlohu pri budovaní občianskej spoločnosti majú aj záujmové združenia vytvárané v rámci územnej samosprávy. Po obnovení územnej samosprávy v SR v roku 1990 vzniklo </w:t>
      </w:r>
      <w:r w:rsidRPr="00C67105">
        <w:rPr>
          <w:rFonts w:ascii="Times New Roman" w:eastAsia="Times New Roman" w:hAnsi="Times New Roman" w:cs="Times New Roman"/>
          <w:b/>
          <w:bCs/>
          <w:sz w:val="24"/>
          <w:szCs w:val="24"/>
          <w:lang w:eastAsia="sk-SK"/>
        </w:rPr>
        <w:t>Združenie miest a obcí Slovenska (ZMOS)</w:t>
      </w:r>
      <w:r w:rsidRPr="00C67105">
        <w:rPr>
          <w:rFonts w:ascii="Times New Roman" w:eastAsia="Times New Roman" w:hAnsi="Times New Roman" w:cs="Times New Roman"/>
          <w:sz w:val="24"/>
          <w:szCs w:val="24"/>
          <w:lang w:eastAsia="sk-SK"/>
        </w:rPr>
        <w:t xml:space="preserve">, ktoré sa stalo reprezentatívnou organizáciou a hlavným hovorcom samosprávnych jednotiek. Združenie je dobrovoľným, záujmovým, na politických stranách nezávislým subjektom. K 31.12.1999 z celkového počtu obcí a miest SR (2881) bolo členom ZMOS-u 2759 obcí a miest, čo reprezentuje 96% miest a obcí Slovenska. Špecifičnosť problémov miest a pocit ich nedostatočného riešenia v prvých rokoch existencie ZMOS-u vyústilo do iniciatívy niekoľkých miest spolupracovať a organizovať sa mimo tejto organizácie. Najprv to bol Klub primátorov a následne Únia miest SR. V rámci ZMOS-u vznikli ďalšie únie na riešenie špecifických problémov, a to Zduženie historických miest a obcí a Únia kúpeľných miest a obcí. V územnej samospráve sa vytvorili tiež profesijné a stavovské združenia (Asociácia prednostov mestských a obecných úradov SR, Asociácia komunálnych ekonómov SR, Zduženie hlavných kontrolórov miest a obcí SR a Združenie organizácií verejných prác SR). Vznikli aj ďalšie stavovské organizácie založené na vzťahu k politickým stranám, napr. Asociácia primátorov a starostov. Charakteristickou črtou etapy obnovy územnej samosprávy bol od roku 1990 proces združovania miest a obcí do regionálnych združení, ktorý prebiehal z iniciatívy ZMOS, za účelom spoločného riešenia samosprávnych problémov príslušného územia. Celkový počet regionálnych združení je 57. Územná samospráva si takto čiastočne riešila absenciu regionálneho stupňa samosprávy. Rada ZMOS, ktorá je zložená z predstaviteľov regionálnych zdužení a je jeho najvyšším výkonným orgánom, zriadila 13 odborných pracovných sekcií, v prevažnej miere na rezortnom princípe. Z hľadiska zabezpečovania TUR je dôležité, že v rámci odborných sekcií sú zastúpené prakticky všetky oblasti: od regionálneho rozvoja, cez prácu a sociálne veci, poľnohospodárstvo, životné prostredie, zdravotníctvo, hospodárstvo a privatizácia až po zahraničné vzťahy. Z pôvodnej sekcie vzdelávania ZMOS vznikla Nadácia vzdelávania samosprávy SR, ktorú zriadilo ZMOS. Poslaním Nadácie a siete jej 11 regionálnych vzdelávacích centier je posilňovanie kvality miestnej samosprávy prostredníctvom aktivít, ktoré podporia jej tvorivosť, efektívnosť a schopnosť reagovať na potreby občanov a obce. Zástupcovia ZMOS SR majú zastúpenie prakticky vo všetkých významných vládnych orgánoch, v poradných orgánoch ministerstiev a ďalších pracovných orgánoch. ZMOS má svoje zastúpenie napr. v Rade vlády SR pre verejnú správu, v Legislatívnej rade vlády SR a v ďalších poradných orgánoch vlády. ZMOS, ako organizácia zamestnávateľov, zastupuje záujmy územnej samosprávy pri vyjednávaní s Konfederáciou odborových zväzov, je aj členom RHSD a od roku 1993 aj členom Asociácie zamestnávateľských zväzov a združení. Z </w:t>
      </w:r>
      <w:r w:rsidRPr="00C67105">
        <w:rPr>
          <w:rFonts w:ascii="Times New Roman" w:eastAsia="Times New Roman" w:hAnsi="Times New Roman" w:cs="Times New Roman"/>
          <w:sz w:val="24"/>
          <w:szCs w:val="24"/>
          <w:lang w:eastAsia="sk-SK"/>
        </w:rPr>
        <w:lastRenderedPageBreak/>
        <w:t xml:space="preserve">hľadiska presadzovania TUR má svoje miesto aj </w:t>
      </w:r>
      <w:r w:rsidRPr="00C67105">
        <w:rPr>
          <w:rFonts w:ascii="Times New Roman" w:eastAsia="Times New Roman" w:hAnsi="Times New Roman" w:cs="Times New Roman"/>
          <w:b/>
          <w:bCs/>
          <w:sz w:val="24"/>
          <w:szCs w:val="24"/>
          <w:lang w:eastAsia="sk-SK"/>
        </w:rPr>
        <w:t>Únia miest SR (ÚM SR)</w:t>
      </w:r>
      <w:r w:rsidRPr="00C67105">
        <w:rPr>
          <w:rFonts w:ascii="Times New Roman" w:eastAsia="Times New Roman" w:hAnsi="Times New Roman" w:cs="Times New Roman"/>
          <w:sz w:val="24"/>
          <w:szCs w:val="24"/>
          <w:lang w:eastAsia="sk-SK"/>
        </w:rPr>
        <w:t xml:space="preserve">, ktorá bola založená v roku1994. Od svojho vzniku sleduje základný cieľ: obnovu, ochranu a revitalizáciu prírodného a kultúrneho dedičstva a trvalú udržateľnosť životného prostredia v mestách. Aj ÚM SR má svoje zastúpenie v niektorých vládnych orgánoch, v poradných orgánoch ministerstiev a ďalších pracovných orgánoch. Zástupcovia obidvoch asociácií sú členmi Rady vlády SR pre TUR. Tejto problematike sa venuje </w:t>
      </w:r>
      <w:r w:rsidRPr="00C67105">
        <w:rPr>
          <w:rFonts w:ascii="Times New Roman" w:eastAsia="Times New Roman" w:hAnsi="Times New Roman" w:cs="Times New Roman"/>
          <w:b/>
          <w:bCs/>
          <w:sz w:val="24"/>
          <w:szCs w:val="24"/>
          <w:lang w:eastAsia="sk-SK"/>
        </w:rPr>
        <w:t>kapitola 28 AGENDY 21</w:t>
      </w:r>
      <w:r w:rsidRPr="00C67105">
        <w:rPr>
          <w:rFonts w:ascii="Times New Roman" w:eastAsia="Times New Roman" w:hAnsi="Times New Roman" w:cs="Times New Roman"/>
          <w:sz w:val="24"/>
          <w:szCs w:val="24"/>
          <w:lang w:eastAsia="sk-SK"/>
        </w:rPr>
        <w:t>.</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 xml:space="preserve">Odbory. </w:t>
      </w:r>
      <w:r w:rsidRPr="00C67105">
        <w:rPr>
          <w:rFonts w:ascii="Times New Roman" w:eastAsia="Times New Roman" w:hAnsi="Times New Roman" w:cs="Times New Roman"/>
          <w:sz w:val="24"/>
          <w:szCs w:val="24"/>
          <w:lang w:eastAsia="sk-SK"/>
        </w:rPr>
        <w:t xml:space="preserve">Bývalé odborové hnutie sa po roku 1989 veľmi rýchlo a úspešne zreorganizovalo a získalo legitimitu. Odbory na Slovensku, najmä vďaka nenásilným politickým tradíciám a tiež vďaka skorému vytvoreniu tripartity, sa vo svojej činnosti orientujú prevažne na vyjednávanie. Protestné akcie a najmä štrajky sú v SR v porovnaní s okolitými krajinami oveľa zriedkavejšie. Tejto problematike sa venuje </w:t>
      </w:r>
      <w:r w:rsidRPr="00C67105">
        <w:rPr>
          <w:rFonts w:ascii="Times New Roman" w:eastAsia="Times New Roman" w:hAnsi="Times New Roman" w:cs="Times New Roman"/>
          <w:b/>
          <w:bCs/>
          <w:sz w:val="24"/>
          <w:szCs w:val="24"/>
          <w:lang w:eastAsia="sk-SK"/>
        </w:rPr>
        <w:t>kapitola 29 AGENDY 21.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Záujmové združenia podnikateľov a živnostníkov.</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Významnou inštitúciou vo sfére organizovaných záujmov je Asociácia zamestnávateľských zväzov a združení (AZZZ), ktorá združuje zástupcov podnikateľskej sféry. Združuje záujmy podnikateľov ako zamestnávateľov. Asociácia vznikla v roku 1990 a v roku 1998 združovala už 36 zväzov a mala 7 pridružených členov. Medzi popredných reprezentantov podnikateľov patrí Slovenská obchodná a priemyselná komora (SOPK), ktorá bola zriadená zákonom SNROKU Keď začala svoju činnosť v júni 1995 mala 13 311 členov a 7 regionálnych kancelárií (na konci roku 1995 mala už 22 090 členov), zmenou zákona, kde sa zrušilo povinné členstvo v SOPK sa ich počet výrazne znížil ( v roku 1998 na 3 801). V oblasti podnikateľských záujmov sa vytvorili aj ďalšie združenia (napr. Združenie podnikateľov Slovenska, Slovenský živnostenský zväz a ďalšie). Tejto problematike sa venuje </w:t>
      </w:r>
      <w:r w:rsidRPr="00C67105">
        <w:rPr>
          <w:rFonts w:ascii="Times New Roman" w:eastAsia="Times New Roman" w:hAnsi="Times New Roman" w:cs="Times New Roman"/>
          <w:b/>
          <w:bCs/>
          <w:sz w:val="24"/>
          <w:szCs w:val="24"/>
          <w:lang w:eastAsia="sk-SK"/>
        </w:rPr>
        <w:t>kapitola 30 AGENDY 21.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t xml:space="preserve">Stavovské združenia a komory. </w:t>
      </w:r>
      <w:r w:rsidRPr="00C67105">
        <w:rPr>
          <w:rFonts w:ascii="Times New Roman" w:eastAsia="Times New Roman" w:hAnsi="Times New Roman" w:cs="Times New Roman"/>
          <w:sz w:val="24"/>
          <w:szCs w:val="24"/>
          <w:lang w:eastAsia="sk-SK"/>
        </w:rPr>
        <w:t xml:space="preserve">V súčasnosti pôsobí na Slovensku niekoľko desiatok stavovských združení a profesionálnych komôr. Založili sa napr. špecializované komory audítorov, advokátov, daňových poradcov, architektov, stavebných inžinierov, lekárov, lekárnikov, stredných zdravotných pracovníkov, poľnohospodárov, potravinárov a iné. Komorový systém je príkladom korporatívneho združovania a reprezentácie záujmov, lebo preniesol niektoré licenčné právomoci zo štátu na záujmové združenia. V zmysle zákonov sa zvýšil ich potenciálny vplyv, keďže štát garantuje monopol reprezentovať záujmy určitej profesie a regulovať pravidlá jej výkonu. Táto problematika sa viaže napr. na </w:t>
      </w:r>
      <w:r w:rsidRPr="00C67105">
        <w:rPr>
          <w:rFonts w:ascii="Times New Roman" w:eastAsia="Times New Roman" w:hAnsi="Times New Roman" w:cs="Times New Roman"/>
          <w:b/>
          <w:bCs/>
          <w:sz w:val="24"/>
          <w:szCs w:val="24"/>
          <w:lang w:eastAsia="sk-SK"/>
        </w:rPr>
        <w:t>kapitoly 29, 30, 31, 32, 35 a 36 AGENDY 21.</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Podľa kategorizácie, ktorú vypracovalo MV SR, </w:t>
      </w:r>
      <w:r w:rsidRPr="00C67105">
        <w:rPr>
          <w:rFonts w:ascii="Times New Roman" w:eastAsia="Times New Roman" w:hAnsi="Times New Roman" w:cs="Times New Roman"/>
          <w:b/>
          <w:bCs/>
          <w:sz w:val="24"/>
          <w:szCs w:val="24"/>
          <w:lang w:eastAsia="sk-SK"/>
        </w:rPr>
        <w:t xml:space="preserve">najpočetnejšiu kategóriu spomedzi registrovaných organizácií predstavujú </w:t>
      </w:r>
      <w:r w:rsidRPr="00C67105">
        <w:rPr>
          <w:rFonts w:ascii="Times New Roman" w:eastAsia="Times New Roman" w:hAnsi="Times New Roman" w:cs="Times New Roman"/>
          <w:b/>
          <w:bCs/>
          <w:smallCaps/>
          <w:sz w:val="24"/>
          <w:szCs w:val="24"/>
          <w:lang w:eastAsia="sk-SK"/>
        </w:rPr>
        <w:t>športové a telovýchovné združenia</w:t>
      </w:r>
      <w:r w:rsidRPr="00C67105">
        <w:rPr>
          <w:rFonts w:ascii="Times New Roman" w:eastAsia="Times New Roman" w:hAnsi="Times New Roman" w:cs="Times New Roman"/>
          <w:b/>
          <w:bCs/>
          <w:sz w:val="24"/>
          <w:szCs w:val="24"/>
          <w:lang w:eastAsia="sk-SK"/>
        </w:rPr>
        <w:t>.</w:t>
      </w:r>
      <w:r w:rsidRPr="00C67105">
        <w:rPr>
          <w:rFonts w:ascii="Times New Roman" w:eastAsia="Times New Roman" w:hAnsi="Times New Roman" w:cs="Times New Roman"/>
          <w:sz w:val="24"/>
          <w:szCs w:val="24"/>
          <w:lang w:eastAsia="sk-SK"/>
        </w:rPr>
        <w:t xml:space="preserve"> Druhým najmasovejším typom sú </w:t>
      </w:r>
      <w:r w:rsidRPr="00C67105">
        <w:rPr>
          <w:rFonts w:ascii="Times New Roman" w:eastAsia="Times New Roman" w:hAnsi="Times New Roman" w:cs="Times New Roman"/>
          <w:b/>
          <w:bCs/>
          <w:smallCaps/>
          <w:sz w:val="24"/>
          <w:szCs w:val="24"/>
          <w:lang w:eastAsia="sk-SK"/>
        </w:rPr>
        <w:t>pozemkové a záhradkárske spolky</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Už toto zhodnotenie napovedá, že pokiaľ medzi oddychovými spolkami prevláda pluralitný spôsob organizovania, relevantné organizované záujmy v ekonomickej a sociálnej sfére smerujú ku korporatívnemu typu združovania. Je to aj logický dôsledok toho, že tieto záujmové združenia a skupiny v oblasti podnikania a práce nutne potrebujú komunikovať s vládou a inými orgánmi, ktoré rozhodujú o tom, ”čo, kto a kedy dostane”.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hľadiska presadzovania záujmov organizovaných skupín sa v SR najmä po roku 1994 posilnili tendencie k uplatneniu </w:t>
      </w:r>
      <w:r w:rsidRPr="00C67105">
        <w:rPr>
          <w:rFonts w:ascii="Times New Roman" w:eastAsia="Times New Roman" w:hAnsi="Times New Roman" w:cs="Times New Roman"/>
          <w:b/>
          <w:bCs/>
          <w:sz w:val="24"/>
          <w:szCs w:val="24"/>
          <w:lang w:eastAsia="sk-SK"/>
        </w:rPr>
        <w:t>modelu štátneho korporativizmu, čiže systému sprostredkovania záujmov,</w:t>
      </w:r>
      <w:r w:rsidRPr="00C67105">
        <w:rPr>
          <w:rFonts w:ascii="Times New Roman" w:eastAsia="Times New Roman" w:hAnsi="Times New Roman" w:cs="Times New Roman"/>
          <w:sz w:val="24"/>
          <w:szCs w:val="24"/>
          <w:lang w:eastAsia="sk-SK"/>
        </w:rPr>
        <w:t xml:space="preserve"> ktorý vznikol ”zhora” a kde štát do značnej miery kontroluje jednotlivé organizácie a zároveň im garantuje monopolné postavenie v spoločnosti. Keďže vývoj po roku 1989 inklinoval k opačnému modelu reprezentácie organizovaných záujmov, ktorý zohľadňoval rozmanitosť občianskej spoločnosti, povzbudzoval aktivitu jej aktérov zdola a redukoval úlohu štátu, dostalo sa presadzovanie štátno-korporatívneho modelu do protikladu s dovtedy prevažujúcimi trendmi.</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sz w:val="24"/>
          <w:szCs w:val="24"/>
          <w:lang w:eastAsia="sk-SK"/>
        </w:rPr>
        <w:lastRenderedPageBreak/>
        <w:t>Vytváranie partnerstiev hlavných skupín spoločnosti.</w:t>
      </w:r>
      <w:r w:rsidRPr="00C67105">
        <w:rPr>
          <w:rFonts w:ascii="Times New Roman" w:eastAsia="Times New Roman" w:hAnsi="Times New Roman" w:cs="Times New Roman"/>
          <w:sz w:val="24"/>
          <w:szCs w:val="24"/>
          <w:lang w:eastAsia="sk-SK"/>
        </w:rPr>
        <w:t xml:space="preserve"> Veľmi dôležitou úlohou v práci tretieho sektora je vytváranie partnerstva s ostatnými veľkými skupinami spoločnosti.</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 xml:space="preserve">Ako </w:t>
      </w:r>
      <w:r w:rsidRPr="00C67105">
        <w:rPr>
          <w:rFonts w:ascii="Times New Roman" w:eastAsia="Times New Roman" w:hAnsi="Times New Roman" w:cs="Times New Roman"/>
          <w:b/>
          <w:bCs/>
          <w:sz w:val="24"/>
          <w:szCs w:val="24"/>
          <w:lang w:eastAsia="sk-SK"/>
        </w:rPr>
        <w:t xml:space="preserve">konkrétny príklad </w:t>
      </w:r>
      <w:r w:rsidRPr="00C67105">
        <w:rPr>
          <w:rFonts w:ascii="Times New Roman" w:eastAsia="Times New Roman" w:hAnsi="Times New Roman" w:cs="Times New Roman"/>
          <w:sz w:val="24"/>
          <w:szCs w:val="24"/>
          <w:lang w:eastAsia="sk-SK"/>
        </w:rPr>
        <w:t xml:space="preserve">snahy o vytvorenie nového rámca pre </w:t>
      </w:r>
      <w:r w:rsidRPr="00C67105">
        <w:rPr>
          <w:rFonts w:ascii="Times New Roman" w:eastAsia="Times New Roman" w:hAnsi="Times New Roman" w:cs="Times New Roman"/>
          <w:b/>
          <w:bCs/>
          <w:sz w:val="24"/>
          <w:szCs w:val="24"/>
          <w:lang w:eastAsia="sk-SK"/>
        </w:rPr>
        <w:t xml:space="preserve">dialóg a intenzívnejšiu spoluprácu medzi ekonomickými a sociálnymi partnermi v EÚ a na Slovensku </w:t>
      </w:r>
      <w:r w:rsidRPr="00C67105">
        <w:rPr>
          <w:rFonts w:ascii="Times New Roman" w:eastAsia="Times New Roman" w:hAnsi="Times New Roman" w:cs="Times New Roman"/>
          <w:sz w:val="24"/>
          <w:szCs w:val="24"/>
          <w:lang w:eastAsia="sk-SK"/>
        </w:rPr>
        <w:t>viedla k zriadeniu Ekonomického a sociálneho výboru na Slovensku, ktorý združuje predstaviteľov Slovenskej priemyselnej a obchodnej komory, Asociácie zamestnávateľských zväzov a združení Konfederácie odborových zväzov SR, Slovenskej rektorskej konferencie a Grémia tretieho sektora a ako pozorovateľov zástupcov Odboru európskej integrácie Úradu vlády SR. Je to jeden z početných príkladov vytvárania komisií alebo výborov, založených na partnerských vzťahoch. Úlohou tohto výboru ako nezávislého orgánu je participovať na integračnom procese SR, prostredníctvom svojich zástupcov sa na expertnej úrovni podieľať na procese harmonizácie a implementácie európskej legislatívy v SR, na práci v pracovných skupinách v rámci negociačného tímu a na vypracovávaní dopadových štúdií o implikáciách vstupu SR do EÚ. Vďaka svojmu dosahu na hlavné skupiny spoločnosti bude poradný výbor spolupracovať aj na informačnej kampani pre verejnosť, ktorá bude po ukončení negociácií predchádzať referendu o vstupe SR do EÚ.</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color w:val="000000"/>
          <w:sz w:val="36"/>
          <w:szCs w:val="36"/>
          <w:lang w:eastAsia="sk-SK"/>
        </w:rPr>
        <w:t>7.</w:t>
      </w:r>
      <w:r w:rsidRPr="00C67105">
        <w:rPr>
          <w:rFonts w:ascii="Times New Roman" w:eastAsia="Times New Roman" w:hAnsi="Times New Roman" w:cs="Times New Roman"/>
          <w:sz w:val="14"/>
          <w:szCs w:val="14"/>
          <w:lang w:eastAsia="sk-SK"/>
        </w:rPr>
        <w:t xml:space="preserve"> </w:t>
      </w:r>
      <w:bookmarkStart w:id="63" w:name="_Toc498856815"/>
      <w:bookmarkEnd w:id="63"/>
      <w:r w:rsidRPr="00C67105">
        <w:rPr>
          <w:rFonts w:ascii="Times New Roman" w:eastAsia="Times New Roman" w:hAnsi="Times New Roman" w:cs="Times New Roman"/>
          <w:b/>
          <w:bCs/>
          <w:smallCaps/>
          <w:color w:val="000000"/>
          <w:sz w:val="36"/>
          <w:szCs w:val="36"/>
          <w:lang w:eastAsia="sk-SK"/>
        </w:rPr>
        <w:t>Regionálne podmienky a hľadiská</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color w:val="000000"/>
          <w:sz w:val="28"/>
          <w:szCs w:val="28"/>
          <w:lang w:eastAsia="sk-SK"/>
        </w:rPr>
        <w:t xml:space="preserve">7.1. </w:t>
      </w:r>
      <w:r w:rsidRPr="00C67105">
        <w:rPr>
          <w:rFonts w:ascii="Times New Roman" w:eastAsia="Times New Roman" w:hAnsi="Times New Roman" w:cs="Times New Roman"/>
          <w:b/>
          <w:bCs/>
          <w:color w:val="000000"/>
          <w:sz w:val="28"/>
          <w:szCs w:val="28"/>
          <w:lang w:eastAsia="sk-SK"/>
        </w:rPr>
        <w:t xml:space="preserve">Členenie regionálnych podmienok a hľadísk </w:t>
      </w:r>
    </w:p>
    <w:p w:rsidR="00C67105" w:rsidRPr="00C67105" w:rsidRDefault="00C67105" w:rsidP="00C67105">
      <w:pPr>
        <w:keepNext/>
        <w:spacing w:after="0" w:line="240" w:lineRule="auto"/>
        <w:jc w:val="both"/>
        <w:outlineLvl w:val="0"/>
        <w:rPr>
          <w:rFonts w:ascii="Times New Roman" w:eastAsia="Times New Roman" w:hAnsi="Times New Roman" w:cs="Times New Roman"/>
          <w:kern w:val="36"/>
          <w:sz w:val="48"/>
          <w:szCs w:val="48"/>
          <w:lang w:eastAsia="sk-SK"/>
        </w:rPr>
      </w:pPr>
      <w:r w:rsidRPr="00C67105">
        <w:rPr>
          <w:rFonts w:ascii="Times New Roman" w:eastAsia="Times New Roman" w:hAnsi="Times New Roman" w:cs="Times New Roman"/>
          <w:kern w:val="36"/>
          <w:sz w:val="24"/>
          <w:szCs w:val="24"/>
          <w:lang w:eastAsia="sk-SK"/>
        </w:rPr>
        <w:t xml:space="preserve">Východiskovú situáciu pre </w:t>
      </w:r>
      <w:r w:rsidRPr="00C67105">
        <w:rPr>
          <w:rFonts w:ascii="Times New Roman" w:eastAsia="Times New Roman" w:hAnsi="Times New Roman" w:cs="Times New Roman"/>
          <w:b/>
          <w:bCs/>
          <w:kern w:val="36"/>
          <w:sz w:val="24"/>
          <w:szCs w:val="24"/>
          <w:lang w:eastAsia="sk-SK"/>
        </w:rPr>
        <w:t>zabezpečenie TUR na regionálnej a miestnej úrovni</w:t>
      </w:r>
      <w:r w:rsidRPr="00C67105">
        <w:rPr>
          <w:rFonts w:ascii="Times New Roman" w:eastAsia="Times New Roman" w:hAnsi="Times New Roman" w:cs="Times New Roman"/>
          <w:kern w:val="36"/>
          <w:sz w:val="24"/>
          <w:szCs w:val="24"/>
          <w:lang w:eastAsia="sk-SK"/>
        </w:rPr>
        <w:t xml:space="preserve"> určujú najmä podmienky a hľadiská v rovnakých hlavných oblastiach/sférach ako na celoslovenskej (nadregionálnej/národnej) úrovni, teda</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kultúrnej, </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sociálnej,</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ekonomickej,</w:t>
      </w:r>
    </w:p>
    <w:p w:rsidR="00C67105" w:rsidRPr="00C67105" w:rsidRDefault="00C67105" w:rsidP="00C67105">
      <w:pPr>
        <w:spacing w:after="0" w:line="240" w:lineRule="auto"/>
        <w:ind w:left="360" w:hanging="360"/>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d)</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environmentálnej.</w:t>
      </w:r>
    </w:p>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prípade Slovenska je zohľadnenie regionálnych súvislostí TUR mimoriadne dôležité, už aj vďaka diverzifikovanej štruktúre prírodných podmienok, ktorá patrí k najpestrejším v Európe. Diverzitu krajiny ďalej zvýraznil celý rad kultúrnych, etnických, náboženských a politických vplyvov, križovatky obchodných ciest i vojenských ťažení. Rok 1989 prináša renesanciu takých fenoménov, ako je súkromné vlastníctvo, trhové hospodárstvo, samosprávna demokracia a pod., ktoré prirodzene pôsobia na opätovný nárast vnútornej heterogenity, medziregionálnych rozdielov, čiastočnú renesanciu miestnej a regionálnej kultúry, ale aj spoločenskej stratifikácie. Na druhej strane, masové preberanie prvkov západnej kultúry prispieva k zotieraniu regionálnych i národných špecifík a k ich nahrádzaniu unifikovanou ”globálnou kultúrou” rovnakých reklám, služieb, architektúry, automobilizmu, obalov a v konečnom dôsledku i vzorcov správania a hodnotových orientácií.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Schopnosť citlivo a múdro rozhodovať a voliť medzi tým, čo je nežiadúci anachronizmus a čo je naopak autentická národná/regionálna/miestna hodnota hodná zachovania, podpory a rozvíjania predstavuje jednu z najvážnejších a najaktuálnejších výziev, s ktorými bude Slovensko na ceste k TUR v najbližších rokoch konfrontované. </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7.2. Kultúrne podmienky a hľadiská rozvoja regiónov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Medziregionálne rozdiely v kultúrnej oblasti v súčasnosti ovplyvňujú najmä:</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úroveň sociálneho, ekonomického rozvoja regiónu a úroveň sektoru služieb,</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charakter a intenzita kapitálových vstupov do regiónu,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miera nezamestnanosti a predpoklady na jej riešenie,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kapacita, kvalita a aktivita ľudského potenciálu ako hlavného rozvojového faktora,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priestorová pozícia regiónu.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lastRenderedPageBreak/>
        <w:t xml:space="preserve">Výsledkom obnovenia obecného základu sídelnej štruktúry je vytvorenie podmienok na posilnenie </w:t>
      </w:r>
      <w:r w:rsidRPr="00C67105">
        <w:rPr>
          <w:rFonts w:ascii="Times New Roman" w:eastAsia="Times New Roman" w:hAnsi="Times New Roman" w:cs="Times New Roman"/>
          <w:b/>
          <w:bCs/>
          <w:color w:val="000000"/>
          <w:sz w:val="24"/>
          <w:szCs w:val="24"/>
          <w:lang w:eastAsia="sk-SK"/>
        </w:rPr>
        <w:t>sociálneho kapitálu,</w:t>
      </w:r>
      <w:r w:rsidRPr="00C67105">
        <w:rPr>
          <w:rFonts w:ascii="Times New Roman" w:eastAsia="Times New Roman" w:hAnsi="Times New Roman" w:cs="Times New Roman"/>
          <w:color w:val="000000"/>
          <w:sz w:val="24"/>
          <w:szCs w:val="24"/>
          <w:lang w:eastAsia="sk-SK"/>
        </w:rPr>
        <w:t xml:space="preserve"> ktorý predstavuje kombináciu hustoty občianskych aktivít, združení a subjektov, hustotu sietí a komunikácie, hustotu spoločenských noriem a úroveň dôvery v komunite, sídle, či regióne.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Aplikácia analytických poznatkov a zásad TUR pre oblasť kultúrnych zdrojov do regionálnej mierky by sa mala odvodiť od realizácie kultúrnej, historickej a spoločenskej topografie (KHST) spracovanej pre všetky regióny Slovenska. Na základe takto spracovaného prieskumu a poznania javov a vecí hmotného a nehmotného charakteru sa vytvára kvalifikovaný základ pre vyhodnocovanie lokálnych zdrojov, stanovovanie limitov a rozvojových potenciálov z hľadiska TUR. Následnou aplikáciou takto získaných skúseností a ich vyhodnotenia je možné ich zapracovať do konkrétnych politík, územných a rozvojových plánov, ktoré budú založené na smerovaní k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Všetky regióny majú určité rozvojové predispozície, avšak tieto sú rozdielne (niektoré iba latentné, iné reálne). Zvyčajne ide o kvalitné prírodno-rekreačné podmienky a kultúrno-historické zaujímavosti. Vzhľadom na rad ohraničení týchto regiónov (zložitá dostupnosť, nedostatok ubytovacích kapacít, slabšia úroveň zariadení a služieb), väčšina z nich nie je zatiaľ schopná efektívne ich využívať. Iným významným problémom je nedostatok bytov alebo naopak neatraktivita voľných bytov a súčasný stav bytového fondu. Voľný bytový fond v problémových regiónoch je zatiaľ neatraktívny, vzhľadom na problémy regiónov. Neláka najmä mladú generáciu, ktorú by z hľadiska rozvoja svojich potenciálov tieto regióny potrebovali. Ľudský potenciál je ťažiskovým faktorom rozvoja každého sídelného a územného spoločenstva. Tento potenciál rozhoduje o využívaní ostatných potenciálov sídla či územia </w:t>
      </w:r>
      <w:r w:rsidRPr="00C67105">
        <w:rPr>
          <w:rFonts w:ascii="Times New Roman" w:eastAsia="Times New Roman" w:hAnsi="Times New Roman" w:cs="Times New Roman"/>
          <w:b/>
          <w:bCs/>
          <w:color w:val="000000"/>
          <w:sz w:val="24"/>
          <w:szCs w:val="24"/>
          <w:lang w:eastAsia="sk-SK"/>
        </w:rPr>
        <w:t>(vzťah ku kapitole č. 7 AGENDY 21).</w:t>
      </w:r>
      <w:r w:rsidRPr="00C67105">
        <w:rPr>
          <w:rFonts w:ascii="Times New Roman" w:eastAsia="Times New Roman" w:hAnsi="Times New Roman" w:cs="Times New Roman"/>
          <w:color w:val="000000"/>
          <w:sz w:val="24"/>
          <w:szCs w:val="24"/>
          <w:lang w:eastAsia="sk-SK"/>
        </w:rPr>
        <w:t xml:space="preserve"> Z toho vyplýva, že istá kapacita (početnosť) ľudských zdrojov vytvára v značnej miere rozvojový rámec sídelného organizmu, podmienky na život, prácu, voľný čas, vzdelávanie, zdravotnícke a sociálne služby.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Najviac opustených, nevyužitých a havarijne poškodených historických objektov sa paradoxne nachádza v regiónoch, kde je najvyššia nezamestnanosť (napr. Spiš, Šariš, Gemer, Orava, okolie Prievidze). Z analýzy údajov ústredného zoznamu kultúrnych pamiatok SR vyplýva, že zhruba 2500 kultúrnych pamiatok sa nachádza v narušenom stave a takmer 700 je v dezolátnom stave. Tieto objekty sa regionálne nachádzajú vo všetkých častiach nášho územia. Predstavujú tak potenciálne stavebné objekty a stavebný fond pre tisícky pracovných príležitostí v stavebníctve, službách a podnikaní (vrátane cestovného ruchu). Predstavujú významný faktor miestneho a regionálneho rozvoja z hľadiska TUR, nakoľko ide o zhodnocovanie pôvodných, originálnych historických štruktúr s uplatnením prevažne tradičných a miestnych materiálov (drevo, piesok, štrk, tehly, kameň, vápno) a domácej materiálovej základne (technológie, vnútorné vybavenie a pod.).</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Pri identifikácii regiónov v procese decentralizácie verejnej správy bolo uplatnené kritérium hodnotenia doterajšieho vývoja územného a správneho usporiadania územia Slovenska a stabilita hraníc jednotlivých územných a správnych celkov vyššieho a nižšieho rádu. Na základe historickej analýzy je možné konštatovať, že prirodzené regióny (dané geografickým členením terénu a prírodnými podmienkami) sa začali formovať už v 9. storočí. Základná štruktúra regiónov sa sformovala v období 13.-14. storočia. Vykazovala vysokú stabilitu svojho ohraničenia a vnútorného členenia. Zachovala sa prakticky až do roku 1922 a aj v ďalšom období predstavovala jeden zo základných prvkov výstavby jednotlivých modelov územného a správneho členenia až po súčasnosť. Jedným z prejavov vysokej stability historicky sformovaných regiónov je i formovanie regionálnych združení miest a obcí po roku 1990, keď sa obnovila miestna samospráva. Hodnotenie stability územného a správneho členenia na území SR preukázalo priamu úmeru stability resp. nestability jednotlivých modelov členenia verejnej správy s mierou rešpektovania historicky sformovanej regionálnej štruktúry.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lastRenderedPageBreak/>
        <w:t>V rámci reformy verejnej správy boli uznesením vlády schválené nasledujúce územné usporiadanie veľkých územných celkov (VÚC), ktoré rešpektuje jestvovanie vyšších sídelných štruktúr - ťažísk osídlenia a urbanizačných osí: VÚC Bratislava, Trnavský, Nitriansky, Trenčiansky, Žilinský, Liptovsko - oravsko - turčiansky, Zvolenský, Gemersko – novohradský, Spišský, Šarišský, Košicko – abovský, Zemplínsky.</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7.3. Sociálne podmienky a hľadiská rozvoja regiónov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Celkový rozvoj ľudských zdrojov regiónov Slovenska je daný kultúrnym vývojom regiónov, ich prírodnými podmienkami a ekonomickou charakteristikou. Na základe toho sa vyprofilovali aj regionálne rozdiely v základných sociálnych ukazovateľoch.</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Podiel mestského obyvateľstva </w:t>
      </w:r>
      <w:r w:rsidRPr="00C67105">
        <w:rPr>
          <w:rFonts w:ascii="Times New Roman" w:eastAsia="Times New Roman" w:hAnsi="Times New Roman" w:cs="Times New Roman"/>
          <w:color w:val="000000"/>
          <w:sz w:val="24"/>
          <w:szCs w:val="24"/>
          <w:lang w:eastAsia="sk-SK"/>
        </w:rPr>
        <w:t xml:space="preserve">ako ukazovateľ vývoja sídelných procesov poukazuje na formovanie a koncentráciu sídelnej štruktúry obyvateľstva na Slovensku, ktorej základy siahajú až do raného stredoveku. K 31.12. 1998 bol najvyšší podiel mestského obyvateľstva v mestských okresoch Bratislavy a Košíc (100%). Relatívne vysoký podiel mestského obyvateľstva (od 70,0 do 74,9%) je v okresoch Banská Bystrica, Zvolen, Ilava a Detva. Medzi okresmi so 60 až 70 percentným podielom mestského obyvateľstva sú na jednej strane okresy, ktorých jadrá tvoria veľké mestá (Prešov, Poprad, Martin. Žilina, Trenčín) a na druhej strane okresy s menšími mestami. Najnižší podiel mestského obyvateľstva je v okresoch, ktoré tvoria zázemie dvoch najväčších miest SR (Malacky, Senec, Dunajská Streda, Košice - okolie), ďalej v geograficky marginálnych okresoch severného Slovenska (Bytča, Čadca, Kysucké Nové Mesto, Námestovo a Trstená), v severnej časti východného Slovenska (Kežmarok, Stará Ľubovňa, Sabinov, Bardejov) a v nesúvislom páse južných okresov (Galanta, Šaľa, Nové Zámky, Levice, Krupina, Veľký Krtíš, Poltár, Rimavská Sobota, Rožňava a Trebišov).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Index veku </w:t>
      </w:r>
      <w:r w:rsidRPr="00C67105">
        <w:rPr>
          <w:rFonts w:ascii="Times New Roman" w:eastAsia="Times New Roman" w:hAnsi="Times New Roman" w:cs="Times New Roman"/>
          <w:color w:val="000000"/>
          <w:sz w:val="24"/>
          <w:szCs w:val="24"/>
          <w:lang w:eastAsia="sk-SK"/>
        </w:rPr>
        <w:t xml:space="preserve">- najpriaznivejšia situácia je vo východoslovenskom regióne a v severnej časti stredného Slovenska (najmä Orava a Kysuce), kde podiel predproduktívneho obyvateľstva k poproduktívnemu je zväčša vyšší ako 120/100.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Stredná dĺžka života žien</w:t>
      </w:r>
      <w:r w:rsidRPr="00C67105">
        <w:rPr>
          <w:rFonts w:ascii="Times New Roman" w:eastAsia="Times New Roman" w:hAnsi="Times New Roman" w:cs="Times New Roman"/>
          <w:color w:val="000000"/>
          <w:sz w:val="24"/>
          <w:szCs w:val="24"/>
          <w:lang w:eastAsia="sk-SK"/>
        </w:rPr>
        <w:t xml:space="preserve"> je najnižšia v zóne južných okresov od Dunajskej Stredy až po Trebišov, kde zväčša dosahuje maximálne hodnoty 75 rokov. Naopak, najvyššia je v okresoch severnej polovice Slovenska, kde dosahuje 77 rokov a viac.</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Stredná dĺžka života mužov</w:t>
      </w:r>
      <w:r w:rsidRPr="00C67105">
        <w:rPr>
          <w:rFonts w:ascii="Times New Roman" w:eastAsia="Times New Roman" w:hAnsi="Times New Roman" w:cs="Times New Roman"/>
          <w:color w:val="000000"/>
          <w:sz w:val="24"/>
          <w:szCs w:val="24"/>
          <w:lang w:eastAsia="sk-SK"/>
        </w:rPr>
        <w:t xml:space="preserve"> je všeobecne vyššia v severnej polovici Slovenska. Najnižšie hodnoty dosahuje v okresoch Levice, Žiar nad Hronom, Veľký Krtíš, Lučenec, Rimavská Sobota, Rožňava, Trebišov, Michalovce a Čadca (pod 67 rokov).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Podľa počtu registrovaných trestných činov je najvyššia </w:t>
      </w:r>
      <w:r w:rsidRPr="00C67105">
        <w:rPr>
          <w:rFonts w:ascii="Times New Roman" w:eastAsia="Times New Roman" w:hAnsi="Times New Roman" w:cs="Times New Roman"/>
          <w:b/>
          <w:bCs/>
          <w:color w:val="000000"/>
          <w:sz w:val="24"/>
          <w:szCs w:val="24"/>
          <w:lang w:eastAsia="sk-SK"/>
        </w:rPr>
        <w:t xml:space="preserve">kriminalita </w:t>
      </w:r>
      <w:r w:rsidRPr="00C67105">
        <w:rPr>
          <w:rFonts w:ascii="Times New Roman" w:eastAsia="Times New Roman" w:hAnsi="Times New Roman" w:cs="Times New Roman"/>
          <w:color w:val="000000"/>
          <w:sz w:val="24"/>
          <w:szCs w:val="24"/>
          <w:lang w:eastAsia="sk-SK"/>
        </w:rPr>
        <w:t>v Bratislave a Košiciach a v okresoch Piešťany, Martin, Banská Bystrica, Zvolen, a Lučenec, kde dosahuje hodnoty viac ako 20 trestných činov na 1000 obyvateľov. Naopak, najnižšia úroveň kriminality je v okresoch Trstená, Skalica, Nové Zámky a v severnej časti východoslovenského regiónu (Kežmarok, Stará Ľubovňa, Sabinov, Bardejov, Stropkov a Medzilaborce), kde je menej ako 10 trestných činov na 1000 obyvateľov. V 71 okresných mestách (necelá polovica obyvateľov SR) sa sústreďuje takmer 94,4% násilnej kriminality, 97,6% majetkovej kriminality a takmer 98% celkovej kriminality v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Regionálne rozdiely </w:t>
      </w:r>
      <w:r w:rsidRPr="00C67105">
        <w:rPr>
          <w:rFonts w:ascii="Times New Roman" w:eastAsia="Times New Roman" w:hAnsi="Times New Roman" w:cs="Times New Roman"/>
          <w:b/>
          <w:bCs/>
          <w:color w:val="000000"/>
          <w:sz w:val="24"/>
          <w:szCs w:val="24"/>
          <w:lang w:eastAsia="sk-SK"/>
        </w:rPr>
        <w:t>miery nezamestnanosti</w:t>
      </w:r>
      <w:r w:rsidRPr="00C67105">
        <w:rPr>
          <w:rFonts w:ascii="Times New Roman" w:eastAsia="Times New Roman" w:hAnsi="Times New Roman" w:cs="Times New Roman"/>
          <w:color w:val="000000"/>
          <w:sz w:val="24"/>
          <w:szCs w:val="24"/>
          <w:lang w:eastAsia="sk-SK"/>
        </w:rPr>
        <w:t xml:space="preserve"> hovoria v neprospech východoslovenského a juhoslovenského regiónu. Priemerná miera nezamestnanosti je tam dlhodobo vysoká. V roku 1999 s výnimkou Košíc presahovala vo všetkých okresoch hranicu 16% (najvyššia v okresoch Revúca - 34,9%, Rimavská Sobota 37,0%, Veľký Krtíš 31,8%, Stropkov 30,1%), Rožňava 32,6%, Sobrance 31,1%, Trebišov 32,6%). Najnižšia bola v západnej časti Slovenska a vo veľkomestách (Bratislava, Košice). Tempo rastu počtu nezamestnaných a priemernej miery nezamestnanosti je rýchle (1997 - 12,97%, 1998 - 14,69%, 1999 - 18,39%, máj 2000 - viac ako 20%). Nepriaznivý vývoj nezamestnanosti a prehlbovanie jej regionálnych disparít je alarmujúci. Rozdiel v úrovni nezamestnanosti medzi západnou a východnou časťou Slovenska je vysvetliteľný ako dôsledok pôsobenia viacerých faktorov (relatívna geografická </w:t>
      </w:r>
      <w:r w:rsidRPr="00C67105">
        <w:rPr>
          <w:rFonts w:ascii="Times New Roman" w:eastAsia="Times New Roman" w:hAnsi="Times New Roman" w:cs="Times New Roman"/>
          <w:color w:val="000000"/>
          <w:sz w:val="24"/>
          <w:szCs w:val="24"/>
          <w:lang w:eastAsia="sk-SK"/>
        </w:rPr>
        <w:lastRenderedPageBreak/>
        <w:t>poloha s ohľadom na centrá ekonomického rastu, podiel zamestnanosti v jednotlivých sektoroch národného hospodárstva, vzdelanostná a etnická štruktúra regionálnej populácie, regionálna podnikateľská aktivita a jej diverzifikovanosť, úroveň infraštruktúry).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Ekonomická a sociálna štatistika umožňuje agregáciu ukazovateľov miery nezamestnanosti, sociálnej odkázanosti a priemernej mzdy. Tieto priamo alebo nepriamo indikujú </w:t>
      </w:r>
      <w:r w:rsidRPr="00C67105">
        <w:rPr>
          <w:rFonts w:ascii="Times New Roman" w:eastAsia="Times New Roman" w:hAnsi="Times New Roman" w:cs="Times New Roman"/>
          <w:b/>
          <w:bCs/>
          <w:color w:val="000000"/>
          <w:sz w:val="24"/>
          <w:szCs w:val="24"/>
          <w:lang w:eastAsia="sk-SK"/>
        </w:rPr>
        <w:t>mieru chudoby</w:t>
      </w:r>
      <w:r w:rsidRPr="00C67105">
        <w:rPr>
          <w:rFonts w:ascii="Times New Roman" w:eastAsia="Times New Roman" w:hAnsi="Times New Roman" w:cs="Times New Roman"/>
          <w:color w:val="000000"/>
          <w:sz w:val="24"/>
          <w:szCs w:val="24"/>
          <w:lang w:eastAsia="sk-SK"/>
        </w:rPr>
        <w:t>. V troch okresoch východného Slovenska (Medzilaborce, Sobrance a Gelnica) dosahujú všetky tri sledované charakteristiky veľmi nepriaznivé hodnoty. Nepriaznivé hodnoty prvých dvoch charakteristík vykazujú okresy Rimavská Sobota, Rožňava, Spišská Nová Ves a Trebišov. Z aspektu druhého a tretieho ukazovateľa je najmenej priaznivá situácia v okresoch Krupina, Revúca, Veľký Krtíš, Bardejov, Kežmarok, Levoča, Sabinov, Snina, Svidník, Vranov nad Topľou, Stropkov a Poltár. Regióny chudoby sa vyznačujú výrazným rastom dlhodobo nezamestnaných, nárastom počtu sociálne odkázaných, nízkym príjmom ekonomicky aktívneho obyvateľstva, slabým priemyslom a službami, vyšším zastúpením obyvateľov zamestnaných v poľnohospodárstve a absenciou modernej infraštruktúry. Úroveň chudoby je priestorovo diferencovaná (výrazne vyššia vo vidieckych periférnych oblastiach a vyššia vo východnej časti krajiny). Ekonomická slabosť slovenského vidieka v porovnaní s industrializovanými oblasťami vedie ku vzniku novej chudoby, spojenej s vysokou mierou nezamestnanosti určitých sociálnych skupín a vysokou závislosťou na sociálnych príjmoch.</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Vzdelanostná úroveň </w:t>
      </w:r>
      <w:r w:rsidRPr="00C67105">
        <w:rPr>
          <w:rFonts w:ascii="Times New Roman" w:eastAsia="Times New Roman" w:hAnsi="Times New Roman" w:cs="Times New Roman"/>
          <w:color w:val="000000"/>
          <w:sz w:val="24"/>
          <w:szCs w:val="24"/>
          <w:lang w:eastAsia="sk-SK"/>
        </w:rPr>
        <w:t>obyvateľstva je takisto regionálne diferencovaná. Úplné stredoškolské vzdelanie dosiahlo v roku 1998 spolu 62,3% z celkového počtu obyvateľov vo veku nad 17 rokov, vysokoškolské vzdelanie dosiahlo 13,3% 22-ročných a starších obyvateľov. Výrazne nadpriemerná úroveň vzdelanosti je v Bratislave a Košiciach, nadpriemerné hodnoty dosahujú najmä okresy s vysokoškolskými centrami (napr. Banská Bystrica, Martin, Žilina, Nitra). Najnižšie hodnoty vzdelanosti dosahujú geograficky marginálne, vzdelávacou infraštruktúrou nie vždy dostatočne saturované oblasti severného, južného a východného Slovenska (napr. Čadca, Stará Ľubovňa, Bardejov, Dunajská Streda, Galanta, Komárno, Nové Zámky, Veľký Krtíš, Rimavská Sobota, Rožňava, Košice-vidiek, Trebišov).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Na základe vyššie uvedených skutočností je zrejmé, že aj index ľudského rozvoja (</w:t>
      </w:r>
      <w:r w:rsidRPr="00C67105">
        <w:rPr>
          <w:rFonts w:ascii="Times New Roman" w:eastAsia="Times New Roman" w:hAnsi="Times New Roman" w:cs="Times New Roman"/>
          <w:i/>
          <w:iCs/>
          <w:color w:val="000000"/>
          <w:sz w:val="24"/>
          <w:szCs w:val="24"/>
          <w:lang w:eastAsia="sk-SK"/>
        </w:rPr>
        <w:t xml:space="preserve">Human Development Index - </w:t>
      </w:r>
      <w:r w:rsidRPr="00C67105">
        <w:rPr>
          <w:rFonts w:ascii="Times New Roman" w:eastAsia="Times New Roman" w:hAnsi="Times New Roman" w:cs="Times New Roman"/>
          <w:color w:val="000000"/>
          <w:sz w:val="24"/>
          <w:szCs w:val="24"/>
          <w:lang w:eastAsia="sk-SK"/>
        </w:rPr>
        <w:t xml:space="preserve">HDI, pozri kapitola 3.8.) vykazuje pre regióny Slovenska značné rozdiely. Pre územie Slovenska boli vypracované viaceré národné správy o ľudskom rozvoji, ktoré tieto rozdiely vyhodnocujú (posledná z roku 1999). Porovnanie jednotlivých regiónov vychádza zo súčtu bodového hodnotenia dosiahnutého v jednotlivých ukazovateľoch (3 základné okruhy - žiť dlhý a zdravý život, získavať vzdelanie, mať prístup k prostriedkom potrebným na primeraný životný štandard a celkovo viac ako 20 ukazovateľov). Podľa národnej správy je súčasný stav na Slovensku charakterizovaný značnými rozdielmi medzi jednotlivými regiónmi Slovenska - či už v zmysle dosiahnutej životnej úrovne, bohatstva, ekonomického a ľudského potenciálu, alebo predpokladov ďalšieho rozvoja.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Na základe poradia v uvedených ukazovateľoch bolo stanovené výsledné hodnotenie jednotlivých krajov Slovenska a určené bolo ich nasledovné poradie: Bratislavský, Trnavský, Trenčiansky, Nitriansky, Košický, Žilinský a Banskobystrický, Prešovský kraj.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Kraje boli potom zatriedené do troch skupín, pričom bol bližšie charakterizovaný dosiahnutý stav ľudského rozvoja (pozri tabuľka č. 64).</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Bratislava a jej zázemie má na území Slovenska výnimočné postavenie, pričom vyššia kvalita života je podmienená najmä ekonomickým potenciálom tohto regiónu. Bratislavský kraj vykazuje totiž aj vysoké hodnoty negatívnych aspektov ľudského rozvoja, akými sú kriminalita, znečistenia ovzdušia, čo možno považovať za dôsledok veľmi vysokej koncentrácie ľudských aktivít v tomto regióne.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lastRenderedPageBreak/>
        <w:t>Fenomén hlavného administratívneho, hospodárskeho a kultúrneho centra štátu Bratislavy, ako aj efekt susedstva s Rakúskom ako členom EÚ a susedstvo s Českou republikou sa prejavuje v najvyšších hodnotách podmienok ľudského rozvoja - za Bratislavským regiónom nasledujú susediace regióny Trnavského, Trenčianskeho a Nitrianskeho kraja. Naopak, na najnižšej priečke sa nachádza najvzdialenejší Prešovský kraj a nebyť mesta Košice, s najväčšou pravdepodobnosťou by sa k nemu približoval aj Košický kraj.</w:t>
      </w:r>
    </w:p>
    <w:p w:rsidR="00C67105" w:rsidRPr="00C67105" w:rsidRDefault="00C67105" w:rsidP="00C67105">
      <w:pPr>
        <w:spacing w:before="120" w:after="1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Tab.č. 64 - Regionálna kvalita života v krajoch SR</w:t>
      </w:r>
    </w:p>
    <w:tbl>
      <w:tblPr>
        <w:tblW w:w="0" w:type="auto"/>
        <w:tblCellMar>
          <w:left w:w="0" w:type="dxa"/>
          <w:right w:w="0" w:type="dxa"/>
        </w:tblCellMar>
        <w:tblLook w:val="04A0" w:firstRow="1" w:lastRow="0" w:firstColumn="1" w:lastColumn="0" w:noHBand="0" w:noVBand="1"/>
      </w:tblPr>
      <w:tblGrid>
        <w:gridCol w:w="1803"/>
        <w:gridCol w:w="1943"/>
        <w:gridCol w:w="1381"/>
        <w:gridCol w:w="4161"/>
      </w:tblGrid>
      <w:tr w:rsidR="00C67105" w:rsidRPr="00C67105" w:rsidTr="00C67105">
        <w:tc>
          <w:tcPr>
            <w:tcW w:w="13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Poradie</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Kraj</w:t>
            </w:r>
          </w:p>
        </w:tc>
        <w:tc>
          <w:tcPr>
            <w:tcW w:w="14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lang w:eastAsia="sk-SK"/>
              </w:rPr>
              <w:t>Obyvateľ.</w:t>
            </w:r>
          </w:p>
          <w:p w:rsidR="00C67105" w:rsidRPr="00C67105" w:rsidRDefault="00C67105" w:rsidP="00C67105">
            <w:pPr>
              <w:spacing w:before="20" w:after="20" w:line="240" w:lineRule="auto"/>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lang w:eastAsia="sk-SK"/>
              </w:rPr>
              <w:t>(% z celku)</w:t>
            </w:r>
          </w:p>
        </w:tc>
        <w:tc>
          <w:tcPr>
            <w:tcW w:w="4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keepNext/>
              <w:spacing w:after="0" w:line="240" w:lineRule="auto"/>
              <w:jc w:val="both"/>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sz w:val="28"/>
                <w:szCs w:val="28"/>
                <w:lang w:eastAsia="sk-SK"/>
              </w:rPr>
              <w:t>Podmienky ľudského rozvoja</w:t>
            </w:r>
          </w:p>
        </w:tc>
      </w:tr>
      <w:tr w:rsidR="00C67105" w:rsidRPr="00C67105" w:rsidTr="00C67105">
        <w:tc>
          <w:tcPr>
            <w:tcW w:w="1384"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Najrozvinutejší región</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 Bratislavský</w:t>
            </w:r>
          </w:p>
        </w:tc>
        <w:tc>
          <w:tcPr>
            <w:tcW w:w="1417"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11,5</w:t>
            </w:r>
          </w:p>
        </w:tc>
        <w:tc>
          <w:tcPr>
            <w:tcW w:w="4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1. </w:t>
            </w:r>
            <w:r w:rsidRPr="00C67105">
              <w:rPr>
                <w:rFonts w:ascii="Times New Roman" w:eastAsia="Times New Roman" w:hAnsi="Times New Roman" w:cs="Times New Roman"/>
                <w:i/>
                <w:iCs/>
                <w:color w:val="000000"/>
                <w:sz w:val="24"/>
                <w:szCs w:val="24"/>
                <w:lang w:eastAsia="sk-SK"/>
              </w:rPr>
              <w:t xml:space="preserve">Región </w:t>
            </w:r>
            <w:r w:rsidRPr="00C67105">
              <w:rPr>
                <w:rFonts w:ascii="Times New Roman" w:eastAsia="Times New Roman" w:hAnsi="Times New Roman" w:cs="Times New Roman"/>
                <w:color w:val="000000"/>
                <w:sz w:val="24"/>
                <w:szCs w:val="24"/>
                <w:lang w:eastAsia="sk-SK"/>
              </w:rPr>
              <w:t>s dobrými podmienkami pre zdravý a dlhý život, s rozvinutou sieťou školských a vzdelávacích zariadení a silným ekonomickým potenciálom zvyšujúcim životnú úroveň vysoko nad priemer Slovenskej republiky</w:t>
            </w:r>
          </w:p>
        </w:tc>
      </w:tr>
      <w:tr w:rsidR="00C67105" w:rsidRPr="00C67105" w:rsidTr="00C67105">
        <w:tc>
          <w:tcPr>
            <w:tcW w:w="1384"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Rozvinuté </w:t>
            </w:r>
          </w:p>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regióny</w:t>
            </w:r>
          </w:p>
        </w:tc>
        <w:tc>
          <w:tcPr>
            <w:tcW w:w="1985" w:type="dxa"/>
            <w:tcBorders>
              <w:top w:val="single" w:sz="6" w:space="0" w:color="000000"/>
              <w:bottom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 Trnavský</w:t>
            </w:r>
          </w:p>
        </w:tc>
        <w:tc>
          <w:tcPr>
            <w:tcW w:w="1417"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21,5</w:t>
            </w:r>
          </w:p>
        </w:tc>
        <w:tc>
          <w:tcPr>
            <w:tcW w:w="4536" w:type="dxa"/>
            <w:tcBorders>
              <w:top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2. </w:t>
            </w:r>
            <w:r w:rsidRPr="00C67105">
              <w:rPr>
                <w:rFonts w:ascii="Times New Roman" w:eastAsia="Times New Roman" w:hAnsi="Times New Roman" w:cs="Times New Roman"/>
                <w:i/>
                <w:iCs/>
                <w:color w:val="000000"/>
                <w:sz w:val="24"/>
                <w:szCs w:val="24"/>
                <w:lang w:eastAsia="sk-SK"/>
              </w:rPr>
              <w:t>Región</w:t>
            </w:r>
            <w:r w:rsidRPr="00C67105">
              <w:rPr>
                <w:rFonts w:ascii="Times New Roman" w:eastAsia="Times New Roman" w:hAnsi="Times New Roman" w:cs="Times New Roman"/>
                <w:color w:val="000000"/>
                <w:sz w:val="24"/>
                <w:szCs w:val="24"/>
                <w:lang w:eastAsia="sk-SK"/>
              </w:rPr>
              <w:t xml:space="preserve"> s priemernými podmienkami pre dlhý a zdravý život, dobrým prístupom k vzdelávacím kapacitám a rozvinutými podmienkami pre dosiahnutie primeranej životnej úrovne.</w:t>
            </w:r>
          </w:p>
        </w:tc>
      </w:tr>
      <w:tr w:rsidR="00C67105" w:rsidRPr="00C67105" w:rsidTr="00C67105">
        <w:tc>
          <w:tcPr>
            <w:tcW w:w="1384" w:type="dxa"/>
            <w:tcBorders>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85" w:type="dxa"/>
            <w:tcBorders>
              <w:top w:val="single" w:sz="6" w:space="0" w:color="000000"/>
              <w:bottom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3. Trenčiansky</w:t>
            </w:r>
          </w:p>
        </w:tc>
        <w:tc>
          <w:tcPr>
            <w:tcW w:w="1417"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4536" w:type="dxa"/>
            <w:tcBorders>
              <w:top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3. </w:t>
            </w:r>
            <w:r w:rsidRPr="00C67105">
              <w:rPr>
                <w:rFonts w:ascii="Times New Roman" w:eastAsia="Times New Roman" w:hAnsi="Times New Roman" w:cs="Times New Roman"/>
                <w:i/>
                <w:iCs/>
                <w:color w:val="000000"/>
                <w:sz w:val="24"/>
                <w:szCs w:val="24"/>
                <w:lang w:eastAsia="sk-SK"/>
              </w:rPr>
              <w:t>Región</w:t>
            </w:r>
            <w:r w:rsidRPr="00C67105">
              <w:rPr>
                <w:rFonts w:ascii="Times New Roman" w:eastAsia="Times New Roman" w:hAnsi="Times New Roman" w:cs="Times New Roman"/>
                <w:color w:val="000000"/>
                <w:sz w:val="24"/>
                <w:szCs w:val="24"/>
                <w:lang w:eastAsia="sk-SK"/>
              </w:rPr>
              <w:t xml:space="preserve"> s dobrými podmienkami pre možnosť žiť zdravý a dlhý život, priemernými možnosťami vzdelávania a rozvinutou životnou úrovňou.</w:t>
            </w:r>
          </w:p>
        </w:tc>
      </w:tr>
      <w:tr w:rsidR="00C67105" w:rsidRPr="00C67105" w:rsidTr="00C67105">
        <w:tc>
          <w:tcPr>
            <w:tcW w:w="1384"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85" w:type="dxa"/>
            <w:tcBorders>
              <w:top w:val="single" w:sz="6" w:space="0" w:color="000000"/>
              <w:bottom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4. Nitriansky</w:t>
            </w:r>
          </w:p>
        </w:tc>
        <w:tc>
          <w:tcPr>
            <w:tcW w:w="1417" w:type="dxa"/>
            <w:tcBorders>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4536" w:type="dxa"/>
            <w:tcBorders>
              <w:top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4. </w:t>
            </w:r>
            <w:r w:rsidRPr="00C67105">
              <w:rPr>
                <w:rFonts w:ascii="Times New Roman" w:eastAsia="Times New Roman" w:hAnsi="Times New Roman" w:cs="Times New Roman"/>
                <w:i/>
                <w:iCs/>
                <w:color w:val="000000"/>
                <w:sz w:val="24"/>
                <w:szCs w:val="24"/>
                <w:lang w:eastAsia="sk-SK"/>
              </w:rPr>
              <w:t>Región</w:t>
            </w:r>
            <w:r w:rsidRPr="00C67105">
              <w:rPr>
                <w:rFonts w:ascii="Times New Roman" w:eastAsia="Times New Roman" w:hAnsi="Times New Roman" w:cs="Times New Roman"/>
                <w:color w:val="000000"/>
                <w:sz w:val="24"/>
                <w:szCs w:val="24"/>
                <w:lang w:eastAsia="sk-SK"/>
              </w:rPr>
              <w:t xml:space="preserve"> s dobrými podmienkami pre dlhý a zdravý život, dobrým prístupom k vzdelávaniu, avšak porovnateľne nižšou životnou úrovňou prameniacou z nízkej ekonomickej sily.</w:t>
            </w:r>
          </w:p>
        </w:tc>
      </w:tr>
      <w:tr w:rsidR="00C67105" w:rsidRPr="00C67105" w:rsidTr="00C67105">
        <w:tc>
          <w:tcPr>
            <w:tcW w:w="1384" w:type="dxa"/>
            <w:tcBorders>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85" w:type="dxa"/>
            <w:tcBorders>
              <w:top w:val="single" w:sz="6" w:space="0" w:color="000000"/>
              <w:bottom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5. Košický</w:t>
            </w:r>
          </w:p>
        </w:tc>
        <w:tc>
          <w:tcPr>
            <w:tcW w:w="1417" w:type="dxa"/>
            <w:tcBorders>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4536" w:type="dxa"/>
            <w:tcBorders>
              <w:top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5. </w:t>
            </w:r>
            <w:r w:rsidRPr="00C67105">
              <w:rPr>
                <w:rFonts w:ascii="Times New Roman" w:eastAsia="Times New Roman" w:hAnsi="Times New Roman" w:cs="Times New Roman"/>
                <w:i/>
                <w:iCs/>
                <w:color w:val="000000"/>
                <w:sz w:val="24"/>
                <w:szCs w:val="24"/>
                <w:lang w:eastAsia="sk-SK"/>
              </w:rPr>
              <w:t>Región</w:t>
            </w:r>
            <w:r w:rsidRPr="00C67105">
              <w:rPr>
                <w:rFonts w:ascii="Times New Roman" w:eastAsia="Times New Roman" w:hAnsi="Times New Roman" w:cs="Times New Roman"/>
                <w:color w:val="000000"/>
                <w:sz w:val="24"/>
                <w:szCs w:val="24"/>
                <w:lang w:eastAsia="sk-SK"/>
              </w:rPr>
              <w:t xml:space="preserve"> s menej vhodnými podmienkami pre zdravý a dlhý život, s priemernými vzdelávacími kapacitami a rozvinutým ekonomickým potenciálom predovšetkým zásluhou krajského mesta Košice.</w:t>
            </w:r>
          </w:p>
        </w:tc>
      </w:tr>
      <w:tr w:rsidR="00C67105" w:rsidRPr="00C67105" w:rsidTr="00C67105">
        <w:tc>
          <w:tcPr>
            <w:tcW w:w="1384" w:type="dxa"/>
            <w:tcBorders>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Menej rozvinuté regióny</w:t>
            </w:r>
          </w:p>
        </w:tc>
        <w:tc>
          <w:tcPr>
            <w:tcW w:w="1985" w:type="dxa"/>
            <w:tcBorders>
              <w:top w:val="single" w:sz="6" w:space="0" w:color="000000"/>
              <w:bottom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 Žilinský</w:t>
            </w:r>
          </w:p>
        </w:tc>
        <w:tc>
          <w:tcPr>
            <w:tcW w:w="1417" w:type="dxa"/>
            <w:tcBorders>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center"/>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67,0</w:t>
            </w:r>
          </w:p>
        </w:tc>
        <w:tc>
          <w:tcPr>
            <w:tcW w:w="4536" w:type="dxa"/>
            <w:tcBorders>
              <w:top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6. </w:t>
            </w:r>
            <w:r w:rsidRPr="00C67105">
              <w:rPr>
                <w:rFonts w:ascii="Times New Roman" w:eastAsia="Times New Roman" w:hAnsi="Times New Roman" w:cs="Times New Roman"/>
                <w:i/>
                <w:iCs/>
                <w:color w:val="000000"/>
                <w:sz w:val="24"/>
                <w:szCs w:val="24"/>
                <w:lang w:eastAsia="sk-SK"/>
              </w:rPr>
              <w:t>Región</w:t>
            </w:r>
            <w:r w:rsidRPr="00C67105">
              <w:rPr>
                <w:rFonts w:ascii="Times New Roman" w:eastAsia="Times New Roman" w:hAnsi="Times New Roman" w:cs="Times New Roman"/>
                <w:color w:val="000000"/>
                <w:sz w:val="24"/>
                <w:szCs w:val="24"/>
                <w:lang w:eastAsia="sk-SK"/>
              </w:rPr>
              <w:t xml:space="preserve"> s dobrými podmienkami pre dlhý a zdravý život, priemernými možnosťami vzdelávania a podpriemernou hospodárskou silou a kúpyschopnosťou obyvateľstva.</w:t>
            </w:r>
          </w:p>
        </w:tc>
      </w:tr>
      <w:tr w:rsidR="00C67105" w:rsidRPr="00C67105" w:rsidTr="00C67105">
        <w:tc>
          <w:tcPr>
            <w:tcW w:w="1384" w:type="dxa"/>
            <w:tcBorders>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85" w:type="dxa"/>
            <w:tcBorders>
              <w:top w:val="single" w:sz="6" w:space="0" w:color="000000"/>
              <w:bottom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lang w:eastAsia="sk-SK"/>
              </w:rPr>
              <w:t>7. Banskobystrický</w:t>
            </w:r>
          </w:p>
        </w:tc>
        <w:tc>
          <w:tcPr>
            <w:tcW w:w="1417" w:type="dxa"/>
            <w:tcBorders>
              <w:left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4536" w:type="dxa"/>
            <w:tcBorders>
              <w:top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7. </w:t>
            </w:r>
            <w:r w:rsidRPr="00C67105">
              <w:rPr>
                <w:rFonts w:ascii="Times New Roman" w:eastAsia="Times New Roman" w:hAnsi="Times New Roman" w:cs="Times New Roman"/>
                <w:i/>
                <w:iCs/>
                <w:color w:val="000000"/>
                <w:sz w:val="24"/>
                <w:szCs w:val="24"/>
                <w:lang w:eastAsia="sk-SK"/>
              </w:rPr>
              <w:t>Región</w:t>
            </w:r>
            <w:r w:rsidRPr="00C67105">
              <w:rPr>
                <w:rFonts w:ascii="Times New Roman" w:eastAsia="Times New Roman" w:hAnsi="Times New Roman" w:cs="Times New Roman"/>
                <w:color w:val="000000"/>
                <w:sz w:val="24"/>
                <w:szCs w:val="24"/>
                <w:lang w:eastAsia="sk-SK"/>
              </w:rPr>
              <w:t xml:space="preserve"> s menej vhodnými podmienkami pre zdravý a dlhý život, dobrými možnosťami vzdelávania a priemernou životnou úrovňou podľa vybraných ekonomických obyvateľov.</w:t>
            </w:r>
          </w:p>
        </w:tc>
      </w:tr>
      <w:tr w:rsidR="00C67105" w:rsidRPr="00C67105" w:rsidTr="00C67105">
        <w:tc>
          <w:tcPr>
            <w:tcW w:w="138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1985" w:type="dxa"/>
            <w:tcBorders>
              <w:top w:val="single" w:sz="6" w:space="0" w:color="000000"/>
              <w:bottom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8. Prešovský</w:t>
            </w:r>
          </w:p>
        </w:tc>
        <w:tc>
          <w:tcPr>
            <w:tcW w:w="1417"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after="0" w:line="240" w:lineRule="auto"/>
              <w:rPr>
                <w:rFonts w:ascii="Times New Roman" w:eastAsia="Times New Roman" w:hAnsi="Times New Roman" w:cs="Times New Roman"/>
                <w:sz w:val="24"/>
                <w:szCs w:val="24"/>
                <w:lang w:eastAsia="sk-SK"/>
              </w:rPr>
            </w:pPr>
          </w:p>
        </w:tc>
        <w:tc>
          <w:tcPr>
            <w:tcW w:w="4536" w:type="dxa"/>
            <w:tcBorders>
              <w:top w:val="single" w:sz="6" w:space="0" w:color="000000"/>
              <w:bottom w:val="single" w:sz="6" w:space="0" w:color="000000"/>
              <w:right w:val="single" w:sz="6" w:space="0" w:color="000000"/>
            </w:tcBorders>
            <w:tcMar>
              <w:top w:w="0" w:type="dxa"/>
              <w:left w:w="108" w:type="dxa"/>
              <w:bottom w:w="0" w:type="dxa"/>
              <w:right w:w="108" w:type="dxa"/>
            </w:tcMar>
            <w:hideMark/>
          </w:tcPr>
          <w:p w:rsidR="00C67105" w:rsidRPr="00C67105" w:rsidRDefault="00C67105" w:rsidP="00C67105">
            <w:pPr>
              <w:spacing w:before="20" w:after="2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8. </w:t>
            </w:r>
            <w:r w:rsidRPr="00C67105">
              <w:rPr>
                <w:rFonts w:ascii="Times New Roman" w:eastAsia="Times New Roman" w:hAnsi="Times New Roman" w:cs="Times New Roman"/>
                <w:i/>
                <w:iCs/>
                <w:color w:val="000000"/>
                <w:sz w:val="24"/>
                <w:szCs w:val="24"/>
                <w:lang w:eastAsia="sk-SK"/>
              </w:rPr>
              <w:t>Región</w:t>
            </w:r>
            <w:r w:rsidRPr="00C67105">
              <w:rPr>
                <w:rFonts w:ascii="Times New Roman" w:eastAsia="Times New Roman" w:hAnsi="Times New Roman" w:cs="Times New Roman"/>
                <w:color w:val="000000"/>
                <w:sz w:val="24"/>
                <w:szCs w:val="24"/>
                <w:lang w:eastAsia="sk-SK"/>
              </w:rPr>
              <w:t xml:space="preserve"> s veľmi dobrými podmienkami pre dlhý a zdravý život avšak porovnateľne nízkym </w:t>
            </w:r>
            <w:r w:rsidRPr="00C67105">
              <w:rPr>
                <w:rFonts w:ascii="Times New Roman" w:eastAsia="Times New Roman" w:hAnsi="Times New Roman" w:cs="Times New Roman"/>
                <w:color w:val="000000"/>
                <w:sz w:val="24"/>
                <w:szCs w:val="24"/>
                <w:lang w:eastAsia="sk-SK"/>
              </w:rPr>
              <w:lastRenderedPageBreak/>
              <w:t>edukatívnym potenciálom a najnižšou ekonomickou výkonnosťou a kúpnou silou.</w:t>
            </w:r>
          </w:p>
        </w:tc>
      </w:tr>
    </w:tbl>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Arial" w:eastAsia="Times New Roman" w:hAnsi="Arial" w:cs="Arial"/>
          <w:b/>
          <w:bCs/>
          <w:i/>
          <w:iCs/>
          <w:lang w:eastAsia="sk-SK"/>
        </w:rPr>
        <w:lastRenderedPageBreak/>
        <w:t>Zdroj: Vagač, L., ed., 1999</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Z uvedených výsledkov je zrejmé, že súčasný stav rozvoja ľudských zdrojov ako základný predpoklad TUR na území Slovenska z regionálneho aspektu nie je priaznivý vzhľadom k pretrvávajúcim (a dokonca prehlbujúcim sa) regionálnym disparitám.</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7.4. Ekonomické podmienky a hľadiská rozvoja regiónov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Rovnako ako v prípade ostatných podmienok a hľadísk, aj v rámci ekonomiky má na Slovensku regionálny rozmer významné postavenie.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Z hľadiska </w:t>
      </w:r>
      <w:r w:rsidRPr="00C67105">
        <w:rPr>
          <w:rFonts w:ascii="Times New Roman" w:eastAsia="Times New Roman" w:hAnsi="Times New Roman" w:cs="Times New Roman"/>
          <w:b/>
          <w:bCs/>
          <w:color w:val="000000"/>
          <w:sz w:val="24"/>
          <w:szCs w:val="24"/>
          <w:lang w:eastAsia="sk-SK"/>
        </w:rPr>
        <w:t>výkonnosti ekonomiky</w:t>
      </w:r>
      <w:r w:rsidRPr="00C67105">
        <w:rPr>
          <w:rFonts w:ascii="Times New Roman" w:eastAsia="Times New Roman" w:hAnsi="Times New Roman" w:cs="Times New Roman"/>
          <w:color w:val="000000"/>
          <w:sz w:val="24"/>
          <w:szCs w:val="24"/>
          <w:lang w:eastAsia="sk-SK"/>
        </w:rPr>
        <w:t xml:space="preserve"> má osobitné postavenie Bratislavský kraj. Jeho ekonomická sila je dôsledkom takého spolupôsobenia extenzívnych a intenzívnych faktorov, ktoré má za následok, že produktivita tohto kraja má dominantné postavenie vo všetkých odvetviach národného hospodárstva okrem poľnohospodárstva. Na území tohto kraja sa vytvára viac než 33% HDP a umiestňuje sa v ňom viac ako 60% investícií alokovaných v SR. Za Bratislavou nasledujú z hľadiska ekonomickej výkonnosti Trnavský a Banskobystrický kraj. V týchto dvoch krajoch (najmä však v Trnavskom) za posledné obdobie najdynamickejšie rástlo pôsobenie intenzívnych faktorov ekonomickej výkonnosti, súvisiace s rastom pridanej hodnoty v rámci ekonomických aktivít rozvíjaných na území krajov. Strednú ekonomickú výkonnosť majú Trenčiansky a Košický kraj, kde napriek relatívne vysokému objemu produkcie je relatívne nízky podiel pridanej hodnoty. Týka sa to najmä Košického kraja, kde výkonnosť dôchodkových procesov je najnižšia spomedzi všetkých krajov SR. Nízku ekonomickú výkonnosť majú Nitriansky a Žilinský kraj a najnižšiu Prešovský kraj. V prípade posledne menovaného kraja je to výsledok takého spolupôsobenia extenzívnych a intenzívnych faktorov ekonomickej výkonnosti, kde ani vysoký podiel pridanej hodnoty nestačí vyvážiť extrémne nízky podiel produkcie spojený s hlbokou podkapitalizáciou kraja, ktorá ani v poslednom období nezaznamenala výrazné zlepšenie. V prípade Nitrianskeho a Žilinského kraja je problém podobný ako v prípade Trenčianskeho a Košického kraja, len podiel pridanej hodnoty je ešte nižší, a to napriek miernemu nárastu pôsobenia intenzifikačných faktorov ekonomickej výkonnosti v poslednom období.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Z hľadiska </w:t>
      </w:r>
      <w:r w:rsidRPr="00C67105">
        <w:rPr>
          <w:rFonts w:ascii="Times New Roman" w:eastAsia="Times New Roman" w:hAnsi="Times New Roman" w:cs="Times New Roman"/>
          <w:b/>
          <w:bCs/>
          <w:color w:val="000000"/>
          <w:sz w:val="24"/>
          <w:szCs w:val="24"/>
          <w:lang w:eastAsia="sk-SK"/>
        </w:rPr>
        <w:t xml:space="preserve">výkonnosti priemyselnej výroby </w:t>
      </w:r>
      <w:r w:rsidRPr="00C67105">
        <w:rPr>
          <w:rFonts w:ascii="Times New Roman" w:eastAsia="Times New Roman" w:hAnsi="Times New Roman" w:cs="Times New Roman"/>
          <w:color w:val="000000"/>
          <w:sz w:val="24"/>
          <w:szCs w:val="24"/>
          <w:lang w:eastAsia="sk-SK"/>
        </w:rPr>
        <w:t>má vedúce postavenie Bratislavský kraj, nasledovaný Košickým a Trenčianskym krajom. Na tieto 3 kraje v roku 1998 pripadalo viac ako 56% priemyselnej výroby (Bratislavský kraj 319,5 tis. Sk/obyv., Prešovský kraj: 58,9 tis. Sk/obyv.).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Aj z hľadiska </w:t>
      </w:r>
      <w:r w:rsidRPr="00C67105">
        <w:rPr>
          <w:rFonts w:ascii="Times New Roman" w:eastAsia="Times New Roman" w:hAnsi="Times New Roman" w:cs="Times New Roman"/>
          <w:b/>
          <w:bCs/>
          <w:color w:val="000000"/>
          <w:sz w:val="24"/>
          <w:szCs w:val="24"/>
          <w:lang w:eastAsia="sk-SK"/>
        </w:rPr>
        <w:t>objemu stavebnej produkcie</w:t>
      </w:r>
      <w:r w:rsidRPr="00C67105">
        <w:rPr>
          <w:rFonts w:ascii="Times New Roman" w:eastAsia="Times New Roman" w:hAnsi="Times New Roman" w:cs="Times New Roman"/>
          <w:color w:val="000000"/>
          <w:sz w:val="24"/>
          <w:szCs w:val="24"/>
          <w:lang w:eastAsia="sk-SK"/>
        </w:rPr>
        <w:t xml:space="preserve"> má dominantné postavenie Bratislavský kraj pred Žilinským a Košickým. Najmenší podiel stavebnej produkcie na obyvateľa má Nitriansky kraj (38 tis. Sk/obyv. ku 8,3 tis. Sk/obyv.).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Čo sa týka </w:t>
      </w:r>
      <w:r w:rsidRPr="00C67105">
        <w:rPr>
          <w:rFonts w:ascii="Times New Roman" w:eastAsia="Times New Roman" w:hAnsi="Times New Roman" w:cs="Times New Roman"/>
          <w:b/>
          <w:bCs/>
          <w:color w:val="000000"/>
          <w:sz w:val="24"/>
          <w:szCs w:val="24"/>
          <w:lang w:eastAsia="sk-SK"/>
        </w:rPr>
        <w:t>trhových služieb</w:t>
      </w:r>
      <w:r w:rsidRPr="00C67105">
        <w:rPr>
          <w:rFonts w:ascii="Times New Roman" w:eastAsia="Times New Roman" w:hAnsi="Times New Roman" w:cs="Times New Roman"/>
          <w:color w:val="000000"/>
          <w:sz w:val="24"/>
          <w:szCs w:val="24"/>
          <w:lang w:eastAsia="sk-SK"/>
        </w:rPr>
        <w:t xml:space="preserve"> je rozdiel medzi najvýkonnejším Bratislavským krajom a najslabším Prešovským krajom viac než 1300% (90,4 tis. Sk/obyv. ku 6,9 tis. Sk/obyv. v tržbách a službách za rok 1998). V regiónoch s malou ekonomickou výkonnosťou a menej rozvinutou technickou a sociálnou infraštruktúrou prevládajú netrhové služby, ktoré na rozdiel od trhových negenerujú hospodársky zisk v takom rozsahu ako trhové (z hľadiska TUR však môžu predstavovať iné prínosy).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Dominantné postavenie Bratislavského kraja je zrejmé aj z prehľadu podielu krajov SR na </w:t>
      </w:r>
      <w:r w:rsidRPr="00C67105">
        <w:rPr>
          <w:rFonts w:ascii="Times New Roman" w:eastAsia="Times New Roman" w:hAnsi="Times New Roman" w:cs="Times New Roman"/>
          <w:b/>
          <w:bCs/>
          <w:color w:val="000000"/>
          <w:sz w:val="24"/>
          <w:szCs w:val="24"/>
          <w:lang w:eastAsia="sk-SK"/>
        </w:rPr>
        <w:t>exporte</w:t>
      </w:r>
      <w:r w:rsidRPr="00C67105">
        <w:rPr>
          <w:rFonts w:ascii="Times New Roman" w:eastAsia="Times New Roman" w:hAnsi="Times New Roman" w:cs="Times New Roman"/>
          <w:color w:val="000000"/>
          <w:sz w:val="24"/>
          <w:szCs w:val="24"/>
          <w:lang w:eastAsia="sk-SK"/>
        </w:rPr>
        <w:t>, kde tento kraj generoval až 46% exportu oproti cca 5%, ktoré pripadali na Prešovský kraj (176 mld. Sk oproti 21,7 mld. Sk v bežných cenách). Za Bratislavským krajom nasledovali Košický, Trenčiansky a Banskobystrický.</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lastRenderedPageBreak/>
        <w:t xml:space="preserve">Aj údaje o nových </w:t>
      </w:r>
      <w:r w:rsidRPr="00C67105">
        <w:rPr>
          <w:rFonts w:ascii="Times New Roman" w:eastAsia="Times New Roman" w:hAnsi="Times New Roman" w:cs="Times New Roman"/>
          <w:b/>
          <w:bCs/>
          <w:color w:val="000000"/>
          <w:sz w:val="24"/>
          <w:szCs w:val="24"/>
          <w:lang w:eastAsia="sk-SK"/>
        </w:rPr>
        <w:t>podnikateľských aktivitách</w:t>
      </w:r>
      <w:r w:rsidRPr="00C67105">
        <w:rPr>
          <w:rFonts w:ascii="Times New Roman" w:eastAsia="Times New Roman" w:hAnsi="Times New Roman" w:cs="Times New Roman"/>
          <w:color w:val="000000"/>
          <w:sz w:val="24"/>
          <w:szCs w:val="24"/>
          <w:lang w:eastAsia="sk-SK"/>
        </w:rPr>
        <w:t xml:space="preserve">, reprezentovaných v prvom rade malými a strednými podnikmi potvrdzujú výrazne osobitnú pozíciu Bratislavského kraja. Za ním nasleduje Trnavský a Nitriansky kraj.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Z hľadiska </w:t>
      </w:r>
      <w:r w:rsidRPr="00C67105">
        <w:rPr>
          <w:rFonts w:ascii="Times New Roman" w:eastAsia="Times New Roman" w:hAnsi="Times New Roman" w:cs="Times New Roman"/>
          <w:b/>
          <w:bCs/>
          <w:color w:val="000000"/>
          <w:sz w:val="24"/>
          <w:szCs w:val="24"/>
          <w:lang w:eastAsia="sk-SK"/>
        </w:rPr>
        <w:t>cezhraničných vplyvov</w:t>
      </w:r>
      <w:r w:rsidRPr="00C67105">
        <w:rPr>
          <w:rFonts w:ascii="Times New Roman" w:eastAsia="Times New Roman" w:hAnsi="Times New Roman" w:cs="Times New Roman"/>
          <w:color w:val="000000"/>
          <w:sz w:val="24"/>
          <w:szCs w:val="24"/>
          <w:lang w:eastAsia="sk-SK"/>
        </w:rPr>
        <w:t xml:space="preserve"> na ekonomický rozvoj jestvujú rozdielne podmienky v západnej a východnej časti Slovenska. Na jednej strane je to blízkosť krajiny s rozvinutou ekonomikou (Rakúsko) a na druhej strane krajiny s tzv. tranzitívnou ekonomikou (Česko, Poľsko, Maďarsko) a samostatne Ukrajina, pričom ekonomická spolupráca s technologicky vyspelejšími ekonomikami v tejto etape oveľa viac prospieva rozvoju podnikov, ako spolupráca východ-východ, predovšetkým z dôvodu transferu technológií, znalostí, investícií, obchodných príležitostí i cezhraničnej mobility pracovných síl.</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Skutočnosť, že rozvoju či aspoň údržbe a modernizácii infraštruktúry sa v uplynulom období nevenovala na Slovensku dostatočná pozornosť, mala nepriaznivý dopad na nerovnomernosť rozmiestňovania ekonomických aktivít najmä vo väzbe na dopravu.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Charakter vzťahu medzi </w:t>
      </w:r>
      <w:r w:rsidRPr="00C67105">
        <w:rPr>
          <w:rFonts w:ascii="Times New Roman" w:eastAsia="Times New Roman" w:hAnsi="Times New Roman" w:cs="Times New Roman"/>
          <w:b/>
          <w:bCs/>
          <w:color w:val="000000"/>
          <w:sz w:val="24"/>
          <w:szCs w:val="24"/>
          <w:lang w:eastAsia="sk-SK"/>
        </w:rPr>
        <w:t xml:space="preserve">rastom produktivity práce a miezd </w:t>
      </w:r>
      <w:r w:rsidRPr="00C67105">
        <w:rPr>
          <w:rFonts w:ascii="Times New Roman" w:eastAsia="Times New Roman" w:hAnsi="Times New Roman" w:cs="Times New Roman"/>
          <w:color w:val="000000"/>
          <w:sz w:val="24"/>
          <w:szCs w:val="24"/>
          <w:lang w:eastAsia="sk-SK"/>
        </w:rPr>
        <w:t>je regionálne diferencovaný a okrem úrovne produktivity práce závisí od regionálnych špecifík. Ekonomická výkonnosť regiónu môže trvalo rásť iba vtedy, ak rastie produktivita práce na jeho území a tento rast je väčší, než je rast miezd. Takýto pozitívny vývoj sa zaznamenal v Bratislavskom, Žilinskom, Banskobystrickom a Prešovskom kraji. V ostatných krajoch možno konštatovať opačný proces.</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Priemerná mesačná mzda </w:t>
      </w:r>
      <w:r w:rsidRPr="00C67105">
        <w:rPr>
          <w:rFonts w:ascii="Times New Roman" w:eastAsia="Times New Roman" w:hAnsi="Times New Roman" w:cs="Times New Roman"/>
          <w:color w:val="000000"/>
          <w:sz w:val="24"/>
          <w:szCs w:val="24"/>
          <w:lang w:eastAsia="sk-SK"/>
        </w:rPr>
        <w:t>dosahuje na Slovensku 10 212 Sk. Bratislavský región dosahuje v porovnaní s celoslovenským priemerom výnimočné postavenie aj v tejto oblasti, keď ho prevyšuje o 2810 Sk. Porovnanie jednotlivých krajov zvýrazňuje zaostávanie Nitrianskeho a Prešovského kraja. Rozdiel vo výške priemernej mesačnej mzdy medzi Prešovským a Bratislavským krajom je 4684 Sk. Z hľadiska peňažných príjmov obyvateľstva najväčšiu odkázanosť na mimoregionálne finančné zdroje vykazuje Prešovský a Žilinský kraj, najväčšiu finančnú sebestačnosť zasa Bratislavský a Trnavský kraj.</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Najvyšší podiel na </w:t>
      </w:r>
      <w:r w:rsidRPr="00C67105">
        <w:rPr>
          <w:rFonts w:ascii="Times New Roman" w:eastAsia="Times New Roman" w:hAnsi="Times New Roman" w:cs="Times New Roman"/>
          <w:b/>
          <w:bCs/>
          <w:color w:val="000000"/>
          <w:sz w:val="24"/>
          <w:szCs w:val="24"/>
          <w:lang w:eastAsia="sk-SK"/>
        </w:rPr>
        <w:t>celkových výdavkoch obyvateľstva</w:t>
      </w:r>
      <w:r w:rsidRPr="00C67105">
        <w:rPr>
          <w:rFonts w:ascii="Times New Roman" w:eastAsia="Times New Roman" w:hAnsi="Times New Roman" w:cs="Times New Roman"/>
          <w:color w:val="000000"/>
          <w:sz w:val="24"/>
          <w:szCs w:val="24"/>
          <w:lang w:eastAsia="sk-SK"/>
        </w:rPr>
        <w:t xml:space="preserve"> SR za tovar a služby má Bratislavský kraj (14,3%), nasledujú Košický (13,8%), Nitriansky (13,3%) a Prešovský kraj (13,0%). Kým v prípade Bratislavského kraja je to dôsledok dôchodkovej vybavenosti obyvateľstva, tak v prípade ostatných troch krajov je to dôsledok počtu ich obyvateľov.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Aj z hľadiska ekonomických ukazovateľov je teda jednoznačná existencia nepriaznivých regionálnych rozdielov medzi regiónmi SR (reprezentovanými jednotlivými krajmi). </w:t>
      </w:r>
      <w:r w:rsidRPr="00C67105">
        <w:rPr>
          <w:rFonts w:ascii="Times New Roman" w:eastAsia="Times New Roman" w:hAnsi="Times New Roman" w:cs="Times New Roman"/>
          <w:b/>
          <w:bCs/>
          <w:i/>
          <w:iCs/>
          <w:color w:val="000000"/>
          <w:sz w:val="24"/>
          <w:szCs w:val="24"/>
          <w:lang w:eastAsia="sk-SK"/>
        </w:rPr>
        <w:t xml:space="preserve">Zastavenie prehlbovania regionálnych rozdielov a ich postupné zmierňovanie </w:t>
      </w:r>
      <w:r w:rsidRPr="00C67105">
        <w:rPr>
          <w:rFonts w:ascii="Times New Roman" w:eastAsia="Times New Roman" w:hAnsi="Times New Roman" w:cs="Times New Roman"/>
          <w:color w:val="000000"/>
          <w:sz w:val="24"/>
          <w:szCs w:val="24"/>
          <w:lang w:eastAsia="sk-SK"/>
        </w:rPr>
        <w:t xml:space="preserve">(nie však smerom k oslabovaniu rozvinutých regiónov, ale posilňovaniu zaostávajúcich) </w:t>
      </w:r>
      <w:r w:rsidRPr="00C67105">
        <w:rPr>
          <w:rFonts w:ascii="Times New Roman" w:eastAsia="Times New Roman" w:hAnsi="Times New Roman" w:cs="Times New Roman"/>
          <w:b/>
          <w:bCs/>
          <w:i/>
          <w:iCs/>
          <w:color w:val="000000"/>
          <w:sz w:val="24"/>
          <w:szCs w:val="24"/>
          <w:lang w:eastAsia="sk-SK"/>
        </w:rPr>
        <w:t>je jednou z hlavných výziev TUR v SR pre najbližšie roky.</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7.5. Environmentálne podmienky a hľadiská rozvoja regiónov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Environmentálna problematika na Slovensku vykazuje v závislosti na rôznorodosti prírodných a socio-ekonomických podmienok veľkú priestorovú diverzitu. Pre potrebu vyjadrenia doterajšieho vývoja, súčasného stavu a predpokladaného vývoja environmentálnych javov a problémov vo vzťahu k TUR je potrebné zohľadňovať minimálne dva aspekty: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prirodzené predpoklady krajiny na využívanie človekom - prírodná štruktúra a dynamika krajiny, jej potenciál a limity zaťažiteľnosti (využiteľnosti) prírodnej krajiny,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environmentálna kvalita krajiny - stav a vývoj ovplyvnenia krajiny činnosťou človeka, ohrozenie a deštrukcia jednotlivých zložiek krajiny, resp. jednotlivých krajinných systémov.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Prirodzené predpoklady krajiny na využívanie človekom </w:t>
      </w:r>
      <w:r w:rsidRPr="00C67105">
        <w:rPr>
          <w:rFonts w:ascii="Times New Roman" w:eastAsia="Times New Roman" w:hAnsi="Times New Roman" w:cs="Times New Roman"/>
          <w:color w:val="000000"/>
          <w:sz w:val="24"/>
          <w:szCs w:val="24"/>
          <w:lang w:eastAsia="sk-SK"/>
        </w:rPr>
        <w:t xml:space="preserve">sú dané predovšetkým jej prvotnou štruktúrou, ktorá je určujúca z hľadiska produktivity krajiny (jej potenciálu na využitie), únosnosti krajiny (stability, odolnosti) a limitov pre hospodárske využívanie. Táto štruktúra je zhmotnená v typoch prírodnej krajiny - územie Slovenska je možné zjednodušene </w:t>
      </w:r>
      <w:r w:rsidRPr="00C67105">
        <w:rPr>
          <w:rFonts w:ascii="Times New Roman" w:eastAsia="Times New Roman" w:hAnsi="Times New Roman" w:cs="Times New Roman"/>
          <w:color w:val="000000"/>
          <w:sz w:val="24"/>
          <w:szCs w:val="24"/>
          <w:lang w:eastAsia="sk-SK"/>
        </w:rPr>
        <w:lastRenderedPageBreak/>
        <w:t>rozdeliť na 5 základných krajinných typov s viacerými podtypmi, ktoré predstavujú základňu pre antropogénne aktivity.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Základným ”viditeľným” prejavom pôsobenia činnosti človeka v krajine je tzv. druhotná krajinná štruktúra. Základné využitie krajiny je možné vyjadriť v niekoľkých hlavných skupinách - najčastejšie sa jedná o urbanizovanú, poľnohospodársku, lesohospodársku a nevyužívanú krajinu.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Z regionálneho aspektu je možné vyhodnotiť zastúpenie jednotlivých typov prvotnej a druhotnej krajinnej štruktúry a ich vzájomný vzťah.</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 xml:space="preserve">Nížinná krajina </w:t>
      </w:r>
      <w:r w:rsidRPr="00C67105">
        <w:rPr>
          <w:rFonts w:ascii="Times New Roman" w:eastAsia="Times New Roman" w:hAnsi="Times New Roman" w:cs="Times New Roman"/>
          <w:color w:val="000000"/>
          <w:sz w:val="24"/>
          <w:szCs w:val="24"/>
          <w:lang w:eastAsia="sk-SK"/>
        </w:rPr>
        <w:t>sa vyskytuje na území Slovenska celkovo na 35,1% plochy a z jednotlivých typov krajiny je najrozšírenejším. Je charakteristická pre južnú, juhozápadnú a juhovýchodnú časť Slovenska. Pozostáva z 9 základných regiónov (orografických celkov). V tomto krajinnom type dominuje poľnohospodárska oráčinová krajina.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 xml:space="preserve">Kotlinová krajina nižšieho stupňa </w:t>
      </w:r>
      <w:r w:rsidRPr="00C67105">
        <w:rPr>
          <w:rFonts w:ascii="Times New Roman" w:eastAsia="Times New Roman" w:hAnsi="Times New Roman" w:cs="Times New Roman"/>
          <w:color w:val="000000"/>
          <w:sz w:val="24"/>
          <w:szCs w:val="24"/>
          <w:lang w:eastAsia="sk-SK"/>
        </w:rPr>
        <w:t>zaberá 5,4% plochy územia SR a pozostáva z 11 regiónov. Najrozšírenejším spôsobom využitia je zmiešaná poľnohospodársko-lesná krajina.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 xml:space="preserve">Kotlinová krajina vyššieho stupňa </w:t>
      </w:r>
      <w:r w:rsidRPr="00C67105">
        <w:rPr>
          <w:rFonts w:ascii="Times New Roman" w:eastAsia="Times New Roman" w:hAnsi="Times New Roman" w:cs="Times New Roman"/>
          <w:color w:val="000000"/>
          <w:sz w:val="24"/>
          <w:szCs w:val="24"/>
          <w:lang w:eastAsia="sk-SK"/>
        </w:rPr>
        <w:t>zaberá 3,7% plochy SR a patria do nej 4 severoslovenské kotliny, v ktorých prevláda zmiešaná poľnohospodársko-lesná krajina.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Príhorská krajina nižšieho stupňa</w:t>
      </w:r>
      <w:r w:rsidRPr="00C67105">
        <w:rPr>
          <w:rFonts w:ascii="Times New Roman" w:eastAsia="Times New Roman" w:hAnsi="Times New Roman" w:cs="Times New Roman"/>
          <w:color w:val="000000"/>
          <w:sz w:val="24"/>
          <w:szCs w:val="24"/>
          <w:lang w:eastAsia="sk-SK"/>
        </w:rPr>
        <w:t xml:space="preserve"> sa vyskytuje na 12,1% plochy územia SR a priestorovo je veľmi členená (pozostáva zo 46 regiónov). Z hľadiska využívania prevláda v tomto type krajiny zmiešaná poľnohospodársko-lesná krajina (53% plochy), zvyšok zaberajú lesy.</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Príhorská krajina vyššieho stupňa</w:t>
      </w:r>
      <w:r w:rsidRPr="00C67105">
        <w:rPr>
          <w:rFonts w:ascii="Times New Roman" w:eastAsia="Times New Roman" w:hAnsi="Times New Roman" w:cs="Times New Roman"/>
          <w:color w:val="000000"/>
          <w:sz w:val="24"/>
          <w:szCs w:val="24"/>
          <w:lang w:eastAsia="sk-SK"/>
        </w:rPr>
        <w:t xml:space="preserve"> zaberá 1,6% plochy a tvorí ju 10 regiónov. Prevláda tu zmiešaná poľnohospodársko-lesná a lesná krajina.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Horská krajina nižšieho stupňa</w:t>
      </w:r>
      <w:r w:rsidRPr="00C67105">
        <w:rPr>
          <w:rFonts w:ascii="Times New Roman" w:eastAsia="Times New Roman" w:hAnsi="Times New Roman" w:cs="Times New Roman"/>
          <w:color w:val="000000"/>
          <w:sz w:val="24"/>
          <w:szCs w:val="24"/>
          <w:lang w:eastAsia="sk-SK"/>
        </w:rPr>
        <w:t xml:space="preserve"> zaberá na území Slovenska 18,7% plochy a pozostáva z 51 regiónov. Prevláda tu lesná krajina, za ňou nasleduje zmiešaná poľnohospodársko-lesná krajina.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Horská krajina vyššieho stupňa</w:t>
      </w:r>
      <w:r w:rsidRPr="00C67105">
        <w:rPr>
          <w:rFonts w:ascii="Times New Roman" w:eastAsia="Times New Roman" w:hAnsi="Times New Roman" w:cs="Times New Roman"/>
          <w:color w:val="000000"/>
          <w:sz w:val="24"/>
          <w:szCs w:val="24"/>
          <w:lang w:eastAsia="sk-SK"/>
        </w:rPr>
        <w:t xml:space="preserve"> zaberá na území SR 20,7% plochy a možno ju rozčleniť na 43 regiónov. Viaže sa v rozhodujúcej miere na horské oblasti stredného a severného Slovenska. Dominuje tu lesná krajina.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 xml:space="preserve">Vysokohorská krajina </w:t>
      </w:r>
      <w:r w:rsidRPr="00C67105">
        <w:rPr>
          <w:rFonts w:ascii="Times New Roman" w:eastAsia="Times New Roman" w:hAnsi="Times New Roman" w:cs="Times New Roman"/>
          <w:color w:val="000000"/>
          <w:sz w:val="24"/>
          <w:szCs w:val="24"/>
          <w:lang w:eastAsia="sk-SK"/>
        </w:rPr>
        <w:t>zaberá na území Slovenska 2,7% plochy v najvyšších polohách Západných Karpát. Prevláda tu lesná krajina, nasledovaná hôľnou až glaciálnou krajinou.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Aj z veľkého počtu regiónov (184) vidieť, že prírodná krajina SR, najmä príhorská a horská, je územne veľmi diferencovaná, čo je treba v rámci NS TUR brať na vedomie.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Environmentálna kvalita krajiny </w:t>
      </w:r>
      <w:r w:rsidRPr="00C67105">
        <w:rPr>
          <w:rFonts w:ascii="Times New Roman" w:eastAsia="Times New Roman" w:hAnsi="Times New Roman" w:cs="Times New Roman"/>
          <w:color w:val="000000"/>
          <w:sz w:val="24"/>
          <w:szCs w:val="24"/>
          <w:lang w:eastAsia="sk-SK"/>
        </w:rPr>
        <w:t>súvisí aj s pôsobením človeka v krajine, ktoré sa prejavuje dlhodobým "tlakom" na využívanie prvotnej štruktúry krajiny, jej postupnou zmenou na druhotnú štruktúru a vytváraním terciárnej (socioekonomickej) štruktúry, ktorá predstavuje okrem iného aj ochranu socioekonomických záujmov v krajine.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Kvalita krajiny z environmentálneho hľadiska (nie z hľadiska sociálneho alebo ekonomického) je synergickým vyjadrením kvality jednotlivých zložiek - substrátu a reliéfu, pôdy, ovzdušia, vody, bioty a urbanizovaného prostredia, ktoré vytvárajú krajinný systém.</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Pre územie Slovenska je environmentálnu kvalitu krajiny možné vyjadriť viacerými spôsobmi (pozri kapitolu 5.). Súhrnné pôsobenie negatívnych faktorov na stav krajiny a jej zložiek je možné vyjadriť napr. pomocou </w:t>
      </w:r>
      <w:r w:rsidRPr="00C67105">
        <w:rPr>
          <w:rFonts w:ascii="Times New Roman" w:eastAsia="Times New Roman" w:hAnsi="Times New Roman" w:cs="Times New Roman"/>
          <w:b/>
          <w:bCs/>
          <w:color w:val="000000"/>
          <w:sz w:val="24"/>
          <w:szCs w:val="24"/>
          <w:lang w:eastAsia="sk-SK"/>
        </w:rPr>
        <w:t>územného systému stresových faktorov v krajine</w:t>
      </w:r>
      <w:r w:rsidRPr="00C67105">
        <w:rPr>
          <w:rFonts w:ascii="Times New Roman" w:eastAsia="Times New Roman" w:hAnsi="Times New Roman" w:cs="Times New Roman"/>
          <w:color w:val="000000"/>
          <w:sz w:val="24"/>
          <w:szCs w:val="24"/>
          <w:u w:val="single"/>
          <w:lang w:eastAsia="sk-SK"/>
        </w:rPr>
        <w:t xml:space="preserve"> </w:t>
      </w:r>
      <w:r w:rsidRPr="00C67105">
        <w:rPr>
          <w:rFonts w:ascii="Times New Roman" w:eastAsia="Times New Roman" w:hAnsi="Times New Roman" w:cs="Times New Roman"/>
          <w:color w:val="000000"/>
          <w:sz w:val="24"/>
          <w:szCs w:val="24"/>
          <w:lang w:eastAsia="sk-SK"/>
        </w:rPr>
        <w:t>(ÚSSF), ktorý vymedzuje základné prvky poškodenia a ohrozenia krajiny formou jadrových, líniových a veľkoplošných prvkov pôsobenia stresových faktorov, pričom rozlišuje tri stupne intenzity pôsobenia (silná, stredná, slabá). Stresovými faktormi negatívne vplývajúcimi na životné prostredie, ekologickú kvalitu (stabilitu) a biodiverzitu sú najmä:</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mestské osídlenie, výrazná urbanizácia a sprievodné hospodárske aktivity</w:t>
      </w:r>
      <w:r w:rsidRPr="00C67105">
        <w:rPr>
          <w:rFonts w:ascii="Times New Roman" w:eastAsia="Times New Roman" w:hAnsi="Times New Roman" w:cs="Times New Roman"/>
          <w:i/>
          <w:iCs/>
          <w:color w:val="000000"/>
          <w:sz w:val="24"/>
          <w:szCs w:val="24"/>
          <w:lang w:eastAsia="sk-SK"/>
        </w:rPr>
        <w:t xml:space="preserve"> </w:t>
      </w:r>
      <w:r w:rsidRPr="00C67105">
        <w:rPr>
          <w:rFonts w:ascii="Times New Roman" w:eastAsia="Times New Roman" w:hAnsi="Times New Roman" w:cs="Times New Roman"/>
          <w:color w:val="000000"/>
          <w:sz w:val="24"/>
          <w:szCs w:val="24"/>
          <w:lang w:eastAsia="sk-SK"/>
        </w:rPr>
        <w:t>- najviac zaťažené územia sú Bratislava a okolie, stredné Považie, Horná Nitra, Žiarska kotlina, časť Spišskej kotliny, Košice a okolie, oblasť Vranov nad Topľou - Strážske - Humenné, prakticky všetky väčšie mestá a ich okolie, ako aj iné devastované oblasti (Hnúšťa - Hačava, Jelšava - Lubeník a 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emisne zaťažené územia</w:t>
      </w:r>
      <w:r w:rsidRPr="00C67105">
        <w:rPr>
          <w:rFonts w:ascii="Times New Roman" w:eastAsia="Times New Roman" w:hAnsi="Times New Roman" w:cs="Times New Roman"/>
          <w:i/>
          <w:iCs/>
          <w:color w:val="000000"/>
          <w:sz w:val="24"/>
          <w:szCs w:val="24"/>
          <w:lang w:eastAsia="sk-SK"/>
        </w:rPr>
        <w:t xml:space="preserve"> </w:t>
      </w:r>
      <w:r w:rsidRPr="00C67105">
        <w:rPr>
          <w:rFonts w:ascii="Times New Roman" w:eastAsia="Times New Roman" w:hAnsi="Times New Roman" w:cs="Times New Roman"/>
          <w:color w:val="000000"/>
          <w:sz w:val="24"/>
          <w:szCs w:val="24"/>
          <w:lang w:eastAsia="sk-SK"/>
        </w:rPr>
        <w:t>- tento faktor súvisí s predchádzajúcim, zaťažené oblasti sa do značnej miery zhodujú s vyššie vymedzenými,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poľnohospodársky intenzívne využívané územia</w:t>
      </w:r>
      <w:r w:rsidRPr="00C67105">
        <w:rPr>
          <w:rFonts w:ascii="Times New Roman" w:eastAsia="Times New Roman" w:hAnsi="Times New Roman" w:cs="Times New Roman"/>
          <w:i/>
          <w:iCs/>
          <w:color w:val="000000"/>
          <w:sz w:val="24"/>
          <w:szCs w:val="24"/>
          <w:lang w:eastAsia="sk-SK"/>
        </w:rPr>
        <w:t xml:space="preserve"> </w:t>
      </w:r>
      <w:r w:rsidRPr="00C67105">
        <w:rPr>
          <w:rFonts w:ascii="Times New Roman" w:eastAsia="Times New Roman" w:hAnsi="Times New Roman" w:cs="Times New Roman"/>
          <w:color w:val="000000"/>
          <w:sz w:val="24"/>
          <w:szCs w:val="24"/>
          <w:lang w:eastAsia="sk-SK"/>
        </w:rPr>
        <w:t>- na Podunajskej, Záhorskej a Východoslovenskej nížine, v Juhoslovenskej a Košickej kotline, ale aj v iných kotlinách SR,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lesné oblasti ohrozené imisiami</w:t>
      </w:r>
      <w:r w:rsidRPr="00C67105">
        <w:rPr>
          <w:rFonts w:ascii="Times New Roman" w:eastAsia="Times New Roman" w:hAnsi="Times New Roman" w:cs="Times New Roman"/>
          <w:i/>
          <w:iCs/>
          <w:color w:val="000000"/>
          <w:sz w:val="24"/>
          <w:szCs w:val="24"/>
          <w:lang w:eastAsia="sk-SK"/>
        </w:rPr>
        <w:t xml:space="preserve"> </w:t>
      </w:r>
      <w:r w:rsidRPr="00C67105">
        <w:rPr>
          <w:rFonts w:ascii="Times New Roman" w:eastAsia="Times New Roman" w:hAnsi="Times New Roman" w:cs="Times New Roman"/>
          <w:color w:val="000000"/>
          <w:sz w:val="24"/>
          <w:szCs w:val="24"/>
          <w:lang w:eastAsia="sk-SK"/>
        </w:rPr>
        <w:t xml:space="preserve">- faktor ohrozujúci najmä zdravotný stav a sprostredkovane aj ekologickú kvalitu rozsiahlych oblastí lesných ekosystémov - imisne narušené sú najmä vyššie polohy pohorí v smrekovom vegetačnom stupni,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intenzívne dopravne zaťažené oblasti</w:t>
      </w:r>
      <w:r w:rsidRPr="00C67105">
        <w:rPr>
          <w:rFonts w:ascii="Times New Roman" w:eastAsia="Times New Roman" w:hAnsi="Times New Roman" w:cs="Times New Roman"/>
          <w:i/>
          <w:iCs/>
          <w:color w:val="000000"/>
          <w:sz w:val="24"/>
          <w:szCs w:val="24"/>
          <w:lang w:eastAsia="sk-SK"/>
        </w:rPr>
        <w:t xml:space="preserve"> </w:t>
      </w:r>
      <w:r w:rsidRPr="00C67105">
        <w:rPr>
          <w:rFonts w:ascii="Times New Roman" w:eastAsia="Times New Roman" w:hAnsi="Times New Roman" w:cs="Times New Roman"/>
          <w:color w:val="000000"/>
          <w:sz w:val="24"/>
          <w:szCs w:val="24"/>
          <w:lang w:eastAsia="sk-SK"/>
        </w:rPr>
        <w:t xml:space="preserve">(hlavné železničné trate a cestné komunikácie) - faktor je zdrojom nepriaznivého pôsobenia hluku, emisií a iných stresorov na biotu. Najviac zaťaženými oblasťami sú okolia frekventovaných dopravných ťahov, sústreďujúcich sa najmä v kotlinách a nížinách Slovenska.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Ucelený územný systém stresových faktorov v krajine by sa mal v súčasnosti spracovávať v rámci SAŽP, ktorá vypracovala a vyhodnocuje </w:t>
      </w:r>
      <w:r w:rsidRPr="00C67105">
        <w:rPr>
          <w:rFonts w:ascii="Times New Roman" w:eastAsia="Times New Roman" w:hAnsi="Times New Roman" w:cs="Times New Roman"/>
          <w:b/>
          <w:bCs/>
          <w:color w:val="000000"/>
          <w:sz w:val="24"/>
          <w:szCs w:val="24"/>
          <w:lang w:eastAsia="sk-SK"/>
        </w:rPr>
        <w:t>environmentálnu regionalizáciu Slovenska</w:t>
      </w:r>
      <w:r w:rsidRPr="00C67105">
        <w:rPr>
          <w:rFonts w:ascii="Times New Roman" w:eastAsia="Times New Roman" w:hAnsi="Times New Roman" w:cs="Times New Roman"/>
          <w:color w:val="000000"/>
          <w:sz w:val="24"/>
          <w:szCs w:val="24"/>
          <w:lang w:eastAsia="sk-SK"/>
        </w:rPr>
        <w:t xml:space="preserve">, ktorá na základe komplexného zhodnotenia stavu zložiek životného prostredia (horninové prostredie, ovzdušie, voda, pôda, biota) a iných faktorov vymedzuje </w:t>
      </w:r>
      <w:r w:rsidRPr="00C67105">
        <w:rPr>
          <w:rFonts w:ascii="Times New Roman" w:eastAsia="Times New Roman" w:hAnsi="Times New Roman" w:cs="Times New Roman"/>
          <w:b/>
          <w:bCs/>
          <w:color w:val="000000"/>
          <w:sz w:val="24"/>
          <w:szCs w:val="24"/>
          <w:lang w:eastAsia="sk-SK"/>
        </w:rPr>
        <w:t>5 stupňov kvality životného prostredia</w:t>
      </w:r>
      <w:r w:rsidRPr="00C67105">
        <w:rPr>
          <w:rFonts w:ascii="Times New Roman" w:eastAsia="Times New Roman" w:hAnsi="Times New Roman" w:cs="Times New Roman"/>
          <w:color w:val="000000"/>
          <w:sz w:val="24"/>
          <w:szCs w:val="24"/>
          <w:lang w:eastAsia="sk-SK"/>
        </w:rPr>
        <w:t>:</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I+II – prostredie vysokej úrovne, resp. prostredie vyhovujúce</w:t>
      </w:r>
      <w:r w:rsidRPr="00C67105">
        <w:rPr>
          <w:rFonts w:ascii="Times New Roman" w:eastAsia="Times New Roman" w:hAnsi="Times New Roman" w:cs="Times New Roman"/>
          <w:i/>
          <w:iCs/>
          <w:color w:val="000000"/>
          <w:sz w:val="24"/>
          <w:szCs w:val="24"/>
          <w:lang w:eastAsia="sk-SK"/>
        </w:rPr>
        <w:t xml:space="preserve"> </w:t>
      </w:r>
      <w:r w:rsidRPr="00C67105">
        <w:rPr>
          <w:rFonts w:ascii="Times New Roman" w:eastAsia="Times New Roman" w:hAnsi="Times New Roman" w:cs="Times New Roman"/>
          <w:color w:val="000000"/>
          <w:sz w:val="24"/>
          <w:szCs w:val="24"/>
          <w:lang w:eastAsia="sk-SK"/>
        </w:rPr>
        <w:t>– zaberá 36.824 km</w:t>
      </w:r>
      <w:r w:rsidRPr="00C67105">
        <w:rPr>
          <w:rFonts w:ascii="Times New Roman" w:eastAsia="Times New Roman" w:hAnsi="Times New Roman" w:cs="Times New Roman"/>
          <w:color w:val="000000"/>
          <w:sz w:val="16"/>
          <w:szCs w:val="16"/>
          <w:vertAlign w:val="superscript"/>
          <w:lang w:eastAsia="sk-SK"/>
        </w:rPr>
        <w:t xml:space="preserve">2 </w:t>
      </w:r>
      <w:r w:rsidRPr="00C67105">
        <w:rPr>
          <w:rFonts w:ascii="Times New Roman" w:eastAsia="Times New Roman" w:hAnsi="Times New Roman" w:cs="Times New Roman"/>
          <w:color w:val="000000"/>
          <w:sz w:val="24"/>
          <w:szCs w:val="24"/>
          <w:lang w:eastAsia="sk-SK"/>
        </w:rPr>
        <w:t>(75,1% plochy SR). Žije tu v súčasnosti 2,379 mil. obyvateľov (44,4% obyvateľov SR). Takéto prostredie je typické najmä pre horské a príhorské oblasti Slovenska, menej pre urbanizované nížiny s relatívne prijateľnou mierou vplyvu intenzívneho poľnohospodárstva.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III – prostredie mierne narušené</w:t>
      </w:r>
      <w:r w:rsidRPr="00C67105">
        <w:rPr>
          <w:rFonts w:ascii="Times New Roman" w:eastAsia="Times New Roman" w:hAnsi="Times New Roman" w:cs="Times New Roman"/>
          <w:color w:val="000000"/>
          <w:sz w:val="24"/>
          <w:szCs w:val="24"/>
          <w:lang w:eastAsia="sk-SK"/>
        </w:rPr>
        <w:t xml:space="preserve"> – zaberá 7.306 km</w:t>
      </w:r>
      <w:r w:rsidRPr="00C67105">
        <w:rPr>
          <w:rFonts w:ascii="Times New Roman" w:eastAsia="Times New Roman" w:hAnsi="Times New Roman" w:cs="Times New Roman"/>
          <w:color w:val="000000"/>
          <w:sz w:val="16"/>
          <w:szCs w:val="16"/>
          <w:vertAlign w:val="superscript"/>
          <w:lang w:eastAsia="sk-SK"/>
        </w:rPr>
        <w:t xml:space="preserve">2 </w:t>
      </w:r>
      <w:r w:rsidRPr="00C67105">
        <w:rPr>
          <w:rFonts w:ascii="Times New Roman" w:eastAsia="Times New Roman" w:hAnsi="Times New Roman" w:cs="Times New Roman"/>
          <w:color w:val="000000"/>
          <w:sz w:val="24"/>
          <w:szCs w:val="24"/>
          <w:lang w:eastAsia="sk-SK"/>
        </w:rPr>
        <w:t xml:space="preserve">(14,9% plochy SR). Žije tu v súčasnosti 964 tis. obyvateľov (18,0% obyvateľov SR). Takéto prostredie bolo vyhodnotené pre urbanizované časti nížin a kotlín, často s nepriaznivými prejavmi intenzívneho poľnohospodárstva (časti Záhorskej a Podunajskej nížiny, veľká časť Východoslovenskej nížiny, časti Juhoslovenskej, Žiarskej, Zvolenskej, Hornonitrianskej, Trenčianskej, Ilavskej, Žilinskej, Turčianskej, Oravskej, Liptovskej, Popradskej, Spišskej, Rožňavskej a Košickej kotliny, pomerne rozsiahla oblasť Spišsko-gemerského Rudohoria.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IV – prostredie narušené</w:t>
      </w:r>
      <w:r w:rsidRPr="00C67105">
        <w:rPr>
          <w:rFonts w:ascii="Times New Roman" w:eastAsia="Times New Roman" w:hAnsi="Times New Roman" w:cs="Times New Roman"/>
          <w:color w:val="000000"/>
          <w:sz w:val="24"/>
          <w:szCs w:val="24"/>
          <w:lang w:eastAsia="sk-SK"/>
        </w:rPr>
        <w:t xml:space="preserve"> – zaberá 2.795 km</w:t>
      </w:r>
      <w:r w:rsidRPr="00C67105">
        <w:rPr>
          <w:rFonts w:ascii="Times New Roman" w:eastAsia="Times New Roman" w:hAnsi="Times New Roman" w:cs="Times New Roman"/>
          <w:color w:val="000000"/>
          <w:sz w:val="16"/>
          <w:szCs w:val="16"/>
          <w:vertAlign w:val="superscript"/>
          <w:lang w:eastAsia="sk-SK"/>
        </w:rPr>
        <w:t xml:space="preserve">2 </w:t>
      </w:r>
      <w:r w:rsidRPr="00C67105">
        <w:rPr>
          <w:rFonts w:ascii="Times New Roman" w:eastAsia="Times New Roman" w:hAnsi="Times New Roman" w:cs="Times New Roman"/>
          <w:color w:val="000000"/>
          <w:sz w:val="24"/>
          <w:szCs w:val="24"/>
          <w:lang w:eastAsia="sk-SK"/>
        </w:rPr>
        <w:t xml:space="preserve">(5,7% plochy SR), žije tu 752 tis. obyv. (14,0% obyvateľov SR) a </w:t>
      </w:r>
      <w:r w:rsidRPr="00C67105">
        <w:rPr>
          <w:rFonts w:ascii="Times New Roman" w:eastAsia="Times New Roman" w:hAnsi="Times New Roman" w:cs="Times New Roman"/>
          <w:i/>
          <w:iCs/>
          <w:color w:val="000000"/>
          <w:sz w:val="24"/>
          <w:szCs w:val="24"/>
          <w:lang w:eastAsia="sk-SK"/>
        </w:rPr>
        <w:t xml:space="preserve">V – prostredie silne narušené </w:t>
      </w:r>
      <w:r w:rsidRPr="00C67105">
        <w:rPr>
          <w:rFonts w:ascii="Times New Roman" w:eastAsia="Times New Roman" w:hAnsi="Times New Roman" w:cs="Times New Roman"/>
          <w:color w:val="000000"/>
          <w:sz w:val="24"/>
          <w:szCs w:val="24"/>
          <w:lang w:eastAsia="sk-SK"/>
        </w:rPr>
        <w:t>– zaberá 2.109 km</w:t>
      </w:r>
      <w:r w:rsidRPr="00C67105">
        <w:rPr>
          <w:rFonts w:ascii="Times New Roman" w:eastAsia="Times New Roman" w:hAnsi="Times New Roman" w:cs="Times New Roman"/>
          <w:color w:val="000000"/>
          <w:sz w:val="16"/>
          <w:szCs w:val="16"/>
          <w:vertAlign w:val="superscript"/>
          <w:lang w:eastAsia="sk-SK"/>
        </w:rPr>
        <w:t xml:space="preserve">2 </w:t>
      </w:r>
      <w:r w:rsidRPr="00C67105">
        <w:rPr>
          <w:rFonts w:ascii="Times New Roman" w:eastAsia="Times New Roman" w:hAnsi="Times New Roman" w:cs="Times New Roman"/>
          <w:color w:val="000000"/>
          <w:sz w:val="24"/>
          <w:szCs w:val="24"/>
          <w:lang w:eastAsia="sk-SK"/>
        </w:rPr>
        <w:t>(4,3 % plochy SR), žije tu 1,262 mil. obyv. (23,6% obyvateľov SR). Tieto dve kategórie tvoria tzv. ohrozené oblasti Slovenska. Ich výmera bola v roku 1998 upresnená na 4.470 km</w:t>
      </w:r>
      <w:r w:rsidRPr="00C67105">
        <w:rPr>
          <w:rFonts w:ascii="Times New Roman" w:eastAsia="Times New Roman" w:hAnsi="Times New Roman" w:cs="Times New Roman"/>
          <w:color w:val="000000"/>
          <w:sz w:val="16"/>
          <w:szCs w:val="16"/>
          <w:vertAlign w:val="superscript"/>
          <w:lang w:eastAsia="sk-SK"/>
        </w:rPr>
        <w:t xml:space="preserve">2 </w:t>
      </w:r>
      <w:r w:rsidRPr="00C67105">
        <w:rPr>
          <w:rFonts w:ascii="Times New Roman" w:eastAsia="Times New Roman" w:hAnsi="Times New Roman" w:cs="Times New Roman"/>
          <w:color w:val="000000"/>
          <w:sz w:val="24"/>
          <w:szCs w:val="24"/>
          <w:lang w:eastAsia="sk-SK"/>
        </w:rPr>
        <w:t xml:space="preserve">(9,5% rozlohy územia SR) a počet obyvateľov žijúcich v týchto oblastiach je 1.861.000 (34,6% obyvateľov). K týmto oblastiam patria Bratislavská, Trnavskogalantská, Hornonitrianska, Hornopovažská, Strednopohronská, Strednospišská, Strednogemerská, Košická a Strednozemplínska oblasť.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Stav ohrozených oblastí SR (ohrozenie a poškodenie jednotlivých zložiek krajiny) je pravidelne vyhodnocovaný v rámci "</w:t>
      </w:r>
      <w:r w:rsidRPr="00C67105">
        <w:rPr>
          <w:rFonts w:ascii="Times New Roman" w:eastAsia="Times New Roman" w:hAnsi="Times New Roman" w:cs="Times New Roman"/>
          <w:b/>
          <w:bCs/>
          <w:color w:val="000000"/>
          <w:sz w:val="24"/>
          <w:szCs w:val="24"/>
          <w:lang w:eastAsia="sk-SK"/>
        </w:rPr>
        <w:t>Správ o stave životného prostredia</w:t>
      </w:r>
      <w:r w:rsidRPr="00C67105">
        <w:rPr>
          <w:rFonts w:ascii="Times New Roman" w:eastAsia="Times New Roman" w:hAnsi="Times New Roman" w:cs="Times New Roman"/>
          <w:color w:val="000000"/>
          <w:sz w:val="24"/>
          <w:szCs w:val="24"/>
          <w:lang w:eastAsia="sk-SK"/>
        </w:rPr>
        <w:t xml:space="preserve">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Územný systém ekologickej stability (ÚSES) </w:t>
      </w:r>
      <w:r w:rsidRPr="00C67105">
        <w:rPr>
          <w:rFonts w:ascii="Times New Roman" w:eastAsia="Times New Roman" w:hAnsi="Times New Roman" w:cs="Times New Roman"/>
          <w:color w:val="000000"/>
          <w:sz w:val="24"/>
          <w:szCs w:val="24"/>
          <w:lang w:eastAsia="sk-SK"/>
        </w:rPr>
        <w:t xml:space="preserve">je právne vymedzenou kategóriou na hodnotenie stavu krajiny (predovšetkým jej biotických zložiek). Základnými dokumentmi ÚSES sú </w:t>
      </w:r>
      <w:r w:rsidRPr="00C67105">
        <w:rPr>
          <w:rFonts w:ascii="Times New Roman" w:eastAsia="Times New Roman" w:hAnsi="Times New Roman" w:cs="Times New Roman"/>
          <w:b/>
          <w:bCs/>
          <w:color w:val="000000"/>
          <w:sz w:val="24"/>
          <w:szCs w:val="24"/>
          <w:lang w:eastAsia="sk-SK"/>
        </w:rPr>
        <w:t>Generel nadregionálneho ÚSES pre územie Slovenska</w:t>
      </w:r>
      <w:r w:rsidRPr="00C67105">
        <w:rPr>
          <w:rFonts w:ascii="Times New Roman" w:eastAsia="Times New Roman" w:hAnsi="Times New Roman" w:cs="Times New Roman"/>
          <w:color w:val="000000"/>
          <w:sz w:val="24"/>
          <w:szCs w:val="24"/>
          <w:lang w:eastAsia="sk-SK"/>
        </w:rPr>
        <w:t xml:space="preserve"> (1992), dokumentácie regionálnych ÚSES bývalých okresov SR (1993-1995) a Národná ekologická sieť Slovenska (1996).</w:t>
      </w:r>
    </w:p>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Z uvedeného prehľadu je vidieť, že pre SR sú používané viaceré možné spôsoby vyhodnocovania environmentálnej (ekologickej) kvality územia, resp. jej pozitívnych a negatívnych faktorov. Všetky tieto prístupy majú výrazný regionálny (priestorový) rozmer a diferencujú územie Slovenska z hľadiska rôznych kritérií. Zatiaľ však stále absentuje integrovaný pohľad na problematiku, ktorý by synergicky zhodnotil tri základné používané prístupy - hodnotenie negatívnych faktorov (územný systém </w:t>
      </w:r>
      <w:r w:rsidRPr="00C67105">
        <w:rPr>
          <w:rFonts w:ascii="Times New Roman" w:eastAsia="Times New Roman" w:hAnsi="Times New Roman" w:cs="Times New Roman"/>
          <w:sz w:val="24"/>
          <w:szCs w:val="24"/>
          <w:lang w:eastAsia="sk-SK"/>
        </w:rPr>
        <w:lastRenderedPageBreak/>
        <w:t xml:space="preserve">stresových faktorov), hodnotenie pozitívnych faktorov (kostra územného systému ekologickej stability) a celoplošné hodnotenie pôsobenia pozitívnych a negatívnych faktorov (environmentálna regionalizácia, stupeň ekologickej stability používaný v rámci ÚSES).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Regionálne aspekty problematiky TUR sú veľmi zreteľné a dôležité aj z environmentálneho hľadiska, avšak pri riešení NSTUR nemôžu byť v danej mierke a úrovni podrobnosti dostatočne zohľadnené. Preto je potrebné niektoré zásady a dôležité kroky, ktoré by mali nasledovať pri riešení regionálnych stratégií TUR, zdôrazniť už v tejto fáze.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Pre nadväzné regionálne stratégie (agendy) TUR je s ohľadom na vyššie uvedené skutočnosti vhodné:</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upresnenie prírodných typov krajiny a ich regionalizácia pre riešené územie vrátane vyhodnotenia produktivity (potenciálov) krajiny a jej únosnosti (stability, odolnosti),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určenie regulatívov a limitov využívania krajiny zohľadňujúcich prírodnú štruktúru krajiny ako aj legislatívne aspekty (ochrana prírodných zdrojov a iných významných záujmov),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vypracovanie jednotného systému environmentálnej regionalizácie krajiny (environmentálnej, resp. ekologickej kvality), ktorý by zohľadňoval a integroval doteraz používané prístupy (ÚSES, ÚSSF, environmentálna regionalizácia) vrátane zásad, limitov a regulatívov využívania jednotlivých vymedzených typov (úrovne prostredia, stupeň kvality, resp. stability...),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porovnanie sekundárnej a terciárnej štruktúry krajiny (súčasného využívania krajiny a záujmov človeka v krajine) s regulatívmi a limitmi vyplývajúcimi z prvotnej štruktúry, jej limitov a regulatívov, ale aj limitov a regulatívov vyplývajúcich z environmentálnej regionalizácie,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vypracovanie a zdôvodnenie princípov a návrhov na trvalo udržateľné využívanie krajiny- prírodných zdrojov a krajiny ako systému. </w:t>
      </w:r>
    </w:p>
    <w:p w:rsidR="00C67105" w:rsidRPr="00C67105" w:rsidRDefault="00C67105" w:rsidP="00C67105">
      <w:pPr>
        <w:keepNext/>
        <w:spacing w:after="0" w:line="240" w:lineRule="auto"/>
        <w:ind w:left="570" w:hanging="570"/>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7.6.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8"/>
          <w:szCs w:val="28"/>
          <w:lang w:eastAsia="sk-SK"/>
        </w:rPr>
        <w:t>Inštitucionálne podmienky a hľadiská rozvoja regiónov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Vláda SR vo svojom programovom vyhlásení v novembra 1998 deklaruje </w:t>
      </w:r>
      <w:r w:rsidRPr="00C67105">
        <w:rPr>
          <w:rFonts w:ascii="Times New Roman" w:eastAsia="Times New Roman" w:hAnsi="Times New Roman" w:cs="Times New Roman"/>
          <w:b/>
          <w:bCs/>
          <w:i/>
          <w:iCs/>
          <w:color w:val="000000"/>
          <w:sz w:val="24"/>
          <w:szCs w:val="24"/>
          <w:lang w:eastAsia="sk-SK"/>
        </w:rPr>
        <w:t>ako jednu zo svojich priorít vytvorenie inštitucionálnych, finančných a ostatných predpokladov pre komplexnú regionálnu politiku.</w:t>
      </w:r>
      <w:r w:rsidRPr="00C67105">
        <w:rPr>
          <w:rFonts w:ascii="Times New Roman" w:eastAsia="Times New Roman" w:hAnsi="Times New Roman" w:cs="Times New Roman"/>
          <w:color w:val="000000"/>
          <w:sz w:val="24"/>
          <w:szCs w:val="24"/>
          <w:lang w:eastAsia="sk-SK"/>
        </w:rPr>
        <w:t xml:space="preserve"> Podpora regionálneho rozvoja je v EÚ považovaná za kľúčový prvok politiky hospodárskej a sociálnej súdržnosti. Táto oblasť je v členských krajinách EÚ previazaná s ich národným systémom podpory regionálneho rozvoja.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Okrem požiadaviek EÚ aj </w:t>
      </w:r>
      <w:r w:rsidRPr="00C67105">
        <w:rPr>
          <w:rFonts w:ascii="Times New Roman" w:eastAsia="Times New Roman" w:hAnsi="Times New Roman" w:cs="Times New Roman"/>
          <w:b/>
          <w:bCs/>
          <w:color w:val="000000"/>
          <w:sz w:val="24"/>
          <w:szCs w:val="24"/>
          <w:lang w:eastAsia="sk-SK"/>
        </w:rPr>
        <w:t>pre podporu TUR na regionálnej úrovni je potrebné pripraviť kvalitné nástroje a vytvoriť, resp. vybudovať potrebné inštitúcie</w:t>
      </w:r>
      <w:r w:rsidRPr="00C67105">
        <w:rPr>
          <w:rFonts w:ascii="Times New Roman" w:eastAsia="Times New Roman" w:hAnsi="Times New Roman" w:cs="Times New Roman"/>
          <w:color w:val="000000"/>
          <w:sz w:val="24"/>
          <w:szCs w:val="24"/>
          <w:lang w:eastAsia="sk-SK"/>
        </w:rPr>
        <w:t>. Kľúčovým predpokladom je realizácie reformy verejnej správy. Z nástrojov sú potrebné najmä rôzne dokumenty pre oblasť plánovania, právne nástroje (prijatie nových právnych predpisov, ratifikáciu medzinárodných dohovorov a iných medzinárodných záväzkov), rozšírenie špeciálnych foriem vzdelávania, výchovy, ale tiež poradenstva a propagácie. Uplatňovanie regionálnej politiky si vyžaduje zlepšenie prístupu k informáciám a uplatňovanie nových informačných technológií. Z nástrojov majú osobitný význam štrukturálne fondy predvstupovej pomoci EÚ. Uplatňovanie regionálnej politiky vyžaduje dobudovanie nových riadiacich a poradných orgánov v rámci štátnej správy a vytvorenie ďalších nezávislých inštitúcií.</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Počiatočným krokom k naplneniu uvedenej priority bol 1. 12.1999 vznik samostatného ústredného orgánu štátnej správy – Ministerstva výstavby a regionálneho rozvoja SR, ktoré zodpovedá za oblasť regionálnej politiky a podpory regionálneho rozvoja.</w:t>
      </w:r>
    </w:p>
    <w:p w:rsidR="00C67105" w:rsidRPr="00C67105" w:rsidRDefault="00C67105" w:rsidP="00C67105">
      <w:pPr>
        <w:shd w:val="clear" w:color="auto" w:fill="FFFFFF"/>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Podpora regionálneho rozvoja tvorí kľúčový prvok v politike hospodárskej a sociálnej súdržnosti EÚ. Jednou z predvstupových požiadaviek EÚ bolo vytvorenie a schválenie potrebných dokumentov pre oblasť regionálnej politiky a regionálneho rozvoja.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Regionálny rozvoj </w:t>
      </w:r>
      <w:r w:rsidRPr="00C67105">
        <w:rPr>
          <w:rFonts w:ascii="Times New Roman" w:eastAsia="Times New Roman" w:hAnsi="Times New Roman" w:cs="Times New Roman"/>
          <w:color w:val="000000"/>
          <w:sz w:val="24"/>
          <w:szCs w:val="24"/>
          <w:lang w:eastAsia="sk-SK"/>
        </w:rPr>
        <w:t xml:space="preserve">zahŕňa okrem ústrednej problematiky realizácie regionálnej politiky otázky poskytovania štátnej pomoci, verejného obstarávania, rozpočtového plánovania, </w:t>
      </w:r>
      <w:r w:rsidRPr="00C67105">
        <w:rPr>
          <w:rFonts w:ascii="Times New Roman" w:eastAsia="Times New Roman" w:hAnsi="Times New Roman" w:cs="Times New Roman"/>
          <w:color w:val="000000"/>
          <w:sz w:val="24"/>
          <w:szCs w:val="24"/>
          <w:lang w:eastAsia="sk-SK"/>
        </w:rPr>
        <w:lastRenderedPageBreak/>
        <w:t>ochrany hospodárskej súťaže, politiky trhu práce a súvisí s postupnou reformou a modernizáciou verejnej správy.</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V roku 1999 boli prijaté alebo novelizované tieto legislatívne opatrenia:</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zákon č. 231/1999 Z. z. o štátnej pomoci,</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zákon č. 263/1999 Z. z. o verejnom obstarávaní a o zmene a doplnení niektorých zákonov,</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novela zákona o hospodárskej súťaži.</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Medzi dôležité dokumenty, legislatívne opatrenia ktoré boli od roku 1999 vypracované a vládou schválené patria najmä:</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Integrovaný plán regionálneho a sociálneho rozvoja SR (uznesenie vlády SR č.923/1999),</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Zásady regionálnej politiky (uznesenie vlády SR č.725/2000),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Národný plán regionálneho rozvoja SR (uznesenie vlády SR č.240/2001).</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Zásady regionálnej politiky SR </w:t>
      </w:r>
      <w:r w:rsidRPr="00C67105">
        <w:rPr>
          <w:rFonts w:ascii="Times New Roman" w:eastAsia="Times New Roman" w:hAnsi="Times New Roman" w:cs="Times New Roman"/>
          <w:color w:val="000000"/>
          <w:sz w:val="24"/>
          <w:szCs w:val="24"/>
          <w:lang w:eastAsia="sk-SK"/>
        </w:rPr>
        <w:t xml:space="preserve">rozpracovávajú organizačno-inštitucionálne, nástrojové, programové a zdrojové možnosti zabezpečovania aktivít regionálneho rozvoja. Ako jeden z hlavných cieľov regionálnej politiky v SR sa v tomto dokumente vymedzuje: „ </w:t>
      </w:r>
      <w:r w:rsidRPr="00C67105">
        <w:rPr>
          <w:rFonts w:ascii="Times New Roman" w:eastAsia="Times New Roman" w:hAnsi="Times New Roman" w:cs="Times New Roman"/>
          <w:i/>
          <w:iCs/>
          <w:color w:val="000000"/>
          <w:sz w:val="24"/>
          <w:szCs w:val="24"/>
          <w:lang w:eastAsia="sk-SK"/>
        </w:rPr>
        <w:t>podporovať hospodársky a sociálny rozvoj regiónov, najmä pokiaľ ide o aktivizáciu ich nedostatočne využívaného hospodárskeho a sociálneho potenciálu a racionálne využívať územia vrátane ochrany životného prostredia</w:t>
      </w:r>
      <w:r w:rsidRPr="00C67105">
        <w:rPr>
          <w:rFonts w:ascii="Times New Roman" w:eastAsia="Times New Roman" w:hAnsi="Times New Roman" w:cs="Times New Roman"/>
          <w:color w:val="000000"/>
          <w:sz w:val="24"/>
          <w:szCs w:val="24"/>
          <w:lang w:eastAsia="sk-SK"/>
        </w:rPr>
        <w:t>.“</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Národný plán regionálneho rozvoja SR (NPRR SR)</w:t>
      </w:r>
      <w:r w:rsidRPr="00C67105">
        <w:rPr>
          <w:rFonts w:ascii="Times New Roman" w:eastAsia="Times New Roman" w:hAnsi="Times New Roman" w:cs="Times New Roman"/>
          <w:color w:val="000000"/>
          <w:sz w:val="24"/>
          <w:szCs w:val="24"/>
          <w:lang w:eastAsia="sk-SK"/>
        </w:rPr>
        <w:t xml:space="preserve"> je základným programovým dokumentom uskutočňovania regionálnej politiky na Slovensku do roku 2006 a zásadnou podmienkou pre získanie finančných prostriedkov z predvstupových fondov Európskej únie (po vstupe SR EÚ zo štrukturálnych fondov EÚ). Poskytuje celkový pohľad na súčasný stav SR a jeho regióny, bariéry rozvoja a návrhy na ich prekonanie prostredníctvom rozvojových priorít a stratégií. Strategickým cieľom tohto dokumentu je: „</w:t>
      </w:r>
      <w:r w:rsidRPr="00C67105">
        <w:rPr>
          <w:rFonts w:ascii="Times New Roman" w:eastAsia="Times New Roman" w:hAnsi="Times New Roman" w:cs="Times New Roman"/>
          <w:i/>
          <w:iCs/>
          <w:color w:val="000000"/>
          <w:sz w:val="24"/>
          <w:szCs w:val="24"/>
          <w:lang w:eastAsia="sk-SK"/>
        </w:rPr>
        <w:t>Zabezpečiť pri rešpektovaní trvalo udržateľného rozvoja taký rast HDP, aby Slovenská republika do roku 2006 dosiahla úroveň 60-65% z priemeru HDP/obyv. štátov EÚ“</w:t>
      </w:r>
      <w:r w:rsidRPr="00C67105">
        <w:rPr>
          <w:rFonts w:ascii="Times New Roman" w:eastAsia="Times New Roman" w:hAnsi="Times New Roman" w:cs="Times New Roman"/>
          <w:color w:val="000000"/>
          <w:sz w:val="24"/>
          <w:szCs w:val="24"/>
          <w:lang w:eastAsia="sk-SK"/>
        </w:rPr>
        <w:t xml:space="preserve">. NPRR SR bol vypracovaný v širokej spolupráci predstaviteľov štátnej správy, samosprávy, záujmových združení, školstva, vedeckej obce, tretieho sektora, malých a stredných podnikateľov a finančných inštitúcií. </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Za účelom legislatívneho zastrešenia realizácie podpory regionálneho rozvoja MVRR SR pripravilo </w:t>
      </w:r>
      <w:r w:rsidRPr="00C67105">
        <w:rPr>
          <w:rFonts w:ascii="Times New Roman" w:eastAsia="Times New Roman" w:hAnsi="Times New Roman" w:cs="Times New Roman"/>
          <w:b/>
          <w:bCs/>
          <w:color w:val="000000"/>
          <w:sz w:val="24"/>
          <w:szCs w:val="24"/>
          <w:lang w:eastAsia="sk-SK"/>
        </w:rPr>
        <w:t xml:space="preserve">návrh zákona o podpore regionálneho rozvoja, </w:t>
      </w:r>
      <w:r w:rsidRPr="00C67105">
        <w:rPr>
          <w:rFonts w:ascii="Times New Roman" w:eastAsia="Times New Roman" w:hAnsi="Times New Roman" w:cs="Times New Roman"/>
          <w:color w:val="000000"/>
          <w:sz w:val="24"/>
          <w:szCs w:val="24"/>
          <w:lang w:eastAsia="sk-SK"/>
        </w:rPr>
        <w:t>ktorý bude vymedzovať kompetencie jednotlivých subjektov a základné strategické ciele v oblasti regionálneho rozvoja. Legislatívny zámer zákona bol predložený do vlády v marci 2000. Zákon o regionálnom rozvoji vytvorí legislatívne prostredie, ktoré umožní:</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realizovanie koncepčnej a cieľavedomej národnej regionálnej politiky,</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zjednotenie základných princípov fungovania tohto úseku verejnej správy s pravidlami, planými v rámci EÚ a ich prenesenie do vnútroštátneho práva</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naplnenie podmienok, vyplývajúcich pre túto oblasť z acquis communautaire.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Jeho cieľom je nielen zmierňovať spoločensky neakceptovateľné regionálne diferencie a pomáhať pri revitalizácii a reštrukturalizácii regiónov, ale aj vymedziť pôsobenie inštitúcií zaoberajúcich sa regionálnym rozvojom, stanoviť ich vzájomné vzťahy a definovať základné nástroje regionálnej politiky. Okrem týchto cieľov a úloh by mal tento zákon podporovať TUR v oblastiach ochrany prírodných zdrojov, prírodného a kultúrneho dedičstva a iných verejných statkov. Podľa zámeru zákona vyššie územné samosprávne celky zodpovedajú za TUR týchto území. Zákon bol predmetom rokovania LRV SR, ktorá ho odporučila dopracovať a zosúladiť so zákonmi upravujúcimi reformu verejnej správy.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Okrem toho v rokoch 2000-2001 bude pre ďalšie efektívne kroky v oblasti regionálnej politiky potrebné prijať niektoré legislatívne normy, ktoré majú úzky súvis s pripravovanou reformou verejnej správy (napr. zákon o územnom a správnom členení SR, zákon o samospráve vyšších územných celkov, zákon o štátnej štatistike, zákon o územnom (priestorovom) plánovaní - návrh zákona sa pripravuje na rok 2001).</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lastRenderedPageBreak/>
        <w:t>Regionálna politika si vo všeobecnosti vyžaduje takú sústavu nástrojov, ktoré umožnia jej účinnú realizáciu na jednotlivých úrovniach pri rešpektovaní a akcelerovaní vlastných vnútorných zdrojov v kombinácií s externými faktormi. Tejto podmienke vyhovuje štrukturalizácia nástrojov: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 hľadiska úrovne: nástroje centra, regionálnej a komunálnej úrovne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 hľadiska charakteru nástrojov: programové fiskálne a ostatné finančné a mimoekonomické (inštitucionálne, legislatívne a normotvorné nástroje)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EÚ v programovom období rokov 2000-2006 poskytuje kandidátskym krajinám finančné prostriedky z predvstupových fondov. Rozvoju regiónov v SR napomáhajú nasledovné predvstupové nástroje: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PHARE</w:t>
      </w:r>
      <w:r w:rsidRPr="00C67105">
        <w:rPr>
          <w:rFonts w:ascii="Times New Roman" w:eastAsia="Times New Roman" w:hAnsi="Times New Roman" w:cs="Times New Roman"/>
          <w:b/>
          <w:bCs/>
          <w:color w:val="000000"/>
          <w:sz w:val="24"/>
          <w:szCs w:val="24"/>
          <w:u w:val="single"/>
          <w:lang w:eastAsia="sk-SK"/>
        </w:rPr>
        <w:t xml:space="preserve"> </w:t>
      </w:r>
      <w:r w:rsidRPr="00C67105">
        <w:rPr>
          <w:rFonts w:ascii="Times New Roman" w:eastAsia="Times New Roman" w:hAnsi="Times New Roman" w:cs="Times New Roman"/>
          <w:color w:val="000000"/>
          <w:sz w:val="24"/>
          <w:szCs w:val="24"/>
          <w:lang w:eastAsia="sk-SK"/>
        </w:rPr>
        <w:t>– regionálny rozvoj a PHARE CBC - programy, ktoré v investičnej oblasti poskytujú prostriedky na rozvoj regiónov v oblasti podpory produktívnych investícií, rozvoja ľudských zdrojov a riešenia základnej infraštruktúry).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ISPA -</w:t>
      </w:r>
      <w:r w:rsidRPr="00C67105">
        <w:rPr>
          <w:rFonts w:ascii="Times New Roman" w:eastAsia="Times New Roman" w:hAnsi="Times New Roman" w:cs="Times New Roman"/>
          <w:b/>
          <w:bCs/>
          <w:color w:val="000000"/>
          <w:sz w:val="24"/>
          <w:szCs w:val="24"/>
          <w:u w:val="single"/>
          <w:lang w:eastAsia="sk-SK"/>
        </w:rPr>
        <w:t xml:space="preserve"> </w:t>
      </w:r>
      <w:r w:rsidRPr="00C67105">
        <w:rPr>
          <w:rFonts w:ascii="Times New Roman" w:eastAsia="Times New Roman" w:hAnsi="Times New Roman" w:cs="Times New Roman"/>
          <w:color w:val="000000"/>
          <w:sz w:val="24"/>
          <w:szCs w:val="24"/>
          <w:lang w:eastAsia="sk-SK"/>
        </w:rPr>
        <w:t>nástroj na realizáciu štrukturálnej politiky v rámci dopravy a životného prostredia.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SAPARD - </w:t>
      </w:r>
      <w:r w:rsidRPr="00C67105">
        <w:rPr>
          <w:rFonts w:ascii="Times New Roman" w:eastAsia="Times New Roman" w:hAnsi="Times New Roman" w:cs="Times New Roman"/>
          <w:color w:val="000000"/>
          <w:sz w:val="24"/>
          <w:szCs w:val="24"/>
          <w:lang w:eastAsia="sk-SK"/>
        </w:rPr>
        <w:t xml:space="preserve">nástroj určený na podporu poľnohospodárstva a rozvoja vidieka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Po vstupe Slovenska do EÚ bude možné využívať štrukturálne fondy a kohézny fond EÚ.</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Využívanie finančných prostriedkov z predvstupových a neskôr štrukturálnych fondov Európskej únie bude uskutočňované prostredníctvom NPRR SR. Systém monitorovania a hodnotenia NPRR SR zabezpečujú navzájom prepojené orgány zriadené na princípe partnerstva </w:t>
      </w:r>
      <w:r w:rsidRPr="00C67105">
        <w:rPr>
          <w:rFonts w:ascii="Times New Roman" w:eastAsia="Times New Roman" w:hAnsi="Times New Roman" w:cs="Times New Roman"/>
          <w:b/>
          <w:bCs/>
          <w:color w:val="000000"/>
          <w:sz w:val="24"/>
          <w:szCs w:val="24"/>
          <w:lang w:eastAsia="sk-SK"/>
        </w:rPr>
        <w:t>– Národný monitorovací výbor</w:t>
      </w:r>
      <w:r w:rsidRPr="00C67105">
        <w:rPr>
          <w:rFonts w:ascii="Times New Roman" w:eastAsia="Times New Roman" w:hAnsi="Times New Roman" w:cs="Times New Roman"/>
          <w:color w:val="000000"/>
          <w:sz w:val="24"/>
          <w:szCs w:val="24"/>
          <w:lang w:eastAsia="sk-SK"/>
        </w:rPr>
        <w:t xml:space="preserve"> a </w:t>
      </w:r>
      <w:r w:rsidRPr="00C67105">
        <w:rPr>
          <w:rFonts w:ascii="Times New Roman" w:eastAsia="Times New Roman" w:hAnsi="Times New Roman" w:cs="Times New Roman"/>
          <w:b/>
          <w:bCs/>
          <w:color w:val="000000"/>
          <w:sz w:val="24"/>
          <w:szCs w:val="24"/>
          <w:lang w:eastAsia="sk-SK"/>
        </w:rPr>
        <w:t>Regionálne monitorovacie výbory</w:t>
      </w:r>
      <w:r w:rsidRPr="00C67105">
        <w:rPr>
          <w:rFonts w:ascii="Times New Roman" w:eastAsia="Times New Roman" w:hAnsi="Times New Roman" w:cs="Times New Roman"/>
          <w:color w:val="000000"/>
          <w:sz w:val="24"/>
          <w:szCs w:val="24"/>
          <w:lang w:eastAsia="sk-SK"/>
        </w:rPr>
        <w:t>.</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Úlohu implementačnej a platobnej agentúry v rámci využívania prostriedkov z fondov EÚ v oblasti hospodárskej a sociálnej súdržnosti a cezhraničnej spolupráce zabezpečuje </w:t>
      </w:r>
      <w:r w:rsidRPr="00C67105">
        <w:rPr>
          <w:rFonts w:ascii="Times New Roman" w:eastAsia="Times New Roman" w:hAnsi="Times New Roman" w:cs="Times New Roman"/>
          <w:b/>
          <w:bCs/>
          <w:color w:val="000000"/>
          <w:sz w:val="24"/>
          <w:szCs w:val="24"/>
          <w:lang w:eastAsia="sk-SK"/>
        </w:rPr>
        <w:t>Implementačná agentúra pre regionálny rozvoj</w:t>
      </w:r>
      <w:r w:rsidRPr="00C67105">
        <w:rPr>
          <w:rFonts w:ascii="Times New Roman" w:eastAsia="Times New Roman" w:hAnsi="Times New Roman" w:cs="Times New Roman"/>
          <w:color w:val="000000"/>
          <w:sz w:val="24"/>
          <w:szCs w:val="24"/>
          <w:lang w:eastAsia="sk-SK"/>
        </w:rPr>
        <w:t>, ktorá je zriadená pri MVRR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Medzi orgány a organizácie zodpovedné za regionálny rozvoj patria najmä: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a)</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Vláda SR</w:t>
      </w:r>
      <w:r w:rsidRPr="00C67105">
        <w:rPr>
          <w:rFonts w:ascii="Times New Roman" w:eastAsia="Times New Roman" w:hAnsi="Times New Roman" w:cs="Times New Roman"/>
          <w:color w:val="000000"/>
          <w:sz w:val="24"/>
          <w:szCs w:val="24"/>
          <w:lang w:eastAsia="sk-SK"/>
        </w:rPr>
        <w:t>, ktorá schvaľuje programové dokumenty a zásadné opatrenia týkajúce sa tvorby a realizácie politiky regionálneho rozvoja, predkladá NR SR legislatívne návrhy ovplyvňujúce politiku regionálneho rozvoja, navrhuje NR SR objem finančných prostriedkov zo štátneho rozpočtu na zabezpečenie štátnej regionálnej politiky;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b)</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 xml:space="preserve">Rada vlády SR pre trvalo udržateľný rozvoj, </w:t>
      </w:r>
      <w:r w:rsidRPr="00C67105">
        <w:rPr>
          <w:rFonts w:ascii="Times New Roman" w:eastAsia="Times New Roman" w:hAnsi="Times New Roman" w:cs="Times New Roman"/>
          <w:color w:val="000000"/>
          <w:sz w:val="24"/>
          <w:szCs w:val="24"/>
          <w:lang w:eastAsia="sk-SK"/>
        </w:rPr>
        <w:t>ktorá by mala zohrať významnú úlohu pri overovaní, do akej miery sa v regionálnom rozvoji uplatňujú princípy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c)</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 xml:space="preserve">Rada vlády SR pre regionálnu politiku </w:t>
      </w:r>
      <w:r w:rsidRPr="00C67105">
        <w:rPr>
          <w:rFonts w:ascii="Times New Roman" w:eastAsia="Times New Roman" w:hAnsi="Times New Roman" w:cs="Times New Roman"/>
          <w:color w:val="000000"/>
          <w:sz w:val="24"/>
          <w:szCs w:val="24"/>
          <w:lang w:eastAsia="sk-SK"/>
        </w:rPr>
        <w:t xml:space="preserve">ako koordinačný, poradný a iniciatívny orgán vlády pre otázky regionálnej politiky a koordináciu štrukturálnych nástrojov, ktorého funkciu sekretariátu vykonáva </w:t>
      </w:r>
      <w:r w:rsidRPr="00C67105">
        <w:rPr>
          <w:rFonts w:ascii="Times New Roman" w:eastAsia="Times New Roman" w:hAnsi="Times New Roman" w:cs="Times New Roman"/>
          <w:b/>
          <w:bCs/>
          <w:color w:val="000000"/>
          <w:sz w:val="24"/>
          <w:szCs w:val="24"/>
          <w:lang w:eastAsia="sk-SK"/>
        </w:rPr>
        <w:t xml:space="preserve">Odbor rozvoja regiónov </w:t>
      </w:r>
      <w:r w:rsidRPr="00C67105">
        <w:rPr>
          <w:rFonts w:ascii="Times New Roman" w:eastAsia="Times New Roman" w:hAnsi="Times New Roman" w:cs="Times New Roman"/>
          <w:color w:val="000000"/>
          <w:sz w:val="24"/>
          <w:szCs w:val="24"/>
          <w:lang w:eastAsia="sk-SK"/>
        </w:rPr>
        <w:t>(zriadený od 1.1.2000 na Úrade vlády SR), Rada pripravuje vytvoriť ako svoj pomocný orgán Pracovnú skupinu pre regionálnu a štrukturálnu politiku (s prierezovým zastúpením prakticky všetkých veľkých skupín spoločnosti – štátnej správy, samosprávy, odborných inštitúcií, tretieho sektora atď.);</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d) Ministerstvo výstavby a regionálneho rozvoja SR</w:t>
      </w:r>
      <w:r w:rsidRPr="00C67105">
        <w:rPr>
          <w:rFonts w:ascii="Times New Roman" w:eastAsia="Times New Roman" w:hAnsi="Times New Roman" w:cs="Times New Roman"/>
          <w:color w:val="000000"/>
          <w:sz w:val="24"/>
          <w:szCs w:val="24"/>
          <w:lang w:eastAsia="sk-SK"/>
        </w:rPr>
        <w:t>, ktorého hlavnou úlohou je tvorba legislatívneho a inštitucionálneho rámca podpory regionálneho rozvoja, koordinácia prác pri tvorbe analytických a programových dokumentov v oblasti regionálneho rozvoja, zodpovedá za monitoring, prognózy sociálnej a ekonomickej situácie okresov a krajov, vyhodnocovanie medziregionálnych rozdielov, spracovanie analýz a koncepcie sociálno-ekonomického rozvoja regiónov a zabezpečovanie spolupráce s EÚ v oblasti hospodárskej a sociálnej súdržnosti a systémového prepojenia regionálnej politiky SR so susednými krajinami a krajinami EÚ;</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e) Implementačná agentúra pre regionálny rozvoj </w:t>
      </w:r>
      <w:r w:rsidRPr="00C67105">
        <w:rPr>
          <w:rFonts w:ascii="Times New Roman" w:eastAsia="Times New Roman" w:hAnsi="Times New Roman" w:cs="Times New Roman"/>
          <w:color w:val="000000"/>
          <w:sz w:val="24"/>
          <w:szCs w:val="24"/>
          <w:lang w:eastAsia="sk-SK"/>
        </w:rPr>
        <w:t xml:space="preserve">pôsobiaca ako inštitúcia s implementačnou funkciou v oblasti prijímania zahraničnej pomoci na podporu regiónov, prechodne vykonáva funkciu tejto agentúry </w:t>
      </w:r>
      <w:r w:rsidRPr="00C67105">
        <w:rPr>
          <w:rFonts w:ascii="Times New Roman" w:eastAsia="Times New Roman" w:hAnsi="Times New Roman" w:cs="Times New Roman"/>
          <w:b/>
          <w:bCs/>
          <w:color w:val="000000"/>
          <w:sz w:val="24"/>
          <w:szCs w:val="24"/>
          <w:lang w:eastAsia="sk-SK"/>
        </w:rPr>
        <w:t>Odbor manažmentu regionálneho rozvoja</w:t>
      </w:r>
      <w:r w:rsidRPr="00C67105">
        <w:rPr>
          <w:rFonts w:ascii="Times New Roman" w:eastAsia="Times New Roman" w:hAnsi="Times New Roman" w:cs="Times New Roman"/>
          <w:color w:val="000000"/>
          <w:sz w:val="24"/>
          <w:szCs w:val="24"/>
          <w:lang w:eastAsia="sk-SK"/>
        </w:rPr>
        <w:t xml:space="preserve"> pri MVRR SR, regionálne centrá Národnej agentúry pre regionálny rozvoj sa stanú nástrojom ekonomického rozvoja regiónu a prepojenia samosprávy, súkromného a verejného sektora;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lastRenderedPageBreak/>
        <w:t>f) Národný riadiaci a monitorovací výbor</w:t>
      </w:r>
      <w:r w:rsidRPr="00C67105">
        <w:rPr>
          <w:rFonts w:ascii="Times New Roman" w:eastAsia="Times New Roman" w:hAnsi="Times New Roman" w:cs="Times New Roman"/>
          <w:color w:val="000000"/>
          <w:sz w:val="24"/>
          <w:szCs w:val="24"/>
          <w:lang w:eastAsia="sk-SK"/>
        </w:rPr>
        <w:t xml:space="preserve">, ktorého úlohou je dbať na NPRR SR a koordinovať činnosť regionálnych a sektorových riadiacich a monitorovacích výborov (v súčasnosti plní funkciu tohto výboru </w:t>
      </w:r>
      <w:r w:rsidRPr="00C67105">
        <w:rPr>
          <w:rFonts w:ascii="Times New Roman" w:eastAsia="Times New Roman" w:hAnsi="Times New Roman" w:cs="Times New Roman"/>
          <w:i/>
          <w:iCs/>
          <w:color w:val="000000"/>
          <w:sz w:val="24"/>
          <w:szCs w:val="24"/>
          <w:lang w:eastAsia="sk-SK"/>
        </w:rPr>
        <w:t>Prípravný výbor pre štrukturálne fondy EÚ</w:t>
      </w:r>
      <w:r w:rsidRPr="00C67105">
        <w:rPr>
          <w:rFonts w:ascii="Times New Roman" w:eastAsia="Times New Roman" w:hAnsi="Times New Roman" w:cs="Times New Roman"/>
          <w:color w:val="000000"/>
          <w:sz w:val="24"/>
          <w:szCs w:val="24"/>
          <w:lang w:eastAsia="sk-SK"/>
        </w:rPr>
        <w:t>);</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g) krajské úrady a okresné úrady </w:t>
      </w:r>
      <w:r w:rsidRPr="00C67105">
        <w:rPr>
          <w:rFonts w:ascii="Times New Roman" w:eastAsia="Times New Roman" w:hAnsi="Times New Roman" w:cs="Times New Roman"/>
          <w:color w:val="000000"/>
          <w:sz w:val="24"/>
          <w:szCs w:val="24"/>
          <w:lang w:eastAsia="sk-SK"/>
        </w:rPr>
        <w:t>(ich útvary regionálneho rozvoja a iných odvetvových vzťahov), ktoré inštitucionálne zabezpečujú regionálnu politiku na regionálnej úrovni. Po plánovanom uskutočnení reformy verejnej správy prejdú všetky kompetencie v oblasti regionálneho rozvoja daného VÚC na samosprávne orgány</w:t>
      </w:r>
      <w:r w:rsidRPr="00C67105">
        <w:rPr>
          <w:rFonts w:ascii="Times New Roman" w:eastAsia="Times New Roman" w:hAnsi="Times New Roman" w:cs="Times New Roman"/>
          <w:b/>
          <w:bCs/>
          <w:color w:val="000000"/>
          <w:sz w:val="24"/>
          <w:szCs w:val="24"/>
          <w:lang w:eastAsia="sk-SK"/>
        </w:rPr>
        <w:t>. Samosprávne orgány VUC</w:t>
      </w:r>
      <w:r w:rsidRPr="00C67105">
        <w:rPr>
          <w:rFonts w:ascii="Times New Roman" w:eastAsia="Times New Roman" w:hAnsi="Times New Roman" w:cs="Times New Roman"/>
          <w:color w:val="000000"/>
          <w:sz w:val="24"/>
          <w:szCs w:val="24"/>
          <w:lang w:eastAsia="sk-SK"/>
        </w:rPr>
        <w:t xml:space="preserve"> – budú vypracovávať a zodpovedať za realizáciu programu hospodárskeho a sociálneho rozvoja VÚC, ktorý bude základom pre vypracúvanie regionálnych operačných programov, monitorovať a pravidelne (ročne) vyhodnocovať sociálno-ekonomický rozvoj VÚC;</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h) obce</w:t>
      </w:r>
      <w:r w:rsidRPr="00C67105">
        <w:rPr>
          <w:rFonts w:ascii="Times New Roman" w:eastAsia="Times New Roman" w:hAnsi="Times New Roman" w:cs="Times New Roman"/>
          <w:color w:val="000000"/>
          <w:sz w:val="24"/>
          <w:szCs w:val="24"/>
          <w:lang w:eastAsia="sk-SK"/>
        </w:rPr>
        <w:t xml:space="preserve">, ktoré vypracúvajú a schvaľujú program hospodárskeho a sociálneho rozvoja obce a zabezpečujú jeho plnenie, podporujú rozvoj obecných aktivít prostredníctvom všeobecne záväzných nariadení, môžu vytvárať s okolitými obcami mikroregióny;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i) regionálne rozvojové agentúry</w:t>
      </w:r>
      <w:r w:rsidRPr="00C67105">
        <w:rPr>
          <w:rFonts w:ascii="Times New Roman" w:eastAsia="Times New Roman" w:hAnsi="Times New Roman" w:cs="Times New Roman"/>
          <w:color w:val="000000"/>
          <w:sz w:val="24"/>
          <w:szCs w:val="24"/>
          <w:lang w:eastAsia="sk-SK"/>
        </w:rPr>
        <w:t xml:space="preserve">, ktoré vznikli postupne v rokoch 1993-1997 (prevažne ako združenia právnických osôb) s poslaním prispieť k rozvoju regiónov. Ich cieľom je rozvoj malého a stredného podnikania, poskytovanie poradenskej, reklamnej a sprostredkovateľskej činnosti, organizovanie kurzov;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j) regionálne riadiace a monitorovacie výbory</w:t>
      </w:r>
      <w:r w:rsidRPr="00C67105">
        <w:rPr>
          <w:rFonts w:ascii="Times New Roman" w:eastAsia="Times New Roman" w:hAnsi="Times New Roman" w:cs="Times New Roman"/>
          <w:color w:val="000000"/>
          <w:sz w:val="24"/>
          <w:szCs w:val="24"/>
          <w:lang w:eastAsia="sk-SK"/>
        </w:rPr>
        <w:t xml:space="preserve"> vytvárané pre NUTS II sú založené na princípe partnerstva a majú plniť úlohu regionálneho partnera na národnej a miestnej úrovni.</w:t>
      </w:r>
    </w:p>
    <w:p w:rsidR="00C67105" w:rsidRPr="00C67105" w:rsidRDefault="00C67105" w:rsidP="00C67105">
      <w:pPr>
        <w:keepNext/>
        <w:spacing w:before="240" w:after="0" w:line="240" w:lineRule="auto"/>
        <w:ind w:left="570" w:hanging="57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7.7.</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8"/>
          <w:szCs w:val="28"/>
          <w:lang w:eastAsia="sk-SK"/>
        </w:rPr>
        <w:t>Celkové zhodnotenie uplatňovania regionálnej politiky</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Súčasný stav slovenskej regionálnej politiky je nevyhovujúci a v nesúlade s princípmi a kritériami TUR. </w:t>
      </w:r>
      <w:r w:rsidRPr="00C67105">
        <w:rPr>
          <w:rFonts w:ascii="Times New Roman" w:eastAsia="Times New Roman" w:hAnsi="Times New Roman" w:cs="Times New Roman"/>
          <w:b/>
          <w:bCs/>
          <w:color w:val="000000"/>
          <w:sz w:val="24"/>
          <w:szCs w:val="24"/>
          <w:lang w:eastAsia="sk-SK"/>
        </w:rPr>
        <w:t>Iniciatívy v SR zamerané na regionálny rozvoj sa realizujú predovšetkým prostredníctvom celoštátnych rezortných prístupov, ktoré nie sú regionálne zosúlaďované.</w:t>
      </w:r>
      <w:r w:rsidRPr="00C67105">
        <w:rPr>
          <w:rFonts w:ascii="Times New Roman" w:eastAsia="Times New Roman" w:hAnsi="Times New Roman" w:cs="Times New Roman"/>
          <w:color w:val="000000"/>
          <w:sz w:val="24"/>
          <w:szCs w:val="24"/>
          <w:lang w:eastAsia="sk-SK"/>
        </w:rPr>
        <w:t xml:space="preserve"> Chýbajú účinné nástroje a finančné zdroje na regionálny rozvoj. SR ešte nemá zavedený potrebný právny, správny a rozpočtový rámec integrovanej regionálnej politiky v súlade s EÚ. Tieto nedostatky by mali vyriešiť Zásady regionálnej politiky SR.</w:t>
      </w:r>
      <w:r w:rsidRPr="00C67105">
        <w:rPr>
          <w:rFonts w:ascii="Times New Roman" w:eastAsia="Times New Roman" w:hAnsi="Times New Roman" w:cs="Times New Roman"/>
          <w:color w:val="000000"/>
          <w:sz w:val="16"/>
          <w:szCs w:val="16"/>
          <w:vertAlign w:val="superscript"/>
          <w:lang w:eastAsia="sk-SK"/>
        </w:rPr>
        <w:t xml:space="preserve"> </w:t>
      </w:r>
      <w:r w:rsidRPr="00C67105">
        <w:rPr>
          <w:rFonts w:ascii="Times New Roman" w:eastAsia="Times New Roman" w:hAnsi="Times New Roman" w:cs="Times New Roman"/>
          <w:b/>
          <w:bCs/>
          <w:color w:val="000000"/>
          <w:sz w:val="24"/>
          <w:szCs w:val="24"/>
          <w:lang w:eastAsia="sk-SK"/>
        </w:rPr>
        <w:t>V rámci Špeciálneho prípravného programu (SPP)</w:t>
      </w:r>
      <w:r w:rsidRPr="00C67105">
        <w:rPr>
          <w:rFonts w:ascii="Times New Roman" w:eastAsia="Times New Roman" w:hAnsi="Times New Roman" w:cs="Times New Roman"/>
          <w:color w:val="000000"/>
          <w:sz w:val="24"/>
          <w:szCs w:val="24"/>
          <w:lang w:eastAsia="sk-SK"/>
        </w:rPr>
        <w:t xml:space="preserve"> sa okrem vypracovania Národného rozvojového plánu a pilotných projektov pre vybrané sektory vyžaduje aj vybudovanie efektívneho systému inštitucionálneho zabezpečenia štrukturálnej politiky. Očakáva sa tiež príchod zahraničných expertov.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V dôsledku </w:t>
      </w:r>
      <w:r w:rsidRPr="00C67105">
        <w:rPr>
          <w:rFonts w:ascii="Times New Roman" w:eastAsia="Times New Roman" w:hAnsi="Times New Roman" w:cs="Times New Roman"/>
          <w:b/>
          <w:bCs/>
          <w:color w:val="000000"/>
          <w:sz w:val="24"/>
          <w:szCs w:val="24"/>
          <w:lang w:eastAsia="sk-SK"/>
        </w:rPr>
        <w:t>neujasneného charakteru Implementačnej agentúry pre regionálny rozvoj</w:t>
      </w:r>
      <w:r w:rsidRPr="00C67105">
        <w:rPr>
          <w:rFonts w:ascii="Times New Roman" w:eastAsia="Times New Roman" w:hAnsi="Times New Roman" w:cs="Times New Roman"/>
          <w:color w:val="000000"/>
          <w:sz w:val="24"/>
          <w:szCs w:val="24"/>
          <w:lang w:eastAsia="sk-SK"/>
        </w:rPr>
        <w:t xml:space="preserve"> a na základe odporúčaní expertov EÚ sa jej založenie odložilo na neskorší termín, a to s časových dôvodov, ako aj s ohľadom na proces decentralizácie verejnej správy.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Urýchlene by sa malo prijať rozhodnutie o vytvorení vyšších územných samosprávnych celkoch, </w:t>
      </w:r>
      <w:r w:rsidRPr="00C67105">
        <w:rPr>
          <w:rFonts w:ascii="Times New Roman" w:eastAsia="Times New Roman" w:hAnsi="Times New Roman" w:cs="Times New Roman"/>
          <w:color w:val="000000"/>
          <w:sz w:val="24"/>
          <w:szCs w:val="24"/>
          <w:lang w:eastAsia="sk-SK"/>
        </w:rPr>
        <w:t>a to na základe určených kritérií s cieľom účinnej účasti v programoch medzinárodného rozvoja a cezhraničnej spolupráce, postupného vyrovnávania handicapov marginálnych regiónov.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Kľúčom k presadzovaniu požiadaviek TUR v rámci regionálnej politiky je predovšetkým vlastná iniciatíva územnej samosprávy napríklad vo vzťahu k takým medzinárodným dokumentom akými sú tzv. Aalborgská </w:t>
      </w:r>
      <w:r w:rsidRPr="00C67105">
        <w:rPr>
          <w:rFonts w:ascii="Times New Roman" w:eastAsia="Times New Roman" w:hAnsi="Times New Roman" w:cs="Times New Roman"/>
          <w:i/>
          <w:iCs/>
          <w:color w:val="000000"/>
          <w:sz w:val="24"/>
          <w:szCs w:val="24"/>
          <w:lang w:eastAsia="sk-SK"/>
        </w:rPr>
        <w:t xml:space="preserve">Charta európskych miest </w:t>
      </w:r>
      <w:r w:rsidRPr="00C67105">
        <w:rPr>
          <w:rFonts w:ascii="Times New Roman" w:eastAsia="Times New Roman" w:hAnsi="Times New Roman" w:cs="Times New Roman"/>
          <w:color w:val="000000"/>
          <w:sz w:val="24"/>
          <w:szCs w:val="24"/>
          <w:lang w:eastAsia="sk-SK"/>
        </w:rPr>
        <w:t xml:space="preserve">smerujúcich k trvalo udržateľnému rozvoju z roku 1994 alebo lisabonský </w:t>
      </w:r>
      <w:r w:rsidRPr="00C67105">
        <w:rPr>
          <w:rFonts w:ascii="Times New Roman" w:eastAsia="Times New Roman" w:hAnsi="Times New Roman" w:cs="Times New Roman"/>
          <w:i/>
          <w:iCs/>
          <w:color w:val="000000"/>
          <w:sz w:val="24"/>
          <w:szCs w:val="24"/>
          <w:lang w:eastAsia="sk-SK"/>
        </w:rPr>
        <w:t>Akčný plán</w:t>
      </w:r>
      <w:r w:rsidRPr="00C67105">
        <w:rPr>
          <w:rFonts w:ascii="Times New Roman" w:eastAsia="Times New Roman" w:hAnsi="Times New Roman" w:cs="Times New Roman"/>
          <w:color w:val="000000"/>
          <w:sz w:val="24"/>
          <w:szCs w:val="24"/>
          <w:lang w:eastAsia="sk-SK"/>
        </w:rPr>
        <w:t>: od Charty k akcii z roku 1996.</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V súvislosti s realizáciou reformy verejnej správy (vznik samosprávy vyšších územných celkov) bude potrebné v zákonoch zakotviť právo subjektov územnej samosprávy (v súlade s čl. 11 Európskej charty miestnej samosprávy a v súlade s čl. 11 pripravovanej Európskej charty regionálnej samosprávy) využívať súdne prostriedky na zabezpečenie slobodného výkonu svojich právomocí a rešpektovanie princípov samosprávy. V budúcnosti sa bude môcť aj samosprávny vyšší územný celok vzhľadom na svoju právnu subjektivitu obracať na súdy v súlade s čl. 142 Ústavy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lastRenderedPageBreak/>
        <w:t>Nie je doriešený systém efektívnej integrácie a územnej pôsobnosti štátom podporovaných agentúr.</w:t>
      </w:r>
      <w:r w:rsidRPr="00C67105">
        <w:rPr>
          <w:rFonts w:ascii="Times New Roman" w:eastAsia="Times New Roman" w:hAnsi="Times New Roman" w:cs="Times New Roman"/>
          <w:color w:val="000000"/>
          <w:sz w:val="24"/>
          <w:szCs w:val="24"/>
          <w:lang w:eastAsia="sk-SK"/>
        </w:rPr>
        <w:t xml:space="preserve"> V súčasnosti pôsobí cca 70 agentúr v rôznych regiónoch Slovenska. Po doriešení ich vzájomnej pôsobnosti môžu tieto agentúry byť významným inštitucionálnym nástrojom, podporujúcim poskytovanie informácií a regionálne poradenstvo.</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V súvislosti s účasťou MVO na regionálnom rozvoji a predvstupových aktivitách do EÚ </w:t>
      </w:r>
      <w:r w:rsidRPr="00C67105">
        <w:rPr>
          <w:rFonts w:ascii="Times New Roman" w:eastAsia="Times New Roman" w:hAnsi="Times New Roman" w:cs="Times New Roman"/>
          <w:color w:val="000000"/>
          <w:sz w:val="24"/>
          <w:szCs w:val="24"/>
          <w:lang w:eastAsia="sk-SK"/>
        </w:rPr>
        <w:t>je dôležité, že sa napr. pripravila spolupráca MVO s kompetentnými orgánmi zodpovednými za realizáciu opatrení na vstup SR do EÚ. Už od augusta 1999 sú zástupcovia MVO zaradení do pracovných skupín pre vypracovanie Integrovaného regionálneho a sociálneho rozvoja. Zástupcovia 3. sektora by mali byť aj v Poradnom výbore RV SR pre regionálnu politiku. Pracovná skupina pre regionálny rozvoj pri Grémiu tretieho sektora v presadzovaním regionálnej politiky a regionálneho rozvoja však upozorňuje najmä na:</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chýbajúci zákon o podpore regionálneho rozvoja, v ktorom bude potrebné presadiť princípy, ktoré zabezpečia transparentnosť financovania programov a projektov z verejných zdrojov, eliminujú konflikty záujmov a nebudú ohrozované zmenami vlády,</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existujúce bariéry pri hľadaní optimálneho modelu štruktúry zabezpečovania regionálneho rozvoja, ide najmä o: </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nejasnosť rozsahu pripravovanej reformy decentralizácie a modernizácie verejnej správy,</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neukončený proces vyjednávania s EK o definitívnom schválení predložených programových dokumentov (Integrovaný plán regionálneho a sociálneho rozvoja SR a Plán rozvoja vidieka SR),</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nejednoznačnosť výberu prioritného regiónu pre Program Phare 2000+ a predbežné neprijatie prioritného regiónu EK,</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rezortizmus, trieštenie záujmov a činností rezortov, ako aj nízky stupeň ochoty vzájomne sa dohodnúť,</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minimálny prenos akýchkoľvek informácií z centrálnych úrovní do regiónov a medzi socio-ekonomickými partnermi.</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nevyhovujúca štruktúra zberu štatistických údajov v rámci Slovenska.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V tejto súvislosti MVO pre riešenie vyššie uvedených problémov požadujú:</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pripraviť novú štruktúru a mechanizmy regionálneho rozvoja, ako aj zákona o regionálnom rozvoji, obsahovo aj časovo v súlade s prípravou a realizáciou reformy verejnej správy na Slovensku, ktorá má pre TUR spoločnosti zásadný význam,</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chápať regionálny rozvoj ako prerozdeľovanie verejných statkov podľa princípov partnerstva, koncentrácie, programovosti, doplnkovosti, subsidiarity a transparentnosti, </w:t>
      </w:r>
    </w:p>
    <w:p w:rsidR="00C67105" w:rsidRPr="00C67105" w:rsidRDefault="00C67105" w:rsidP="00C67105">
      <w:pPr>
        <w:spacing w:after="0" w:line="240" w:lineRule="auto"/>
        <w:ind w:left="567"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pripraviť štruktúru a mechanizmy regionálneho rozvoja, ktoré budú motivovať ľudí a zdroje v regióne do zabezpečenia jeho TUR a využívať existujúce odborné kapacity v regiónoch, umožnia spoluprácu a komunikáciu odborníkov s obyvateľmi regiónu, umožnia účasť všetkých socio-ekonomických partnerov na rozhodovaní o rozvoji ich regiónu, nebudú závisieť od politických zmien, budú pod verejnou kontrolou, pri formovaní regionálnych štruktúr a systému ich podpory budú rozlišovať činnosti a aktivity pre TUR celospoločenského a verejného záujmu, ktoré nie je možné realizovať na komerčnej báze, zapoja do tvorby novej štruktúry a mechanizmov regionálneho rozvoja, ako aj do tvorby zákona o regionálnom rozvoji socio-ekonomických partnerov už v prípravnej fáze.</w:t>
      </w:r>
    </w:p>
    <w:p w:rsidR="00C67105" w:rsidRPr="00C67105" w:rsidRDefault="00C67105" w:rsidP="00C67105">
      <w:pPr>
        <w:spacing w:after="0" w:line="240" w:lineRule="auto"/>
        <w:ind w:left="644"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pacing w:val="-2"/>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i/>
          <w:iCs/>
          <w:color w:val="000000"/>
          <w:spacing w:val="-2"/>
          <w:sz w:val="24"/>
          <w:szCs w:val="24"/>
          <w:lang w:eastAsia="sk-SK"/>
        </w:rPr>
        <w:t xml:space="preserve">Vyvážená regionálna politika, optimálne uplatňovaná decentralizácia verejnej správy a zdrojov, ale aj praktické uplatňovanie inštitútu medziregionálnej solidarity patria medzi najväčšie výzvy pri zabezpečovaní TUR SR.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Preto je potrebné viaceré ciele pre dosiahnutie TUR SR preniesť na regionálnu úroveň (pre každý región) a vypracovať regionálne AGENDY 21 s využitím modelového projektu </w:t>
      </w:r>
      <w:r w:rsidRPr="00C67105">
        <w:rPr>
          <w:rFonts w:ascii="Times New Roman" w:eastAsia="Times New Roman" w:hAnsi="Times New Roman" w:cs="Times New Roman"/>
          <w:i/>
          <w:iCs/>
          <w:color w:val="000000"/>
          <w:sz w:val="24"/>
          <w:szCs w:val="24"/>
          <w:lang w:eastAsia="sk-SK"/>
        </w:rPr>
        <w:t xml:space="preserve">"Regionálna AGENDA 21 pre Stredné Pohronie", </w:t>
      </w:r>
      <w:r w:rsidRPr="00C67105">
        <w:rPr>
          <w:rFonts w:ascii="Times New Roman" w:eastAsia="Times New Roman" w:hAnsi="Times New Roman" w:cs="Times New Roman"/>
          <w:color w:val="000000"/>
          <w:sz w:val="24"/>
          <w:szCs w:val="24"/>
          <w:lang w:eastAsia="sk-SK"/>
        </w:rPr>
        <w:t>vypracovaného súbežne s NSTUR.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mallCaps/>
          <w:color w:val="000000"/>
          <w:sz w:val="36"/>
          <w:szCs w:val="36"/>
          <w:lang w:eastAsia="sk-SK"/>
        </w:rPr>
        <w:lastRenderedPageBreak/>
        <w:t>8.</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mallCaps/>
          <w:color w:val="000000"/>
          <w:sz w:val="36"/>
          <w:szCs w:val="36"/>
          <w:lang w:eastAsia="sk-SK"/>
        </w:rPr>
        <w:t>Zhodnotenie východiskovej situácie</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8.1. Hlavné oblasti a problémové okruhy rozvoja spoločnosti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Na základe zhodnotenia kultúrnych, sociálnych, ekonomických, environmentálnych, inštitucionálnych a regionálnych podmienok a hľadísk možno zovšeobecniť hlavné oblasti a problémové okruhy rozvoja spoločnosti v SR pre Národnú stratégiu trvalo udržateľného rozvoja. Ich číslovanie je priebežné, pričom poradie nie je určované na základe dôležitosti (váhy) problematiky - jednotlivé okruhy sú navzájom prepojené a vytvárajú komplexný, synergický obraz vývoja a stavu slovenskej spoločnosti.</w:t>
      </w:r>
    </w:p>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24"/>
          <w:szCs w:val="24"/>
          <w:lang w:eastAsia="sk-SK"/>
        </w:rPr>
        <w:t xml:space="preserve">A. Medzinárodná pozícia SR - miesto vo svetovom spoločenstve </w:t>
      </w:r>
    </w:p>
    <w:p w:rsidR="00C67105" w:rsidRPr="00C67105" w:rsidRDefault="00C67105" w:rsidP="00C67105">
      <w:pPr>
        <w:keepNext/>
        <w:spacing w:before="360" w:after="0" w:line="240" w:lineRule="auto"/>
        <w:ind w:left="284" w:hanging="284"/>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1. Priaznivá východisková pozícia SR v medzinárodnom kontexte, v pozícii bližšie k rozvinutým demokratickým krajinám, než k rozvojovým a nedemokratickým krajinám</w:t>
      </w:r>
    </w:p>
    <w:p w:rsidR="00C67105" w:rsidRPr="00C67105" w:rsidRDefault="00C67105" w:rsidP="00C67105">
      <w:pPr>
        <w:spacing w:before="120"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zmena medzinárodného postavenia SR v 90-tych rokoch – po úspešnom prechode od socializmu k demokracii a relatívne bezproblémovom rozdelení Československa vznikla SR ako samostatný štát na základe princípov parlamentnej demokracie</w:t>
      </w:r>
    </w:p>
    <w:p w:rsidR="00C67105" w:rsidRPr="00C67105" w:rsidRDefault="00C67105" w:rsidP="00C67105">
      <w:pPr>
        <w:spacing w:before="120"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členstvo SR v medzinárodných organizáciách (OSN, UNESCO, OBSE, Rada Európy, OECD), pristúpenie k medzinárodným dohovorom, zmluvám a chartám</w:t>
      </w:r>
    </w:p>
    <w:p w:rsidR="00C67105" w:rsidRPr="00C67105" w:rsidRDefault="00C67105" w:rsidP="00C67105">
      <w:pPr>
        <w:spacing w:before="120"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proces integrácie SR do európskych štruktúr a transatlantických štruktúr</w:t>
      </w:r>
    </w:p>
    <w:p w:rsidR="00C67105" w:rsidRPr="00C67105" w:rsidRDefault="00C67105" w:rsidP="00C67105">
      <w:pPr>
        <w:spacing w:before="120"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existencia predvstupových fondov EÚ a proces aproximácie práva, účasť SR na 5. Rámcovom programe EÚ, rôznych medzinárodných projektoch a pod. </w:t>
      </w:r>
    </w:p>
    <w:p w:rsidR="00C67105" w:rsidRPr="00C67105" w:rsidRDefault="00C67105" w:rsidP="00C67105">
      <w:pPr>
        <w:spacing w:before="120"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predpoklad začlenenia SR medzi vyspelé svetové krajiny - relatívne priaznivé demografické, sociálne, hospodárske ukazovatele v celosvetovom porovnaní – nízke hodnoty úmrtnosti, potratovosti, pomerne vysoká úroveň vzdelanosti obyvateľov SR, pomerne vysoká úroveň hospodárstva v porovnaní s rozvojovými krajinami </w:t>
      </w:r>
    </w:p>
    <w:p w:rsidR="00C67105" w:rsidRPr="00C67105" w:rsidRDefault="00C67105" w:rsidP="00C67105">
      <w:pPr>
        <w:spacing w:before="120"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postupné znižovanie environmentálneho dlhu z obdobia socializmu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bookmarkStart w:id="64" w:name="_Toc498954408"/>
      <w:bookmarkEnd w:id="64"/>
      <w:r w:rsidRPr="00C67105">
        <w:rPr>
          <w:rFonts w:ascii="Times New Roman" w:eastAsia="Times New Roman" w:hAnsi="Times New Roman" w:cs="Times New Roman"/>
          <w:b/>
          <w:bCs/>
          <w:sz w:val="24"/>
          <w:szCs w:val="24"/>
          <w:lang w:eastAsia="sk-SK"/>
        </w:rPr>
        <w:t xml:space="preserve">2. Príležitosti a riziká procesu globalizácie </w:t>
      </w:r>
    </w:p>
    <w:p w:rsidR="00C67105" w:rsidRPr="00C67105" w:rsidRDefault="00C67105" w:rsidP="00C67105">
      <w:pPr>
        <w:spacing w:after="0" w:line="240" w:lineRule="auto"/>
        <w:ind w:left="284"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príležitosti spojené s globalizáciou – lepší prístup k informáciám, širšie možnosti vzdelania a pracovného uplatnenia, príležitosti na uplatnenie slovenských výrobcov na svetových trhoch (voľný obchod tovaru a služieb) </w:t>
      </w:r>
    </w:p>
    <w:p w:rsidR="00C67105" w:rsidRPr="00C67105" w:rsidRDefault="00C67105" w:rsidP="00C67105">
      <w:pPr>
        <w:spacing w:after="0" w:line="240" w:lineRule="auto"/>
        <w:ind w:left="284"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nepriaznivé trendy spojené s celosvetovým globalizačným procesom – strata národnej identity, prienik cudzích kultúrnych, sociálnych a hospodárskych vzorcov, nadmerný prienik nadnárodných spoločností na domáci trh (medzinárodný finančný trh), globálne environmentálne problémy a i. </w:t>
      </w:r>
    </w:p>
    <w:p w:rsidR="00C67105" w:rsidRPr="00C67105" w:rsidRDefault="00C67105" w:rsidP="00C67105">
      <w:pPr>
        <w:spacing w:after="0" w:line="240" w:lineRule="auto"/>
        <w:ind w:left="284"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nepripravenosť spoločnosti na uvedené riziká a príležitosti – prevládajúca obava z preváženia rizík </w:t>
      </w:r>
    </w:p>
    <w:p w:rsidR="00C67105" w:rsidRPr="00C67105" w:rsidRDefault="00C67105" w:rsidP="00C67105">
      <w:pPr>
        <w:keepNext/>
        <w:spacing w:after="0" w:line="240" w:lineRule="auto"/>
        <w:ind w:left="284" w:hanging="284"/>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24"/>
          <w:szCs w:val="24"/>
          <w:lang w:eastAsia="sk-SK"/>
        </w:rPr>
        <w:t xml:space="preserve">B. Vnútorná politika, verejná správa a účasť verejnosti na rozhodovaní - základy fungovania demokratického štátu </w:t>
      </w:r>
    </w:p>
    <w:p w:rsidR="00C67105" w:rsidRPr="00C67105" w:rsidRDefault="00C67105" w:rsidP="00C67105">
      <w:pPr>
        <w:keepNext/>
        <w:spacing w:before="240" w:after="0" w:line="240" w:lineRule="auto"/>
        <w:ind w:left="426" w:hanging="426"/>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3. Rozvoj demokracie, politického pluralitného systému, právnych nástrojov a inštitúcií v 90-tych rokoch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celková zmena spoločensko-politických podmienok a zásadné reformy vo všetkých oblastiach života – výrazná zmena nástrojov, orgánov a inštitúcií pre zabezpečenie riadenia spoločnosti – napr. oblasť plánovania (opustenie direktívneho systému plánovania), právny </w:t>
      </w:r>
      <w:r w:rsidRPr="00C67105">
        <w:rPr>
          <w:rFonts w:ascii="Times New Roman" w:eastAsia="Times New Roman" w:hAnsi="Times New Roman" w:cs="Times New Roman"/>
          <w:sz w:val="24"/>
          <w:szCs w:val="24"/>
          <w:lang w:eastAsia="sk-SK"/>
        </w:rPr>
        <w:lastRenderedPageBreak/>
        <w:t xml:space="preserve">systém a ekonomické nástroje (postupná harmonizácia nášho právneho systému a ekonomických nástrojov s právom a ekonomickými nástrojmi vyspelých demokratických krajín)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postupná celková zmena právneho systému SR po novele Ústavy SR s postupným prijímaním nových prierezových právnych predpisov a predpisov pre oblasť sociálnu, kultúrnu, ekonomickú a environmentálnu s orientáciou na zabezpečenie TUR</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postupné uplatňovanie hodnôt spojených s demokraciou (emancipácia, autonómia, sebarealizácia, väčší vplyv občanov na rozhodovaní, ochrana práva na slobodu názorov, ale i bezpečnosť občanov, pokoj a poriadok)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deklarovanie TUR v programovom vyhlásení vlády SR ako nevyhnutnej podmienky vstupu SR do európskych a transatlantických štruktúr</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podpora princípov a kritérií TUR v niektorých prierezových rozvojových koncepciách a právnych predpisoch SR</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pozitívna úloha NR SR pri zavádzaní sociálnej a trhovej ekonomiky</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prehlbovanie demokratizácie a humanizácie školstva, rozvoj vzdelávacích príležitostí a rovnosť prístupu k vzdelaniu</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pozitívne zmeny v oblasti pôsobenia a fungovania inštitúcií v oblasti vzdelávania, výchovy, poradenstva, propagácie, vedy, výskumu, informatiky a pod.</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budovanie štátneho informačného systému, rezortných informačných systémov a vládnej dátovej siete GOVNET</w:t>
      </w:r>
    </w:p>
    <w:p w:rsidR="00C67105" w:rsidRPr="00C67105" w:rsidRDefault="00C67105" w:rsidP="00C67105">
      <w:pPr>
        <w:keepNext/>
        <w:spacing w:before="360" w:after="0" w:line="240" w:lineRule="auto"/>
        <w:ind w:left="284" w:hanging="284"/>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4. Problémy pri zabezpečovaní plnenie niektorých funkcií štátu, verejnej správy a hlavných inštitúcií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chýbajúci rozmer strategického a dlhodobého plánovania a riadenia spoločnosti - krátkodobý časový horizont plánovania bez rešpektovania dlhodobých a trvalých priorít spoločnosti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pretrvávajúca nekoncepčnosť prístupu vládnúcich politických strán k uplatňovaniu kľúčových reforiem spoločnosti – uprednostňovanie straníckych záujmov pred celospoločenskými (prepojenie štátu s politickými stranami), celková pomalosť a malá účinnosť reforiem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nedostatočné uplatňovanie niektorých ústavných princípov v praxi – napr. zastupiteľskej a priamej demokracie (súvisí s neukončenou reformou verejnej správy)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nedostatočné dodržiavanie niektorých medzinárodných záväzkov, ale aj domácich právnych predpisov a dokumentov vo vzťahu k TUR napr. neuplatnenie výsledkov a odporúčaní UNCED (uznesenie vlády SR č. 718/1992) v hospodárskej a sociálnej sfére, nedostatočné uplatňovanie výsledkov AGENDY 21 (uznesenie vlády SR č. 655/1997)</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nedostatočná vynútiteľnosť práva, nedodržiavanie niektorých zákonov a predpisov (čiastočne aj zo strany štátnych orgánov)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nedostatky v koncepčnej práci ústredných orgánov štátnej správy - neuplatňovanie princípov TUR a strategického environmentálneho hodnotenia pri prerokovaní a schvaľovaní zásadných rozvojových koncepcií a právnych predpisov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nedostatočne kvalitný výkon verejnej správy - pretrvávajúci rezortný prístup v činnosti, nedostatočná transparentnosť, prevaha administratívnej a operatívnej činnosti nad koncepčnou, zdĺhavé postupy vybavovania a nepružnosť činnosti, uprednostňovanie politických a ekonomických záujmov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nedostatočná funkčnosť systému kontroly verejnej správy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nevyhovujúce kompetencie medzi štátnou správou a verejnou správou (prerozdeľovanie daní, verejných zdrojov), nevhodné posilnenie úlohy štátu na úkor územnej samosprávy </w:t>
      </w:r>
      <w:r w:rsidRPr="00C67105">
        <w:rPr>
          <w:rFonts w:ascii="Times New Roman" w:eastAsia="Times New Roman" w:hAnsi="Times New Roman" w:cs="Times New Roman"/>
          <w:sz w:val="24"/>
          <w:szCs w:val="24"/>
          <w:lang w:eastAsia="sk-SK"/>
        </w:rPr>
        <w:lastRenderedPageBreak/>
        <w:t>vyplývajúce z nedostatočného posilnenia samosprávneho sektora po roku 1990, nedotiahnutej reformy verejnej správy, jej nedostatočného a pomalého uplatňovania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malý dôraz na rozvoj a financovanie ”nadstavbových” rezortov školstva, kultúry, sociálnych vecí a rodiny a životného prostredia v systéme štátnej správy, dominancia výrobných sektorov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nedoriešené vzťahy v oblasti prírodných zdrojov – kompetenčné spory rezortov životného prostredia, pôdohospodárstva a čiastočne hospodárstva najmä v oblasti manažmentu a ochrany vodných zdrojov, pôdy, lesa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nevhodná reorganizácia štátnej správy v životnom prostredí v roku 1996 – nedostatočné financovanie a zníženie účinnosti výkonu štátnej správy v tomto rezorte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nadmerná miera korupcie v spoločnosti - dotýka sa všetkých oblastí hospodárstva, najviac však verejnej správy, súdnictva a polície, niektorých sociálnych rezortov (napr. zdravotníctvo)</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 oblastiach personálneho, finančného a vecného zabezpečenia nedostatočne organizované, pripravené a vybavené, zdrojovo poddimenzované ozbrojené sily SR, čím dochádza k rozporu medzi nastúpenou cestou integrácie SR do NATO a realizačnými možnosťami pri ich modernizácii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pretrvávajúca nedostatočná podpora občanov SR pre prointegračné smerovanie a ukotvenie SR v európskych a transatlantických štruktúrach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nedostatočne kvalitne fungujúci systém vnútornej bezpečnosti – štátna polícia dlhodobo založená na represívnom systéme, s nedostatočnou kriminálnou prevenciou (v minulosti ochrana spoločnosti pred ochranou jednotlivca), nedoriešené právomoci mestských polícií </w:t>
      </w:r>
    </w:p>
    <w:p w:rsidR="00C67105" w:rsidRPr="00C67105" w:rsidRDefault="00C67105" w:rsidP="00C67105">
      <w:pPr>
        <w:shd w:val="clear" w:color="auto" w:fill="FFFFFF"/>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nevyhovujúca funkčnosť súdnictva – závislosť sudcov na politickej moci, dohady o korupcii, pomalosť rozhodovania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nedostatočné koordinačné mechanizmy a spolupráca medzi sektormi v projektoch zameraných na TUR na miestnej a regionálnej úrovni, nedostatočné podmienky a podporné mechanizmy pre uplatňovanie TUR SR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nerozpracovanosť ukazovateľov TUR pre účely rozhodovania na miestnej, regionálnej a národnej úrovni, nepostačujúca kvalita informácií pre rozhodovanie </w:t>
      </w:r>
    </w:p>
    <w:p w:rsidR="00C67105" w:rsidRPr="00C67105" w:rsidRDefault="00C67105" w:rsidP="00C67105">
      <w:pPr>
        <w:keepNext/>
        <w:spacing w:before="360" w:after="0" w:line="240" w:lineRule="auto"/>
        <w:ind w:left="284" w:hanging="284"/>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5. Pozitívna, avšak doposiaľ nedostatočne využívaná úloha mimovládnych organizácií, záujmových združení a verejnosti v rozvoji spoločnosti</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čiastočná demokratizácia a decentralizácia riadenia spoločnosti, priblíženie výkonu verejnej správy občanovi na princípe subsidiarity</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pozitívne pôsobenie tretieho sektora (mimovládnych organizácií) vo všetkých spoločenských oblastiach (najmä environmentálnej, spoločenskej, humánnej) – vzájomná spolupráca, rozvoj komunitných iniciatív, podpora demokratických politických procesov</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pozitívna úloha záujmových združení pri presadzovaní regionálnej, miestnej alebo odvetvovej politiky napr. ZMOS, ÚM SR, vytváranie partnerstiev hlavných skupín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nedostatočne fungujúca občianska spoločnosť - nedostatočná podpora niektorých ľudských práv a občianskych slobôd občanov zo strany štátnych orgánov, nedostatočné uplatňovanie rovnosti šancí a príležitostí pre ich uplatňovanie</w:t>
      </w:r>
    </w:p>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24"/>
          <w:szCs w:val="24"/>
          <w:lang w:eastAsia="sk-SK"/>
        </w:rPr>
        <w:t>C. Hodnotové orientácie obyvateľov a právne vedomie, výchova a vzdelávanie</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6. Narušené právne vedomie a nepriaznivá hodnotová orientácie obyvateľov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narušenie prirodzeného právneho vedomia (vnútorná izolácia a pasivita absolútnej väčšiny občanov), odmietanie zodpovednosti za veci verejné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vysoká miera tolerancie verejnosti voči nezákonnému správaniu, sociálno-patologickým javom a k niektorým typom asociálneho správania a rasizmu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dvojaká morálka – rozpor medzi proklamovaným kresťanstvom prevažnej väčšiny obyvateľov a skutočnou morálkou v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pretrvávanie nepriaznivých trendov a hodnotových orientácií zo socialistickej etapy vývoja spoločnosti, objavovanie sa nových negatívnych trendov (tzv. hodnotový chaos v spoločnosti) - ústup tradičných hodnôt (usilovnosť, disciplína, zmysel pre povinnosť, skromnosť, vzájomná ohľaduplnosť) na úkor preferovania individualizmu, materiálnych hodnôt, nadspotreby a konzumného spôsobu života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malý záujem občanov a celej spoločnosti o otázky životného prostredia, nedostatočne vypestované a uplatňované povedomie spolunáležitosti s prírodou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neistota a frustrácia časti obyvateľstva (najmä na vidieku) v súvislosti s prechodom od totalitného režimu k demokracii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náhrada tradičných dlhodobých vzorcov spotreby (založených na skromnosti, nenáročnosti) za konzumné vzorce založené na nadvýrobe a nadspotrebe, konzumnom spôsobe života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nedostatočná výchova a osveta v budovaní právneho vedomia a hodnotových orientácií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minimálna informovanosť občanov o problematike TUR </w:t>
      </w:r>
    </w:p>
    <w:p w:rsidR="00C67105" w:rsidRPr="00C67105" w:rsidRDefault="00C67105" w:rsidP="00C67105">
      <w:pPr>
        <w:keepNext/>
        <w:spacing w:before="360" w:after="0" w:line="240" w:lineRule="auto"/>
        <w:ind w:left="284" w:hanging="284"/>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7. Negatívne aspekty pri zabezpečovaní kultúrneho rozvoja a národného povedomia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nedostatočné a čiastočne deformované historické a národné povedomie väčšiny obyvateľov (zapríčinené nacionalizmom alebo historickým agnosticizmom)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nedostatočná prezentácia výsledkov historických výskumov napriek relatívne vysokej úrovni historického výskumu, zideologizovanie historiografie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nepriaznivé trendy v rozvoji kultúry – nedostatočná funkčnosť kultúrnych zariadení, potlačenie tradičných kultúrnych hodnôt, preferovanie importovanej, masovej a násilnej kultúry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8. Problémy rozvoja vzdelávania, vedy a výskumu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nevhodná štruktúra vzdelávania na základnom a strednom stupni, založená na množstve informácií pri nedostatku praktických činností, spôsobilostí a zručností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nedostatočný dôraz výuky na európsku dimenziu, výučbu jazykov, informačné technológie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kvantitatívny nárast vysokého školstva na úkor kvality (nárast počtu študentov na úkor modernizácie a kvality vzdelania)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absencia stratégie rozvoja školstva, pomalá transformácia vysokého školstva, nesystémové zavádzanie opatrení, nedostatočná účasť verejnosti na reformách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nevyhovujúci stav vo vede a výskume – nedostatočná orientácia na problémový výskum a nedostatočne pružný systém výskumu, dlhodobé podfinancovanie, nedostatočne rozpracované koncepčné materiály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nedostatočný rozvoj teórie koncepcie TUR, nedostatočný prenos vedeckých poznatkov do informácií a praxe</w:t>
      </w:r>
    </w:p>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24"/>
          <w:szCs w:val="24"/>
          <w:lang w:eastAsia="sk-SK"/>
        </w:rPr>
        <w:t>D. Územný rozvoj, územné plánovanie, stavebný poriadok a zaostávajúca výstavba</w:t>
      </w:r>
    </w:p>
    <w:p w:rsidR="00C67105" w:rsidRPr="00C67105" w:rsidRDefault="00C67105" w:rsidP="00C67105">
      <w:pPr>
        <w:keepNext/>
        <w:spacing w:before="360" w:after="0" w:line="240" w:lineRule="auto"/>
        <w:ind w:left="426" w:hanging="426"/>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9. Nevyvážený rozvoj sídelného prostredia (miest a vidieckych obcí), nesúlad plánovacích činností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prevažujúci nesúlad územného plánovania, regionálneho plánovania, rezortného plánovania, záujmov regiónov a obcí, záujmov a činnosti orgánov štátnej správy – presadzovanie skupinových a rezortných záujmov na úkor zabezpečenia TUR, nejednotnosť zámerov a prístupov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nezabezpečenie uzákonenej optimalizácie priestorového usporiadania a funkčného využívania územia regiónov v praxi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nízky stupeň rozpracovanosti územno-plánovacej dokumentácie na miestnej úrovni (viac ako 50 % obcí nemá spracovaný územný plán)</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zvyšovanie rozdielov medzi urbánnym a rurálnym prostredím (demografická, spoločensko-kultúrna, hospodárska, ekonomická oblasť) vyvolávajúce prehlbovanie medziregionálnych rozdielov, najmä v rámci jadrových a marginálnych regiónov, formovanie problémových regiónov – spočíva napr. v dlhodobom narušení prirodzenej formy osídlenia, v preľudnení miest a vyľudňovaní malých vidieckych sídiel</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pretrvávajúca nedostatočná atraktivita vidieckych sídiel (najmä vzdialenejších od mestských centier) – nedostatok pracovných príležitostí, malá obývanosť bytového fondu, súvisiace sociálne a ekonomické problémy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prevažujúce nepriaznivé migračné trendy obyvateľov - pokračovanie procesu vyľudňovanie vidieka (najmä malých obcí) sprevádzané ďalšími nepriamymi faktormi (demografickými, sociálnymi, hospodárskymi, nedostatočná infraštruktúra), čiastočne vyvážené procesom sústreďovania obyvateľstva do zázemia miest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narastanie negatívnych javov v mestskom prostredí – nepriaznivé demografické trendy, nedostatok bytového fondu, konzumný spôsob života, strata sociálnej kontroly, sociálno-patologické javy, environmentálne a dopravné problémy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10. Formovanie problémových (okrajových, marginálnych) regiónov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výrazné regionálne rozdiely v ekonomickej výkonnosti regiónov, prejavujúce sa aj v miere zahraničných investícií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vysoká regionálna diferenciácia nezamestnanosti ako dôsledok pôsobenia viacerých faktorov (relatívna geografická poloha s ohľadom na centrá ekonomického rastu, podiel zamestnanosti v jednotlivých sektoroch národného hospodárstva, vzdelanostná a etnická štruktúra regionálnej populácie, regionálna podnikateľská aktivita a jej diverzifikovanosť, úroveň infraštruktúry)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veľké regionálne rozdiely v oblasti vzdelanosti (spojené aj s etnickou otázkou)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veľké regionálne rozdiely v infraštruktúre – nedostatočná vybavenosť na vidieku (kanalizácia, vodovody, plynofikácia), najmä v marginálnych regiónoch, nedostatočná dostupnosť okrajových oblastí a regiónov (cestná a železničná sieť)</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regionálne rozdiely v kvalite dopravnej siete a dopravného spojenia – nedostatočná dostupnosť najmä okrajových regiónov, klesajúca frekvencia dopravného spojenia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výrazný a celkovo sa prehlbujúci trend formovania tzv. marginálnych (okrajových) regiónov, charakteristických zaostávaním za centrálnymi regiónmi takmer vo všetkých oblastiach - rast počtu dlhodobo nezamestnaných, sociálne odkázaných obyvateľov, nízky príjem ekonomicky aktívneho obyvateľstva, vysoká závislosť na sociálnych príjmoch, slabá úroveň priemyslu a služieb, absencia modernej infraštruktúry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11. Pretrvávajúce problémy vo výstavbe a údržbe bytového a domového fondu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zlá kvalita a stav časti bytového fondu, nedostatočná starostlivosť (nedostatok investícií do opráv a obnovy) o bytový fond napriek celkovo pomerne mladému bytovému fondu Slovenska a jeho dobrej infraštruktúrnej vybavenosti najmä v mestách</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reštitučný proces, návrat majetku do rúk vlastníkov – predpoklad na lepšiu starostlivosť o sídelné a technické objekty (napr. rekonštrukcie centier miest a veľkého počtu objektov)</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uplatňovanie niektorých pozitívnych programov v oblasti starostlivosti o sídla (Program obnovy dediny, Pekná obec)</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nedostatočne rozvinutý trh s bytmi a z toho vyplývajúca nízka mobilita obyvateľov, čo nepriaznivo ovplyvňuje trh práce a zvyšuje nezamestnanosť</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nedoriešené majetkové vzťahy k technickej infraštruktúre obcí (prevod vlastníctva inžinierskych sietí na obce)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pretrvávajúca regulácia cien nájomného a bytových služieb (deformovaný vzťah obyvateľov k majetku)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monofunkčná uniformná výstavba v uplynulom období - dôraz na vonkajší efekt namiesto skromnosti a funkčnosti pôvodnej výstavby, nerešpektovanie miestnych podmienok a kontinuity – extrémy socialistickej výstavby sú nahrádzané novodobými extrémami architektúry ”milionárskych ” vilových štvrtí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nedostatočná ochrana pamiatkového fondu v sídlach - zlý stavebný stav pamiatkových objektov, často aj vážne narušenie nevhodnými úpravami, nekvalitná a nekoordinovaná činnosť zodpovedných organizácií, nedoriešená právna a finančná pomoc vlastníkom a nájomcom pamiatkových a historických objektov (vyvolávajúca chýbajúce prostriedky na obnovu a údržbu stavebného fondu)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nedostatočná ochrana kultúrnych pamiatok – slabá koordinácia, nízka kvalita odborného riadenia, konflikty záujmov, nevyhovujúce finančné a personálne zabezpečenie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stagnácia výstavby, vrátane bytov a občianskej vybavenosti, ako aj vývozu stavebných prác, nepriaznivá štruktúra stavebných prác (nízky podiel opráv a údržby malých objektov, preferovanie veľkých projektov infraštruktúry a energetických stavieb)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neuplatňovanie tradičných zručností a remesiel v starostlivosti o krajinu a sídla – postupný zánik, nahrádzanie novými často nevhodnými technológiami</w:t>
      </w:r>
    </w:p>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24"/>
          <w:szCs w:val="24"/>
          <w:lang w:eastAsia="sk-SK"/>
        </w:rPr>
        <w:t>E. Sociálno-humánna dimenzia TUR</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12. Nepriaznivé demografické trendy a štruktúra obyvateľstva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nepriaznivé demografické trendy (fáza tzv. druhého demografického prechodu) a výrazná zmena demografického správania obyvateľov SR v 90-tych rokoch - čiastočne prirodzený proces identický so situáciou vo vyspelých krajinách, s čiastočne zmenenými vnútornými podmienkami (sociálne faktory, nedostatok bytov)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pokles prirodzeného prírastku obyvateľov (najmä výrazne znížená pôrodnosť), zvyšovanie priemerného veku a zhoršovanie vekovej štruktúry (stagnujúci typ populácie)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nízka stredná dĺžka života a jej pomalý rast (v porovnaní s vyspelými krajinami – prehlbovanie rozdielov), výrazný rozdiel medzi priemerným vekom dožitia mužskej a ženskej populácie, veľké regionálne rozdiely (mesto – vidiek, západ – sever a východ), odlišné demografické správanie rómskeho etnika</w:t>
      </w:r>
    </w:p>
    <w:p w:rsidR="00C67105" w:rsidRPr="00C67105" w:rsidRDefault="00C67105" w:rsidP="00C67105">
      <w:pPr>
        <w:keepNext/>
        <w:spacing w:before="360" w:after="0" w:line="240" w:lineRule="auto"/>
        <w:ind w:left="426" w:hanging="426"/>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13. Nepriaznivý zdravotný stav a zdravotná starostlivosť, nevhodná výživa a životný štýl</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nepriaznivý zdravotný stav populácie – vysoká chorobnosť a úmrtnosť (príčinami sú najmä poruchy kardiovaskulárneho systému, zhubné nádory), nízka stredná dĺžka života – príčinami sú nezdravý životný štýl (výživa, iné rizikové faktory), sociálne pomery, nepriaznivý stav životného prostredia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malá osobná angažovanosť občanov o vlastné zdravie - pretrvávanie rizikových faktorov výživy a zdravia – nadmerná spotreba potravín, zlé stravovacie návyky, fajčenie, alkoholizmus, stres (napriek čiastočne pozitívnym trendom v oblasti výživy oproti obdobiu pred rokom 1990)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neujasnená zdravotná politika, nedostatočné financovanie rezortu, nedostatočná primárna prevencia a výchova k zdravému životnému štýlu</w:t>
      </w:r>
    </w:p>
    <w:p w:rsidR="00C67105" w:rsidRPr="00C67105" w:rsidRDefault="00C67105" w:rsidP="00C67105">
      <w:pPr>
        <w:keepNext/>
        <w:spacing w:before="360" w:after="0" w:line="240" w:lineRule="auto"/>
        <w:ind w:left="426" w:hanging="426"/>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lastRenderedPageBreak/>
        <w:t>14. Negatívne aspekty sociálnej štruktúry spoločnosti, nárast nezamestnanosti a chudoby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narušenie prirodzenej sociálnej štruktúry obyvateľstva (bohatá, stredná, chudobná vrstva) a súkromno-vlastníckych vzťahov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relatívne malá početnosť strednej vrstvy a nadmerné zastúpenie sociálne slabej skupiny obyvateľov, ”rozdanie” veľkej časti národného majetku medzi málo početnú skupinu politicky privilegovanej vrstvy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zvýrazňovanie sociálnych rozdielov – nárast počtu obyvateľov žijúcich v chudobe, zvýrazňovanie regionálnych disparít, vznik psychosociálnych problémov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vysoká miera nezamestnanosti - kľúčový problém ekonomiky a sociálnej sféry s tendenciou stáleho prehlbovania nepriaznivého vývoja (miera nezamestnanosti patrí k najvyšším v Európe)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nepriaznivá vnútorná štruktúra nezamestnanosti - vysoký podiel evidovaných nezamestnaných na jedno voľné pracovné miesto, vysoký a narastajúci podiel dlhodobo nezamestnaných, nezamestnaných medzi absolventmi škôl a sociálne slabšími skupinami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nízka mobilita a nedostatočná kvalifikácia pracovnej sily - najmä na vidieku a v rámci ohrozených skupín obyvateľov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nedostatočne efektívny a málo motivačný sociálny systém doteraz neriešiaci problémy nezamestnanosti a chudoby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nedostatočne účinný systém kontroly a postihovania nelegálnej zamestnanosti, absencia oficiálneho programu na podporu chudobných a ich sociálne začleňovanie do spoločnosti</w:t>
      </w:r>
    </w:p>
    <w:p w:rsidR="00C67105" w:rsidRPr="00C67105" w:rsidRDefault="00C67105" w:rsidP="00C67105">
      <w:pPr>
        <w:keepNext/>
        <w:spacing w:before="360" w:after="0" w:line="240" w:lineRule="auto"/>
        <w:ind w:left="426" w:hanging="426"/>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15. Problematika postavenia (postupné sociálne vylúčenie) ohrozených skupín v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prehlbovanie problémov ohrozených a rizikových skupín obyvateľstva – rómska populácia, mládež, staršia generácia, mladé rodiny, neúplné rodiny, dlhodobo nezamestnaní, ľudia s nižším vzdelaním</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zvýrazňujúci sa problém identity a uplatnenia mládeže v spoločnosti – zvyšovanie tlaku na nadmerné konzumné očakávania, odcudzovanie sa tradičnému prostrediu, rozpor očakávaní a reálnych možností, odraz v hodnotových orientáciách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nedostatočné plnenie úlohy rodiny v spoločnosti (najmä výchovná a vzdelávacia funkcia)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zvýrazňujúce sa problémy staršej generácie (najmä poproduktívneho obyvateľstva) – zhoršujúce sa zdravie, ekonomická situácia, medziľudské vzťahy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veľké zmeny v postavení žien – zvyšujúca sa emancipovanosť a zvyšovanie nárokov kladených na ženy (domácnosť, zamestnanie, verejný život), pretrvávajúce rozdiely v odmeňovaní, kariérnom postupe a zastúpení žien vo verejnom živote v porovnaní s mužmi</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16. Zaostávanie rómskej populácie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zvýrazňujúci sa až akcelerujúci problém rómskej populácie, vnímaný ako etnický problém – prehlbovanie rozporov medzi rómskou a väčšinovou populáciou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nepriaznivá sociálno-politická situácia vo väčšine rómskych spoločenstiev je dôsledkom zložitého komplexu problémov - zlý zdravotný stav, nízka úroveň vzdelania, zdravotného a sociálneho vedomia, nízky štandard bývania, osobná hygiena, komunálna hygiena, zdevastované životné prostredie v blízkosti sídiel, nedostatočné zásobovanie pitnou vodou, nesprávna životospráva, zlé stravovacie návyky, fajčenie, alkoholizmus</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zvýšená emigrácia Rómov do krajín západnej a severnej Európy v rokoch 1999-2000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doterajšia neúspešnosť v snahách o riešenie rómskej otázky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lastRenderedPageBreak/>
        <w:t xml:space="preserve">17. Nárast sociálno-patologických javov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nárast kriminality na území SR - vzrast majetkovej kriminality, prerastanie zločinnosti do bezpečnostných štruktúr, nové formy kriminality – organizovaný zločin, drogy, vydierania, únosy a pod.)</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regionálna koncentrácia kriminality do miest, v poslednom období presun kriminality z veľkých centier do menších miest</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nárast prejavov ostatných sociálno-patologických javov – drogové závislosti (vrátane alkoholizmu), prostitúcia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nedostatočná reakcia spoločnosti na sociálno-patologické javy – nedostatočné právne predpisy, tolerantný postoj občanov, pretrvávajúca korupcia a klientelizmus</w:t>
      </w:r>
    </w:p>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24"/>
          <w:szCs w:val="24"/>
          <w:lang w:eastAsia="sk-SK"/>
        </w:rPr>
        <w:t>F. Ekonomika a hospodársky vývoj</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18. Charakter ekonomickej transformácie po roku 1990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málo úspešná ekonomická reforma v 90-tych rokoch – sprievodné poruchy makroekonomickej rovnováhy (relatívne vysoký rast HDP sprevádzaný neúmerne sa zvyšujúcou nezamestnanosťou, zahraničnou zdĺženosťou), zaostávanie vo vývoji v porovnaní s vyspelými krajinami (zastaralá štruktúra hospodárstva, prehlbovanie rozdielov v reálnom raste HDP, vysoká energetická a surovinová náročnosť hospodárstva)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nedostatočné zohľadnenie vonkajších faktorov vývoja (civilizačné trendy a transformácia do postmateriálnej spoločnosti, prechod svetovej ekonomiky na využívanie moderných informačných technológií), nedostatočné vybudovanie potrebných inštitúcií, absencia hospodárskej koncepcie TUR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štrukturálne deformácie ekonomiky - prerastajúce do štrukturálnej nezamestnanosti, nízkej výkonnosti ekonomiky (klasická industriálna hierarchia, vysoký stupeň monopolizácie, centralizácie a koncentrácie prerastajúci do zneužívania monopolného postavenia, nízka konkurencieschopnosť)</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nedostatočné vyprofilovanie sektorov informačnej ekonomiky, digitálnej ekonomiky a elektronického obchodovania - výrazné zaostávanie Slovenska vo všetkých oblastiach rozvoja informačnej spoločnosti, absencia stratégie a programu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19. Sprievodné pozitívne a negatívne prejavy ekonomickej reformy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orientácia ekonomiky SR smerom k vyspelým západným krajinám – nominálny rast zahranično-obchodnej výmeny, výrazná zmena v teritoriálnej štruktúre (ťažisko výmeny na západných trhoch)</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relatívne uspokojivý vývoj inflácie, menového vývoja a politiky počas ekonomickej reformy v 90-tych rokoch</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dosiahnutie odlišnej kvality tvorby národného produktu – výrazné zvýšenie podielu súkromného sektoru na tvorbe HDP (cca 85 %), výrazná liberalizácia ekonomiky, zvýšenie podielu terciérneho sektoru na tvorbe HDP</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rast zahraničnej zadĺženosti a málo efektívne vynakladanie prostriedkov (vysoký podiel v porovnaní s HDP aj v prepočte na obyvateľa, nízky pomer exportu k zahraničnému dlhu), nepriaznivá časová štruktúra dlhov a rastúce náklady na dlhovú službu, rast čistej zadĺženosti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stály deficit obchodnej bilancie, nevhodná štruktúra vývozu a dovozu - na strane vývozu prevažujú produkty na nižšej úrovni spracovania a využitia moderných technológií, s nižšou pridanou hodnotou, na strane dovozu naopak prevažujú tovary dlhodobej spotreby, investičné a komponentné výrobky náročné na vedu a výskum, s vysokou pridanou hodnotou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nedostatočné zastúpenie zahraničného kapitálu v ekonomike SR (najnižší v porovnaní s ostatnými krajinami V4) - dôsledok najmä nestabilného politického a ekonomického prostredia, vysokého legislatívneho rizika, netransparentnej privatizácie, neukončenej privatizácie bankového sektora a zníženého ratingu slovenskej ekonomiky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nepriaznivý vývoj štátneho rozpočtu (sústavný rast deficitu a verejného dlhu) – fiskálna politika založená dlhodobo na nadmerných výdavkoch a nie reálnych príjmoch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nepriaznivý vývoj daňových príjmov (nízky podiel daní z príjmov právnických osôb, pokles daní z príjmu fyzických osôb)</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vydávanie štátnych záruk na problematické úvery do infraštruktúrnych projektov s diskutabilnou návratnosťou a bez väzby na zvyšovanie exportnej výkonnosti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nefunkčný kapitálový trh – stagnácia a zlyhávanie základných funkcií a práva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neprimeraná expanzívna finančná politika štátu v ostatnom desaťročí – nedostatok zdrojov pre súkromný sektor, zvýšenie úrokových mier, zadĺženie štátu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netransparentné hospodárenie s prostriedkami štátnych účelových fondov, nedostatočná kontrola hospodárnosti, často nedostatočná efektívnosť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nedostatočný rozvoj a málo účinná podpora malých a stredných podnikateľov a podmienok pre zamestnanosť - negatívny dopad na vývoj spoločnosti</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pristúpenie vlády SR a hospodárskych rezortov v rokoch 1999-2000 k zásadnej reštrukturalizácii a ozdraveniu podnikovej sféry a bankového sektora, privatizácii veľkých štátnych podnikov, zásadným ozdravným opatreniam </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20. Vývoj v sektore pôdohospodárstva a jeho nepriaznivé aspekty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nepriaznivý ekonomický vývoj poľnohospodárstva – celkové zníženie produkcie a zamestnanosti, nízka úroveň reštrukturalizácie a nedostatočná technologická vybavenosť (konzervovanie zastaralých organizačných foriem, nízka produktivita práce, nízka konkurencieschopnosť s vyspelými krajinami) - nedostatočné využívanie potenciálu poľnohospodárstva a potravinárstva a predpokladov na potravinovú sebestačnosť vo väčšine agropotravinárskych produktov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dlhodobé znižovanie výmery poľnohospodárskej pôdy až na dolnú hranicu potravinovej bezpečnosti, zvyšovanie výmery území s dlhodobou, resp. trvalou stratou produkčnej schopnosti (zastavané územia, urbanizované plochy), nevyužívanie časti pôdneho fondu (ekonomické problémy poľnohospodárskeho sektora)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nedostatočná podpora rozvoja alternatívneho (organického, ekologického) poľnohospodárstva a integrovaného rozvoja vidieka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pomalý a nedoriešený proces obnovy vlastníckych vzťahov k pôde a majetku – pozemkové úpravy, reštitúcie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nepriaznivý ekonomický vývoj lesného hospodárstva – pokles HDP a zamestnanosti, reálneho speňaženia dreva, zaostávanie kvality produktov, nepriaznivý vývoj výrobného kapitálového faktoru sprevádzaný nízkou mierou investovania, len čiastočne vyvážený zlepšujúcimi sa niektorými ukazovateľmi (zvyšovanie výmery, zlepšovanie vekovej štruktúry, pozitívny vývoj zásob dreva)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nevyhovujúce trendy vo vodnom hospodárstve – preferovanie veľkokapacitných zdrojov vzdialených od miesta spotreby, centralizované riadenie, cenové deformácie (regulácia ceny bez závislosti na skutočnej výške nákladov) – nejasná transformácia a presun kompetencií na obce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nerovnováha v dostupnosti vodných zdrojov (nedostatočné napojenie obyvateľov niektorých oblastí na vodovodnú sieť), prekračovanie ekologických limitov využiteľnosti zásob vôd v niektorých oblastiach, nedostatočná miera čistenia odpadových vôd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absencia systému oceňovania mimoprodukčných funkcií prírodných zdrojov (najmä pôdy, lesa a vody) – deformácie v ekonomike pôdohospodárstva, neadekvátne postavenie odvetví v hospodárstve </w:t>
      </w:r>
    </w:p>
    <w:p w:rsidR="00C67105" w:rsidRPr="00C67105" w:rsidRDefault="00C67105" w:rsidP="00C67105">
      <w:pPr>
        <w:keepNext/>
        <w:spacing w:before="360" w:after="0" w:line="240" w:lineRule="auto"/>
        <w:ind w:left="426" w:hanging="426"/>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21. Vývoj vo výrobnom sektore (ťažbe nerastných surovín a priemyslu) a jeho nepriaznivé aspekty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pokles podielu priemyslu na tvorbe HDP a znižovanie zamestnanosti v priemyselných odvetviach – nesprevádzané adekvátnym presunom produkcie a pracovných príležitostí do moderných odvetví (najmä sektoru služieb a informačných technológií)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nekoncepčná a neukončená reštrukturalizácia výroby spôsobujúca úpadok množstva podnikov (nedostatok prostriedkov na investovanie, platobná neschopnosť, zadĺženie podnikov, ale často aj nekompetentné riadenie a rozkrádanie majetku vyúsťujúce do likvidácie množstva podnikov a vytvárania tisícok nezamestnaných)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pravdepodobnosť ďalších regresívnych zmien priemyslu (nepriaznivá vnútorná štruktúra priemyslu, podkapitalizovanie odvetví, nekvalifikovaná pracovná sila, skupinové záujmy, neexistencia stratégie rozvoja jednotlivých odvetví)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potreba zosúladenia podmienok podnikania v sektore ťažby surovín s praxou v EÚ</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čiastočne pozitívne trendy v priemyselnej výrobe – rast produktivity práce a celkový nárast výroby v moderných odvetviach, čiastočný pokles výroby v tradičných odvetviach náročných na suroviny a zaťaženie prostredia (najmä ťažký priemysel)</w:t>
      </w:r>
    </w:p>
    <w:p w:rsidR="00C67105" w:rsidRPr="00C67105" w:rsidRDefault="00C67105" w:rsidP="00C67105">
      <w:pPr>
        <w:keepNext/>
        <w:spacing w:before="360" w:after="0" w:line="240" w:lineRule="auto"/>
        <w:ind w:left="426" w:hanging="426"/>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22. Vývoj v oblasti rozvoja terciérneho sektora (technickej a dopravnej infraštruktúry a cestovného ruchu) a jeho nepriaznivé aspekty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pokles významu verejnej a hromadnej dopravy, preferovanie cestnej osobnej a nákladnej dopravy, nedostatočné využívanie kombinovanej dopravy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úpadok železničnej dopravy - klesanie výkonov, zaostávanie technickej základne, neriešenie modernizácie železničných tratí a infraštruktúry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nedostatočný rozvoj a údržba dopravnej infraštrukúry nižšieho rádu (najmä v okrajových regiónoch)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zaostávanie za vyspelými krajinami v oblasti telekomunikácií a spojov napriek ich veľkému rozvoju v uplynulých rokoch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mimoriadne nepriaznivý vývoj cestovného ruchu napriek jeho vysokému potenciálu – stály pokles príjmov z aktívneho zahraničného cestovného ruchu, rast výdavkov na pasívny zahraničný cestovný ruch, trvalý pokles podielu odvetvia na tvorbe HDP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nedostatočná základňa malých zariadení cestovného ruchu, nevyhovujúca kvalita služieb</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23. Vývoj v oblasti bankového sektora a jeho negatíva</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veľký rozvoj bankového sektoru a poisťovníctva v 90-tych rokoch, avšak prevažujúci živelný vývoj - prevaha nepriaznivých trendov (netransparentné hospodárenie, rizikové úvery, nedostatočná podpora podnikateľov a rozvojových projektov) vyúsťujúcich do likvidácie viacerých peňažných ústavov</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zahájenie procesu reštrukturalizácie a ozdravenia bankového sektora (1999-2000)</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24. Energetická a surovinová náročnosť a malá efektívnosť hospodárstva SR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pretrvávajúca vysoká surovinová, materiálová a energetická náročnosť ekonomiky (najmä priemyselných odvetví) napriek čiastočnému a dočasnému poklesu v spotrebe energie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neefektívne využívanie energie – veľký podiel energeticky náročného priemyslu so zastaralými technológiami, veľké straty energie v rozvodoch, plýtvanie energiou v dôsledku netrhovej cenovej politiky (regulované ceny)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pretrvávajúca geopolitická závislosť SR na dodávkach strategických surovín (ropa, zemný plyn, uhlie, urán) z východoeurópskeho regiónu </w:t>
      </w:r>
    </w:p>
    <w:p w:rsidR="00C67105" w:rsidRPr="00C67105" w:rsidRDefault="00C67105" w:rsidP="00C67105">
      <w:pPr>
        <w:keepNext/>
        <w:spacing w:after="0" w:line="240" w:lineRule="auto"/>
        <w:jc w:val="both"/>
        <w:outlineLvl w:val="2"/>
        <w:rPr>
          <w:rFonts w:ascii="Times New Roman" w:eastAsia="Times New Roman" w:hAnsi="Times New Roman" w:cs="Times New Roman"/>
          <w:b/>
          <w:bCs/>
          <w:sz w:val="27"/>
          <w:szCs w:val="27"/>
          <w:lang w:eastAsia="sk-SK"/>
        </w:rPr>
      </w:pPr>
      <w:r w:rsidRPr="00C67105">
        <w:rPr>
          <w:rFonts w:ascii="Times New Roman" w:eastAsia="Times New Roman" w:hAnsi="Times New Roman" w:cs="Times New Roman"/>
          <w:b/>
          <w:bCs/>
          <w:sz w:val="24"/>
          <w:szCs w:val="24"/>
          <w:lang w:eastAsia="sk-SK"/>
        </w:rPr>
        <w:t>G. Starostlivosť o životné prostredie</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25. Využívanie obnoviteľných zdrojov energie a problematika jadrovej energie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preferovanie využívania neobnoviteľných zdrojov energie, najmä jadrovej energie v dôsledku toho, že v súčasnosti neexistuje zatiaľ ekonomicky zdôvodniteľná a konkurencie schopná náhrada na báze obnoviteľných zdrojov, ktorá by mohla prevziať úlohu základného zásobovania hospodárstva energiou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 súčasnosti nedoriešené otázky definitívneho nakladania s vyhoreným jadrovým palivom a vysokoaktívnymi rádioaktívnymi odpadmi; vláda SR sa prikláňa riešiť spôsob ich ukladania na hlbinnom rádioaktívnom úložisku v SR. V otázke odstavovania jadrových elektrární (uzn.vlády SR č. 801/1999) za realistické termíny odstavenia blokov JE V-1 Jaslovské Bohunice stanovila rok 2006 ( 1.blok) a rok 2008 (2.blok)</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 súvislosti s Energetickou koncepciou SR ( uzn.vlády SR č.5/2000) a s problematikou JE Mochovce (uzn.vlády SR č.257/2000) vláda SR nesúhlasí s poskytnutím štátnej záruky, a to v akejkoľvek forme, na výstavbu a prevádzku 3. a 4. bloku JE Mochovce</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nedostatočné využívanie obnoviteľných zdrojov energie (najmä geotermálna energia, slnečná energia, biomasa) napriek ich pomerne vysokému potenciálu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nevhodná štruktúra využívania hydroenergetického potenciálu - preferovanie veľkých vodných diel, veľmi nízky podiel malých vodných elektrární s výkonom do 1 MW</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26. Pretrvávajúca environmentálna záťaž a zadĺženosť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čiastkové zlepšenie kvality väčšiny zložiek prostredia v 90-tych rokoch najmä s uplatňovaním práva, vznikom štátnej správy pre životné prostredie a v súvislosti s útlmom pôdohospodárstva, poklesom priemyselnej výroby a modernizáciou výroby (najmä zavádzaním nových technológií, zmenou palivovej základne, ekonomickými nástrojmi) – zlepšovanie situácie napr. v imisnom zaťažení územia, spotrebe látok poškodzujúcich ozónovú vrstvu, zaťažení pôdy a lesa a pod.</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pretrvávajúce regionálne znečistenie ovzdušia, sprievodná degradácia prostredia (acidifikácia) a nepriaznivé zdravotné vplyvy na obyvateľov ohrozených oblastí SR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pretrvávajúca nepriaznivá kvalita povrchových a podzemných vôd zapríčinená nedostatočným čistením odpadových priemyselných a komunálnych vôd a veľkoplošným znečistením (poľnohospodárstvo, urbanizácia)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pretrvávajúca deštrukcia pôdneho fondu v dôsledku vodnej a veternej erózie pôdy, zhutnenia pôdy a niektorých nepriaznivých trendov vo fyzikálnych vlastnostiach pôdy (okysľovanie pôdy, znižovanie zásob humusu a obsahu živín)</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pretrvávajúca kontaminácia pôdneho fondu v dôsledku priemyselnej výroby a imisného zaťaženia (acidifikácia pôd, kontaminácia toxickými látkami)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pretrvávajúce ohrozenie genofondu a ekologickej stability krajiny – oslabenie populácií rastlinstva a živočíšstva, zníženie biodiverzity najmä v urbanizovaných a poľnohospodárskych oblastiach, šírenie synantropných a inváznych druhov bioty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pretrvávajúce imisné zaťaženie a iné nepriaznivé faktory zdravotného stavu lesných porastov (defoliácia, choroby, škodcovia, prírodné škodlivé činitele) ako dôsledok hospodárskej činnosti človeka vrátane nevhodného charakteru lesného hospodárstva, avšak zlepšovanie viacerých ukazovateľov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pretrvávajúce nedostatky v nakladaní s odpadmi – nedostatočné spracovanie a ďalšie využívanie odpadov, nízky podiel separovaného zberu, potreba dlhodobého a trvalého doriešenia problematiky skladovania vysokoaktívneho jadrového odpadu, nárast produkcie komunálneho odpadu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nedostatočné riešenie problematiky tzv. starých environmentálnych záťaží ( nedostatok finančných prostriedkov) – najmä devastovaných území vplyvom banskej činnosti, ťažby nerastných surovín a sprievodných aktivít (najmä ukladania materiálu)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pretrvávajúce riziko kontaminácie potravín, zvyšujúce sa riziko environmentálnej mutagenézy a možné riziká geneticky modifikovaných potravín</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 xml:space="preserve">27. Nepriaznivé dôsledky globálnej zmeny klímy a narušenia ozónovej vrstvy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zmeny klimatických parametrov - predpokladané zvýšenie teplôt, nepriaznivé zmeny v zrážkovom režime, zvýraznenie suchých období, pokles pôdnej vlhkosti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zmeny hydrologických parametrov - prietokový režim vodných tokov, pokles zásob podzemných vôd, zvýšenie nebezpečenstva vzniku povodní, ale aj suchých období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prekračovanie kritických koncentrácií prízemného ozónu pre poľnohospodárske plodiny a lesné ekosystémy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úbytok stratosférického ozónu so sprievodnými negatívnymi vplyvmi najmä na zdravie človeka a iné organizmy</w:t>
      </w:r>
    </w:p>
    <w:p w:rsidR="00C67105" w:rsidRPr="00C67105" w:rsidRDefault="00C67105" w:rsidP="00C67105">
      <w:pPr>
        <w:keepNext/>
        <w:spacing w:before="360" w:after="0" w:line="240" w:lineRule="auto"/>
        <w:jc w:val="both"/>
        <w:outlineLvl w:val="4"/>
        <w:rPr>
          <w:rFonts w:ascii="Times New Roman" w:eastAsia="Times New Roman" w:hAnsi="Times New Roman" w:cs="Times New Roman"/>
          <w:b/>
          <w:bCs/>
          <w:sz w:val="20"/>
          <w:szCs w:val="20"/>
          <w:lang w:eastAsia="sk-SK"/>
        </w:rPr>
      </w:pPr>
      <w:r w:rsidRPr="00C67105">
        <w:rPr>
          <w:rFonts w:ascii="Times New Roman" w:eastAsia="Times New Roman" w:hAnsi="Times New Roman" w:cs="Times New Roman"/>
          <w:b/>
          <w:bCs/>
          <w:sz w:val="24"/>
          <w:szCs w:val="24"/>
          <w:lang w:eastAsia="sk-SK"/>
        </w:rPr>
        <w:t>28. Rozdielna kvalita životného prostredia v regiónoch Slovenska</w:t>
      </w:r>
    </w:p>
    <w:p w:rsidR="00C67105" w:rsidRPr="00C67105" w:rsidRDefault="00C67105" w:rsidP="00C67105">
      <w:pPr>
        <w:spacing w:after="0" w:line="240" w:lineRule="auto"/>
        <w:ind w:left="284" w:hanging="284"/>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vysoká biodiverzita územia Slovenska v celoeurópskom kontexte – relatívne dobre zachované prírodné a kultúrne dedičstvo ako vhodný základ pre zachovanie a zlepšenie ekologickej kvality územia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pretrvávajúce znečistenie, degradácia prostredia a zaťaženie obyvateľov v tzv. ohrozených oblastiach SR s nízkou kvalitou životného prostredia (napriek nespornému zlepšovaniu väčšiny ukazovateľov)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zvyšujúce sa zdravotné riziká obyvateľov miest a obcí ležiacich na hlavných dopravných ťahoch (hlukové zaťaženie, zvýšená nehodovosť)</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celková nízka kvalita prostredia vo väčších mestách v dôsledku pôsobenia celého komplexu nepriaznivých faktorov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nedostatočná úroveň infraštruktúry obcí (najmä vodovod a kanalizácia) v niektorých oblastiach (najmä východné a severné Slovensko) a s tým súvisiace zdravotné riziká.</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zdravotné riziká spojené s dlhodobým pôsobením nebezpečných a zvláštnych odpadov – najmä na skládkach odpadov, haldách a odkaliskách v urbanizovaných územiach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nedostatočné zohľadnenie tzv. geobariér ako aktuálnych a potenciálnych obmedzujúcich faktorov rozvoja (napr. prirodzená rádioaktivita prostredia a jej vplyv na zdravie obyvateľov pri bytovej výstavbe, zvyšujúce sa riziko prírodných katastrof a pohrôm)</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pozitívna úloha územného plánovania ako nástroja na zvyšovanie environmentálnej a ekologickej kvality krajiny, určovanie regulatívov územného rozvoja, formovanie systému ekologickej stability, elimináciu negatívnych faktorov.</w:t>
      </w:r>
    </w:p>
    <w:p w:rsidR="00C67105" w:rsidRPr="00C67105" w:rsidRDefault="00C67105" w:rsidP="00C67105">
      <w:pPr>
        <w:keepNext/>
        <w:spacing w:after="0" w:line="240" w:lineRule="auto"/>
        <w:ind w:left="567" w:hanging="567"/>
        <w:jc w:val="both"/>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sz w:val="28"/>
          <w:szCs w:val="28"/>
          <w:lang w:eastAsia="sk-SK"/>
        </w:rPr>
        <w:t xml:space="preserve">8.2. </w:t>
      </w:r>
      <w:r w:rsidRPr="00C67105">
        <w:rPr>
          <w:rFonts w:ascii="Times New Roman" w:eastAsia="Times New Roman" w:hAnsi="Times New Roman" w:cs="Times New Roman"/>
          <w:smallCaps/>
          <w:sz w:val="28"/>
          <w:szCs w:val="28"/>
          <w:lang w:eastAsia="sk-SK"/>
        </w:rPr>
        <w:t>Analýza silných a slabých stránok, príležitostí a rizík (SWOT analýza) súčasného stavu spoločnosti vo vzťahu k TUR</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Uvedené silné stránky a príležitosti, ako aj slabé stránky a riziká predstavujú celkové zhodnotenie východiskového stavu TUR SR vychádzajúce z podrobných analýz uskutočnených v rámci NSTUR. Z protirečivosti niektorých konštatácií (to, čo sa javí ako silná stránka, resp. príležitosť, sa z iného uhla pohľadu môže javiť aj ako slabá stránka, resp. riziko) je zrejmé, že koncept TUR je naozaj veľmi zložitá a komplexná problematika.</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lastRenderedPageBreak/>
        <w:t xml:space="preserve">Silné stránky a príležitosti </w:t>
      </w:r>
      <w:r w:rsidRPr="00C67105">
        <w:rPr>
          <w:rFonts w:ascii="Times New Roman" w:eastAsia="Times New Roman" w:hAnsi="Times New Roman" w:cs="Times New Roman"/>
          <w:sz w:val="24"/>
          <w:szCs w:val="24"/>
          <w:lang w:eastAsia="sk-SK"/>
        </w:rPr>
        <w:t>podporujúce TUR SR sú najmä:</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rozvoj modernej parlamentnej demokracie, súvisiaca reforma inštitúcií a novelizácia právnych predpisov (zákony, strategické a koncepčné dokumenty, Ústava SR)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začatie procesu zásadných reforiem spoločnosti - najmä reforma verejnej správy, reforma vzdelávania a výchovy, sociálna reforma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postupný presun kompetencií ”zhora nadol” - od štátu k samosprávam, bližšie k občanom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rozvoj tretieho sektora (najmä MVO) - vznik a rozvoj mnohých záujmových organizácií, združení, sietí vytváraných občanmi, podnikateľskou sférou a obcami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postupná zmena kolektívneho uvažovania a jednania (typického pre etapu socializmu) na individuálne - konkrétne vedomosti a schopnosti občanov nadobúdajú čoraz väčší význam</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budovanie trhovej ekonomiky - celková liberalizácia ekonomického prostredia, sprevádzaná rozsiahlou privatizáciou štátneho majetku a rozvojom súkromného podnikania (v súčasnosti vytvára súkromná sféra viac ako 80 % HDP)</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relatívne uspokojivý vývoj v oblasti inflácie a menovej politiky - po prudkom páde reálnych príjmov obyvateľstva v rokoch 1990-1993 nastala postupná stabilizácia, aj keď v rokoch 1999-2000 nastal opäť pokles reálnej mzdy oproti roku 1998</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prevažujúci pozitívny vývoj kvality prírodných zdrojov a krajiny - zlepšujúca sa situácia v oblasti čistoty ovzdušia, kvality povrchových vôd, zníženie zaťaženia krajiny exploatáciou prírodných zdrojov, poľnohospodárstvom a lesným hospodárstvom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predvstupový proces SR do Európskej únie a s tým súvisiace zmeny najmä v inštitucionálnej oblasti</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pozvanie a vstup SR do OECD, ktoré je potvrdením zlepšujúcej sa medzinárodnej pozície SR a malo by byť predpokladom pre pozitívny vývoj ekonomiky a spoločnosti.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Slabé stránky a riziká </w:t>
      </w:r>
      <w:r w:rsidRPr="00C67105">
        <w:rPr>
          <w:rFonts w:ascii="Times New Roman" w:eastAsia="Times New Roman" w:hAnsi="Times New Roman" w:cs="Times New Roman"/>
          <w:sz w:val="24"/>
          <w:szCs w:val="24"/>
          <w:lang w:eastAsia="sk-SK"/>
        </w:rPr>
        <w:t>ohrozujúce TUR SR sú najmä:</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nepriaznivá situácia v spoločnosti - nízka úroveň morálky a právneho vedomia (pretrvávajúce deformácie z obdobia totality), prevažujúca nepriaznivá hodnotová orientácia v spoločnosti - čoraz väčšie rozšírenie konzumného spôsobu života a preferencie materiálnych hodnôt nad duchovnými</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nepripravenosť veľkej časti občanov na realizáciu zásadných zmien - zvýšená miera neistoty, sprevádzaná podstatne zvýšenou požiadavkou zdieľania zodpovednosti za svoj osud a za vývoj celej spoločnosti je vnímaná veľkou časťou občanov Slovenska v kontexte rastúcej chudoby negatívne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nedostatočná transparentnosť rozhodovania vo verejnej správe, pretrvávajúca korupcia a klientelizmus</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pretrvávajúce chápanie verejnej správy ako nástroja moci a nie ako služby občanom</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pretrvávajúci rezortizmus a krátkodobosť v plánovaní rozvoja, bez rešpektovania dlhodobých, trvalých priorít spoločnosti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celková pomalosť a malá účinnosť reforiem, ktoré zatiaľ občania ani spoločnosť ako celok pozitívne nepociťujú (pretrváva skeptický až negatívny postoj k vývoju a výsledkom dosiahnutým počas uplynulého desaťročia)</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zhoršovanie kvality života niektorých skupín občanov – predovšetkým rodín s malými deťmi, dlhodobo nezamestnaných, neúplných rodín, dôchodcov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celkovo málo výkonná a nevhodne štruktúrovaná ekonomika typická pre industriálnu spoločnosť</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nedostatočný dôraz na modernizáciu priemyslu (prioritnými sú doteraz tradičné odvetvia - hutníctvo, jadrová energetika, strojárenstvo, chemický priemysel a pod.)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snaha o záchranu neefektívnych veľkých podnikov, zachovanie tradičného poľnohospodárstva, priorizovanie bankového a finančného sektora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nedostatočné zdroje pre financovanie a rozvoj ostatných ”neproduktívnych” sektorov (sociálna sféra, kultúra, školstvo a veda, zdravotníctvo, životné prostredie)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nedostatočné zastúpenie perspektívnych odvetví založených na moderných technológiách a efektívnom využívaní pracovnej sily a prostriedkov, nedostatočný dôraz na rozvoj štruktúr informačnej spoločnosti </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vysoká energetická náročnosť hospodárstva a nízke využívanie obnoviteľných zdrojov energie</w:t>
      </w:r>
    </w:p>
    <w:p w:rsidR="00C67105" w:rsidRPr="00C67105" w:rsidRDefault="00C67105" w:rsidP="00C67105">
      <w:pPr>
        <w:spacing w:after="0" w:line="240" w:lineRule="auto"/>
        <w:ind w:left="283" w:hanging="283"/>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pretrvávajúce znečistenie podzemných vôd, kontaminácia pôd a substrátu, zlý zdravotný stav lesov.</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Výzvou TUR SR z hľadiska historického a kultúrneho kontextu je hľadať a nachádzať pretrhnuté tradície a kontinuitu svojho historického vývoja, obnoviť sídelnú identitu, rozvíjať harmonické vzťahy jednotlivca a spoločnosti s prostredím, progresívnymi technológiami nadviazať na tradičné formy hospodárenia zabezpečujúce zachovanie hodnôt kultúrneho a prírodného prostredia. </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V sociálnej oblasti je výzvou TUR lepšia kvalita života spoločnosti, v rámci ktorej by sa mali vytvárať primerané podmienky pre uspokojenie rozvojových potrieb každého člena spoločnosti nielen v súčasnosti, ale aj pre uspokojovanie potrieb budúcich generácií.</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Je zrejmé, že v súčasnom globalizujúcom sa svete nie je možné dlhodobo udržať slovenskú ekonomiku fungujúcu na odlišných princípoch ako vyspelá svetová ekonomika. Najväčšou výzvou pre Slovensko je preto adekvátne zareagovať na uvedený trend modernizácie a postupne vytvoriť progresívnu trvalo udržateľnú ekonomiku. </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Východiskový stav TUR SR z environmentálneho hľadiska je protirečivý a zároveň znepokojujúci vzhľadom k výskytu viacerých pozitívnych trendov doprevádzaných pretrvávaním niektorých negatívnych javov a trendov (tieto však väčšinou presahujú environmentálny rozmer a týkajú sa skôr celkového stavu spoločnosti a ekonomiky). </w:t>
      </w:r>
    </w:p>
    <w:p w:rsidR="00C67105" w:rsidRPr="00C67105" w:rsidRDefault="00C67105" w:rsidP="00C67105">
      <w:pPr>
        <w:spacing w:after="0" w:line="240" w:lineRule="auto"/>
        <w:ind w:firstLine="283"/>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Doterajší vývoj slovenskej spoločnosti je teda zložitý, komplexný a nejednoznačný. Nesporné úspechy politickej, spoločenskej a ekonomickej transformácie v 90-tych rokoch sú sprevádzané aj mnohými chybnými krokmi a nedostatkami, ktoré v niektorých oblastiach prevažujú. Po desiatich rokoch, počas ktorých sa Slovensko snaží zaviesť nové reformy, zmeniť svoj obraz, zlepšiť svoju prosperitu, hľadať nové formy riadenia a vzájomnej komunikácie všetkých subjektov na medzinárodnej, národnej, regionálnej a miestnej úrovni je zrejmé, že </w:t>
      </w:r>
      <w:r w:rsidRPr="00C67105">
        <w:rPr>
          <w:rFonts w:ascii="Times New Roman" w:eastAsia="Times New Roman" w:hAnsi="Times New Roman" w:cs="Times New Roman"/>
          <w:b/>
          <w:bCs/>
          <w:sz w:val="24"/>
          <w:szCs w:val="24"/>
          <w:lang w:eastAsia="sk-SK"/>
        </w:rPr>
        <w:t>chýba komplexná strategická vízia rozvoja spoločnosti na vládnej úrovni</w:t>
      </w:r>
      <w:r w:rsidRPr="00C67105">
        <w:rPr>
          <w:rFonts w:ascii="Times New Roman" w:eastAsia="Times New Roman" w:hAnsi="Times New Roman" w:cs="Times New Roman"/>
          <w:b/>
          <w:bCs/>
          <w:sz w:val="24"/>
          <w:szCs w:val="24"/>
          <w:u w:val="single"/>
          <w:lang w:eastAsia="sk-SK"/>
        </w:rPr>
        <w:t>.</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NSTUR</w:t>
      </w:r>
      <w:r w:rsidRPr="00C67105">
        <w:rPr>
          <w:rFonts w:ascii="Times New Roman" w:eastAsia="Times New Roman" w:hAnsi="Times New Roman" w:cs="Times New Roman"/>
          <w:b/>
          <w:bCs/>
          <w:sz w:val="24"/>
          <w:szCs w:val="24"/>
          <w:lang w:eastAsia="sk-SK"/>
        </w:rPr>
        <w:t xml:space="preserve"> </w:t>
      </w:r>
      <w:r w:rsidRPr="00C67105">
        <w:rPr>
          <w:rFonts w:ascii="Times New Roman" w:eastAsia="Times New Roman" w:hAnsi="Times New Roman" w:cs="Times New Roman"/>
          <w:sz w:val="24"/>
          <w:szCs w:val="24"/>
          <w:lang w:eastAsia="sk-SK"/>
        </w:rPr>
        <w:t>by mala predstavovať práve dokument takéhoto charakteru.</w:t>
      </w:r>
    </w:p>
    <w:p w:rsidR="00C67105" w:rsidRPr="00C67105" w:rsidRDefault="00C67105" w:rsidP="00C67105">
      <w:pPr>
        <w:spacing w:before="12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i/>
          <w:iCs/>
          <w:sz w:val="24"/>
          <w:szCs w:val="24"/>
          <w:lang w:eastAsia="sk-SK"/>
        </w:rPr>
        <w:t xml:space="preserve">Vypracovaním a prijatím NSTUR sa ponúka možnosť reálne oživiť celospoločenský a ľudský potenciál SR, osloviť a zapojiť všetky veľké skupiny spoločnosti do prípravy nového smeru rozvoja spoločnosti a vytvorenia nového inštitucionálneho rámca pre zdravú, sociálne vyspelú, vzdelanú a prosperujúcu občiansku spoločnosť. </w:t>
      </w:r>
    </w:p>
    <w:p w:rsidR="00C67105" w:rsidRPr="00C67105" w:rsidRDefault="00C67105" w:rsidP="00C67105">
      <w:pPr>
        <w:spacing w:after="0" w:line="240" w:lineRule="auto"/>
        <w:ind w:left="567" w:hanging="567"/>
        <w:jc w:val="center"/>
        <w:rPr>
          <w:rFonts w:ascii="Times New Roman" w:eastAsia="Times New Roman" w:hAnsi="Times New Roman" w:cs="Times New Roman"/>
          <w:sz w:val="24"/>
          <w:szCs w:val="24"/>
          <w:lang w:eastAsia="sk-SK"/>
        </w:rPr>
      </w:pPr>
      <w:bookmarkStart w:id="65" w:name="_Toc503013488"/>
      <w:bookmarkEnd w:id="65"/>
      <w:r w:rsidRPr="00C67105">
        <w:rPr>
          <w:rFonts w:ascii="Times New Roman" w:eastAsia="Times New Roman" w:hAnsi="Times New Roman" w:cs="Times New Roman"/>
          <w:b/>
          <w:bCs/>
          <w:i/>
          <w:iCs/>
          <w:smallCaps/>
          <w:color w:val="000000"/>
          <w:sz w:val="40"/>
          <w:szCs w:val="40"/>
          <w:lang w:eastAsia="sk-SK"/>
        </w:rPr>
        <w:t>IV. Predstava tur sr a možnosti vývoja</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Ústredným motívom predstavy TUR SR je zmena Slovenska na krajinu založenú a riadenú na princípoch a kritériách TUR a ich uvedomelom praktickom uplatňovaní</w:t>
      </w:r>
      <w:r w:rsidRPr="00C67105">
        <w:rPr>
          <w:rFonts w:ascii="Times New Roman" w:eastAsia="Times New Roman" w:hAnsi="Times New Roman" w:cs="Times New Roman"/>
          <w:sz w:val="24"/>
          <w:szCs w:val="24"/>
          <w:lang w:eastAsia="sk-SK"/>
        </w:rPr>
        <w:t xml:space="preserve">. Vízia predpokladá uskutočnenie celkovej zmeny spoločnosti, pravidiel fungovania ekonomiky a najmä uvedomelé dodržiavanie týchto demokraticky prijatých pravidiel. Podmienkou dosiahnutia vízie je, že TUR bude chápaný ako komplexná prierezová problematika týkajúca sa celej spoločnosti, založená na aktívnej participácii všetkých hlavných skupín spoločnosti. Prioritou rozvoja sa stane celkový sociálny a kultúrny rozvoj človeka a spoločnosti v harmonickom vzťahu s prírodou a životným prostredím.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Predstava je založená na predpoklade, že SR má ambície zachovať si svoju prírodu s jej rozmanitosťou i autoregulačnými schopnosťami, budúcim generáciám odovzdať dostatok šetrne využívaných prírodných zdrojov a kvalitné životné prostredie. Zároveň predpokladá </w:t>
      </w:r>
      <w:r w:rsidRPr="00C67105">
        <w:rPr>
          <w:rFonts w:ascii="Times New Roman" w:eastAsia="Times New Roman" w:hAnsi="Times New Roman" w:cs="Times New Roman"/>
          <w:sz w:val="24"/>
          <w:szCs w:val="24"/>
          <w:lang w:eastAsia="sk-SK"/>
        </w:rPr>
        <w:lastRenderedPageBreak/>
        <w:t>smerovanie k fungujúcej, prírodu šetriacej ekonomike, založenej na princípoch efektívneho využívania a spravodlivej distribúcie zdrojov a k zdravej, zmysluplne fungujúcej spoločnosti, umožňujúcej uspokojovanie sociálnych, duchovných a kultúrnych potrieb. Dôležitou podmienkou dosiahnutia vízie TUR sú inštitúcie a právne predpisy, ktoré slúžia jednotlivcovi a následne i celej spoločnosti pri zvyšovaní kvality života, vrátane práva na kvalitné životné prostredie a všestranný rozvoj ľudských zdrojov. V rámci vnútorného regionálneho a miestneho rozvoja je potrebné vyrovnávanie medziregionálnych disparít a využívanie regiónov v súlade s ich potenciálom, princípmi a kritériami TUR. Na miestnej úrovni budú vypracované a realizované miestne AGENDY 21. Vo sfére medzinárodných vzťahov sa Slovensko stane krajinou pozitívne ovplyvňujúcou medzinárodné smerovanie k trvalej udržateľnosti a prijme svoj diel spoluzodpovednosti za medzinárodné dianie v zmysle hesla: ”Mysli globálne, konaj lokálne!”</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Predstava predpokladá zásadné zmeny vzorcov výroby a spotreby smerom k eko-efektívnym sofistikovaným výrobám, nenáročným nielen na suroviny a energiu a šetrným voči životnému prostrediu, ale aj nenáročným na súčasné formy dopravy a prepravy a podstatnému zvýšeniu efektívnosti využívania zdrojov. Zároveň sa predpokladá zvýšenie racionálnosti a uvedomelosti spotrebiteľského správania v zmysle dobrovoľného sebaregulovania a imunity voči nadspotrebe tak, aby táto zmena bola na prospech prírody, spoločnosti, ale aj samotného spotrebiteľa. Smerovanie k TUR znamená, že sa bude venovať pozornosť producentom (ovplyvňovaním podnikateľského prostredia), ale aj spotrebiteľom tovarov a služieb najmä v oblasti bývania, stravovania, dopravy a trávenia voľného času.</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Hodnotové orientácie obyvateľstva by sa mali postupne zmeniť, preferované by mali byť vzorce trvalo udržateľnej výroby a spotreby, konzumný životný štýl by mal byť ekonomicky i morálne znevýhodňovaný. Ukazovatele stavu životného prostredia (zaťaženia a ohrozenia krajiny) by sa zlepšovali v dôsledku uplatňovania novej filozofie hospodárskeho a sociálneho rozvoja spoločnosti.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Dosiahnutie predstavy TUR sa nezaobíde bez podstatných zmien v ekonomickej oblasti - ekonomika by sa mala decentralizovať, diverzifikovať, sofistikovať a transformovať do mierok, primeraných potrebám človeka. Rezortné politiky budú revidované v zmysle strategických cieľov a odporúčaní NSTUR, celková koncepcia hospodárskeho, sociálneho a environmentálneho rozvoja SR bude dôsledne vychádzať z princípov TUR - ďalší rozvoj odvetví bude založený na týchto princípoch a bude podriadený spoločnému cieľu. Realizačné predpoklady na uplatňovanie kvalitných právnych predpisov a rozvojových dokumentov v praxi sa podstatne zlepšia. Na oblasti zabezpečujúce rozvoj ľudských zdrojov (zdravotníctvo, vzdelávanie, veda a výskum, kultúra) a ochranu životného prostredia bude vyčlenený dostatok finančných prostriedkov.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Zlepší sa kvalita a zaangažovanosť pracovníkov v štátnej správe, samospráve a ďalších oblastiach života spoločnosti. Ich práca bude operatívna, kvalifikovaná a kompetentná a pri rozhodovaní sa budú správať nezávisle. Eliminujú sa vplyvy korupcie a podstatne sa zlepší právne vedomie občanov a celej spoločnosti.</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Úspešnosť dosiahnutia predstavy TUR SR vyžaduje zásadnú spoločenskú zmenu</w:t>
      </w:r>
      <w:r w:rsidRPr="00C67105">
        <w:rPr>
          <w:rFonts w:ascii="Times New Roman" w:eastAsia="Times New Roman" w:hAnsi="Times New Roman" w:cs="Times New Roman"/>
          <w:i/>
          <w:iCs/>
          <w:sz w:val="24"/>
          <w:szCs w:val="24"/>
          <w:lang w:eastAsia="sk-SK"/>
        </w:rPr>
        <w:t xml:space="preserve">. Spoločnosť, jej hlavné skupiny, ale aj jednotliví občania musia zmeniť svoje doterajšie správanie, postoje, hodnotové orientácie, spôsoby riešenia problémov a dosahovania cieľov tak, aby boli v súlade s princípmi a kritériami TUR. Malo by ísť o cielený proces zmien, ktorými by bolo možné dosiahnuť najvyššie možnú udržateľnú kvalitu života.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 xml:space="preserve">Pre uskutočnenie tejto zásadnej zmeny je v SR potrebné ako vstupný predpoklad uskutočniť prechod spoločnosti smerom k nasledovným atribútom: </w:t>
      </w:r>
    </w:p>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Vyspelá občianska spoločnosť</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otvorená spoločnosť občanov s vyspelým právnym vedomím, s rozvinutými mechanizmami zabraňujúcimi zneužívaniu politickej a ekonomickej moci </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spoločnosť, kde každý občan preberie na seba určitú časť zodpovednosti za jej kvalitatívny rozvoj, zameraný na zlepšenie kvality života (dosiahnutie zdravej, sociálne a demograficky vyváženej spoločnosti) </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spoločnosť, kde sa kladie veľký dôraz na rozvoj ľudského kapitálu (znalosti, rozvoj vedy, kultúry, duchovného a intelektuálneho života), rozvíjanie a lepšie využívanie schopností ľudí na základe presvedčenia, že ľudská tvorivosť je prakticky neobmedzeným zdrojom </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spoločnosť, v ktorej sa cieľavedome podporuje a rozvíja národná a regionálna identita </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spoločnosť, kde sa medzi všetkými hlavnými skupinami presadzuje vzájomná dôvera a partnerské vzťahy, kde je rešpektovaná nielen sloboda a rovnoprávnosť ale aj medzigeneračná a vnútrogeneračná solidarita</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spoločnosť, ktorá podporuje princípy sociálnej solidarity a subsidiarity, pomáha rodinám pri riešení štátom uznaných životných udalostí, ktoré prekračujú rámec poistných udalostí a to formou príspevkov štátnej sociálnej podpory, garantuje im pomoc a ochranu formou sociálnej pomoci, aby sa zmiernil stav hmotnej núdze alebo sociálnej núdze</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spoločnosť, ktorá zabraňuje a predchádza všetkým formám diskriminácie, sociálneho vylúčenia a chudobe</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spoločnosť, ktorá zabezpečuje ochranu práv a právom chránenývh záujmov, humanizáciu spoločenských vzťahov a prehĺbenie sociálneho rozmeru TUR ako záruky slobodného sebaurčenia a sebauplatnenia občanov.</w:t>
      </w:r>
    </w:p>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 xml:space="preserve">Spoločnosť vzdelania </w:t>
      </w:r>
      <w:r w:rsidRPr="00C67105">
        <w:rPr>
          <w:rFonts w:ascii="Times New Roman" w:eastAsia="Times New Roman" w:hAnsi="Times New Roman" w:cs="Times New Roman"/>
          <w:i/>
          <w:iCs/>
          <w:sz w:val="24"/>
          <w:szCs w:val="24"/>
          <w:lang w:eastAsia="sk-SK"/>
        </w:rPr>
        <w:t>(učiaca sa spoločnosť)</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spoločnosť, kde má každý rovnaký prístup k vzdelaniu a rovnakú šancu uspieť</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spoločnosť, kde sa vzdelanie spolu so znalosťami a zručnosťami, vedeckými a vývojovými poznatkami považujú za najcennejší kapitál rozvoja </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spoločnosť, kde sa podporuje celoživotné vzdelávanie, vzdelanosť, rozvoj kultúry, vedy a výskumu a využívajú sa pre rozvoj na všetkých úrovniach a vo všetkých sférach. </w:t>
      </w:r>
    </w:p>
    <w:p w:rsidR="00C67105" w:rsidRPr="00C67105" w:rsidRDefault="00C67105" w:rsidP="00C67105">
      <w:pPr>
        <w:spacing w:after="0" w:line="240" w:lineRule="auto"/>
        <w:ind w:left="567" w:hanging="56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i/>
          <w:iCs/>
          <w:sz w:val="24"/>
          <w:szCs w:val="24"/>
          <w:lang w:eastAsia="sk-SK"/>
        </w:rPr>
        <w:t>Informačná (informatizujúca sa ) spoločnosť</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spoločnosť, ktorá prekročila industrializmus, adaptovala sa na prebiehajúce procesy civilizačnej transformácie, výmenu zastaralých technológií, reorganizáciu ekonomiky do podoby sietí</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spoločnosť, v ktorej poklesla úloha štátu a vzrástla úloha samosprávy, neziskových organizácií a podnikateľských subjektov</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 xml:space="preserve">spoločnosť, ktorá sa otvorila svetu, integrovala do sietí svetovej ekonomiky, v ktorej dochádza k rastu životnej úrovne obyvateľstva, podpore sociálnej ochrany obyvateľov a k ekonomickej a spoločenskej stabilizácii.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Spoločnosť s environmentálnym vedomím</w:t>
      </w:r>
      <w:r w:rsidRPr="00C67105">
        <w:rPr>
          <w:rFonts w:ascii="Times New Roman" w:eastAsia="Times New Roman" w:hAnsi="Times New Roman" w:cs="Times New Roman"/>
          <w:sz w:val="24"/>
          <w:szCs w:val="24"/>
          <w:lang w:eastAsia="sk-SK"/>
        </w:rPr>
        <w:t xml:space="preserve"> </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spoločnosť, ktorá dôsledne rešpektuje požiadavky zabezpečujúce dlhodobé využívanie krajiny a prírodných zdrojov</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spoločnosť, ktorá dôsledne uplatňuje princíp preventívnej opatrnosti a bezpečnosti, monitoruje výskyt rizikových faktorov a znižuje ich na minimum</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spoločnosť, ktorá eliminuje čerpanie a využívanie neobnoviteľných prírodných zdrojov a prispôsobuje intenzitu využívania obnoviteľných prírodných zdrojov regeneračným schopnostiam prírody </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spoločnosť, ktorá venuje zvýšenú pozornosť zachovaniu biodiverzity rastlinných a živočíšnych druhov a spoločenstiev, vrátane zachovania a posilňovania život podporujúcich, autoregulačných, samočistiacich a sebapodporných prírodných mechanizmov</w:t>
      </w:r>
    </w:p>
    <w:p w:rsidR="00C67105" w:rsidRPr="00C67105" w:rsidRDefault="00C67105" w:rsidP="00C67105">
      <w:pPr>
        <w:spacing w:after="0" w:line="240" w:lineRule="auto"/>
        <w:ind w:left="72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spoločnosť, ktorá uplatňuje integrované plánovanie a rozhodovanie vo všetkých sférach a ktorá považuje environmentálnu výchovu a vzdelávanie za významnú súčasť nielen výučby na školách, ale aj za súčasť celoživotného vzdelávania. </w:t>
      </w:r>
    </w:p>
    <w:p w:rsidR="00C67105" w:rsidRPr="00C67105" w:rsidRDefault="00C67105" w:rsidP="00C67105">
      <w:pPr>
        <w:spacing w:before="120"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u w:val="single"/>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i/>
          <w:iCs/>
          <w:sz w:val="24"/>
          <w:szCs w:val="24"/>
          <w:lang w:eastAsia="sk-SK"/>
        </w:rPr>
        <w:t>Hoci dosiahnutie predstavy TUR SR sa javí ako reálne až v dlhodobom časovom horizonte, je potrebné zdôrazniť, že súčasné globálne celosvetové problémy, medzinárodné postavenie a ciele Slovenska nedávajú pre našu krajinu inú zmysluplnú alternatívu, ako je postupná realizácia vízie TUR.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Formulovaná predstava TUR (žiadúci scenár) je dlhodobá a vo svojej podstate nealternatívna (bez dosiahnutia TUR nie je dlhodobý rozvoj ľudskej spoločnosti reálny). Súvisí s ňou však otázka možnosti viacerých variantov krátkodobého až strednodobého vývoja spoločnosti vo vzťahu k predstave TUR. Z hodnotenia doterajšieho vývoja a súčasnej východiskovej situácie SR vychádza formulovanie dvoch protichodných smerov/scénarov možností vývoja – negatívneho (s prevahou negatívnych javov a trendov vývoja) a pozitívneho (s prevahou pozitívnych javov a trendov vývoja).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Negatívny smer/scenár</w:t>
      </w:r>
      <w:r w:rsidRPr="00C67105">
        <w:rPr>
          <w:rFonts w:ascii="Times New Roman" w:eastAsia="Times New Roman" w:hAnsi="Times New Roman" w:cs="Times New Roman"/>
          <w:color w:val="000000"/>
          <w:sz w:val="24"/>
          <w:szCs w:val="24"/>
          <w:lang w:eastAsia="sk-SK"/>
        </w:rPr>
        <w:t xml:space="preserve"> je možné chápať ako taký ďalší vývoj slovenskej spoločnosti, ktorý by bol založený na prevahe pôsobenia doterajších negatívnych javov a trendov, vyvolávajúcich riziká a ohrozenia z hľadiska TUR. Realizácia scenára by znamenala nedostatočný rozvoj občianskej spoločnosti, pretrvávajúce problémy súvisiace s neefektívnou verejnou správou, prehlbovanie hospodárskych a sociálnych problémov a disproporcií. Pretrvávalo by zaostávanie slovenskej ekonomiky, spôsobené zotrvačným spôsobom vývoja, nedostatočným rastom výkonnosti, konkurencieschopnosti, produktivity práce, reálnych miezd a životnej úrovne a rastom technologického zaostávania. Pretrvávala by absencia dlhodobej vízie a stratégie rozvoja ekonomiky a spoločnosti. Dlhodobo by sa nedarilo znížiť nezamestnanosť, regionálne rozdiely by sa prehlbovali za vzniku nedostatočne rozvinutých, marginálnych regiónov. Školstvo, zdravotníctvo, kultúra a životné prostredie by trpeli nedostatkom zdrojov (vrátane ľudských) a celkovo podcenením ich významu. Pokračoval by rozvoj nepriaznivých sociálnych javov (závažná trestná činnosť, korupcia, narkománia, xenofóbia, rasizmus a iné sociálno-patologické javy). Rástla by ekonomická nerovnováha, sociálne a politické napätie, pribúdalo by spoločenských konfliktov. Vývoj životného prostredia by bol nejednoznačný, v závislosti na pretrvávaní viacerých negatívnych javov a trendov. Právne vedomie by stagnovalo či dokonca naďalej upadalo. </w:t>
      </w:r>
    </w:p>
    <w:p w:rsidR="00C67105" w:rsidRPr="00C67105" w:rsidRDefault="00C67105" w:rsidP="00C67105">
      <w:pPr>
        <w:spacing w:before="120"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i/>
          <w:iCs/>
          <w:color w:val="000000"/>
          <w:sz w:val="24"/>
          <w:szCs w:val="24"/>
          <w:lang w:eastAsia="sk-SK"/>
        </w:rPr>
        <w:t xml:space="preserve">Budúce smerovanie SR v trajektórii blízkej naznačenému negatívnemu scenáru by bolo jednoznačne nepriaznivé. Spochybnili by sa integračné ambície a celková hodnovernosť SR, spoločnosť by pretrvávala v hodnotovom vákuu a chaose, morálne zásady a princípy TUR by sa ignorovali. Celkovo takýto vývoj nevytvára predpoklady pre dlhodobé dosiahnutie vízie TUR a je možné označiť ho za nežiadúci a neakceptovateľný. </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Pozitívny smer/scenár </w:t>
      </w:r>
      <w:r w:rsidRPr="00C67105">
        <w:rPr>
          <w:rFonts w:ascii="Times New Roman" w:eastAsia="Times New Roman" w:hAnsi="Times New Roman" w:cs="Times New Roman"/>
          <w:color w:val="000000"/>
          <w:sz w:val="24"/>
          <w:szCs w:val="24"/>
          <w:lang w:eastAsia="sk-SK"/>
        </w:rPr>
        <w:t>je chápaný ako pravdepodobný vývoj slovenskej spoločnosti v prípade presadenia pokračovania pozitívnych javov a trendov. Tento scenár predstavuje vytvorenie spoľahlivých základov právneho štátu, občianskej spoločnosti, efektívneho a konkurencieschopného hospodárstva, ale aj kvalitného školstva, zdravotníctva a životného prostredia, ako aj podporu vedy a kultúry. Rozvoj spoločnosti by bol budovaný prevažne na pozitívnych hodnotových základoch a morálnych zásadách. Scenár predpokladá prijatie SR do EÚ, s čím by bolo spojené posilnenie medzinárodnej pozície a prestíže, celkový prínos pre hospodárstvo, zvýšenie životnej úrovne občanov, skvalitnenie právneho systému. Medzi základné hodnoty uplatňované v spoločnosti by patrili napr. zabezpečenie trvalého mieru, jednotný postup a spoločné riešenie problémov, rovnosť medzi občanmi a medzi členskými štátmi, garantovanie základných slobôd, princípy solidarity a subsidiarity, zabezpečenie základných ekonomických, sociálnych a environmentálnych potrieb občanov. Celkovo vytvára pozitívny scenár vhodné predpoklady k dlhodobému prechodu k TUR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lastRenderedPageBreak/>
        <w:t xml:space="preserve">Na druhej strane môžu byť uplatnením tohto scenára ohrozené niektoré ciele TUR SR, a to v oblasti hospodárskej (celková nepripravenosť ekonomiky - viaceré hospodárske odvetvia sa môžu stať po vstupe SR do EÚ nekonkurencieschopné, pravdepodobné sú vysoké náklady na reštrukturalizáciu slovenskej ekonomiky, nedostatok kvalifikovaného vedúceho personálu), sociálnej (nedostatočná informovanosť a pripravenosť občanov na zmenu, jazykové a mentálne bariéry, odliv kvalifikovanej pracovnej sily do zahraničia (môže byť doprevádzaný prísunom pracovnej sily zo zahraničia do SR), orientácia na konzumné vzorce správania, väčšiu materiálnu náročnosť, rastúci individualizmus a väčšia otvorenosť voči sociálno-patologickým javom), životného prostredia (intenzifikácia a špecializácia poľnohospodárstva môže viesť k znižovaniu biodiverzity, podporované môžu byť projekty narušujúce životné prostredie a pod.). </w:t>
      </w:r>
    </w:p>
    <w:p w:rsidR="00C67105" w:rsidRPr="00C67105" w:rsidRDefault="00C67105" w:rsidP="00C67105">
      <w:pPr>
        <w:spacing w:after="0" w:line="240" w:lineRule="auto"/>
        <w:ind w:left="567"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Napriek niektorým negatívnym argumentom a s tým súvisiacimi rizikami je potrebné konštatovať, že pozitívny scenár vytvára vhodný a potrebný predpoklad prechodu k trvalo udržateľnej spoločnosti.</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4"/>
          <w:szCs w:val="24"/>
          <w:lang w:eastAsia="sk-SK"/>
        </w:rPr>
        <w:t xml:space="preserve">Pravdepodobný ďalší strednodobý vývoj spoločnosti SR </w:t>
      </w:r>
      <w:r w:rsidRPr="00C67105">
        <w:rPr>
          <w:rFonts w:ascii="Times New Roman" w:eastAsia="Times New Roman" w:hAnsi="Times New Roman" w:cs="Times New Roman"/>
          <w:color w:val="000000"/>
          <w:sz w:val="24"/>
          <w:szCs w:val="24"/>
          <w:lang w:eastAsia="sk-SK"/>
        </w:rPr>
        <w:t xml:space="preserve">je v prípade pokračovania súčasných a doterajších javov a trendov kombináciou oboch naznačených smerov/scenárov – súčasným pôsobením niektorých negatívnych aj pozitívnych trendov. V záujme dosiahnutia dlhodobej vízie TUR spoločnosti je </w:t>
      </w:r>
      <w:r w:rsidRPr="00C67105">
        <w:rPr>
          <w:rFonts w:ascii="Times New Roman" w:eastAsia="Times New Roman" w:hAnsi="Times New Roman" w:cs="Times New Roman"/>
          <w:i/>
          <w:iCs/>
          <w:color w:val="000000"/>
          <w:sz w:val="24"/>
          <w:szCs w:val="24"/>
          <w:lang w:eastAsia="sk-SK"/>
        </w:rPr>
        <w:t>dôležité, aby bol vývoj usmerňovaný so snahou minimalizovania negatívnych trendov a podporovania pozitívnych trendov.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 xml:space="preserve">Najväčšie reálne možnosti budúceho pozitívneho vývoja spoločnosti sú spojené s predvstupovým procesom SR do EÚ, v rámci ktorého sa realizuje množstvo významných inštitucionálnych zmien prevažne v podobe prijímania novej modernej legislatívy a budovania demokratických inštitúcií. K najvýznamnejším rozvojovým dokumentom zohľadňujúcim uvažovaný vstup SR do EÚ a podporujúcim aj budúce uplatnenie princípov TUR v praxi by mali patriť najmä </w:t>
      </w:r>
      <w:r w:rsidRPr="00C67105">
        <w:rPr>
          <w:rFonts w:ascii="Times New Roman" w:eastAsia="Times New Roman" w:hAnsi="Times New Roman" w:cs="Times New Roman"/>
          <w:i/>
          <w:iCs/>
          <w:color w:val="000000"/>
          <w:sz w:val="24"/>
          <w:szCs w:val="24"/>
          <w:lang w:eastAsia="sk-SK"/>
        </w:rPr>
        <w:t>Stratégia štátnej environmentálnej politiky,</w:t>
      </w:r>
      <w:r w:rsidRPr="00C67105">
        <w:rPr>
          <w:rFonts w:ascii="Times New Roman" w:eastAsia="Times New Roman" w:hAnsi="Times New Roman" w:cs="Times New Roman"/>
          <w:color w:val="000000"/>
          <w:sz w:val="24"/>
          <w:szCs w:val="24"/>
          <w:lang w:eastAsia="sk-SK"/>
        </w:rPr>
        <w:t xml:space="preserve"> </w:t>
      </w:r>
      <w:r w:rsidRPr="00C67105">
        <w:rPr>
          <w:rFonts w:ascii="Times New Roman" w:eastAsia="Times New Roman" w:hAnsi="Times New Roman" w:cs="Times New Roman"/>
          <w:i/>
          <w:iCs/>
          <w:color w:val="000000"/>
          <w:sz w:val="24"/>
          <w:szCs w:val="24"/>
          <w:lang w:eastAsia="sk-SK"/>
        </w:rPr>
        <w:t xml:space="preserve">Koncepcia decentralizácie a modernizácie verejnej správy, Integrovaný plán regionálneho a sociálneho rozvoja SR pre realizáciu programu PHARE 2000, časť 1 - Národná rozvojová stratégia, Plán rozvoja vidieka Slovenskej republiky pre implementáciu programu SAPARD, Národný plán regionálneho rozvoja a Koncepcia územného rozvoja Slovenska 2001. </w:t>
      </w:r>
      <w:r w:rsidRPr="00C67105">
        <w:rPr>
          <w:rFonts w:ascii="Times New Roman" w:eastAsia="Times New Roman" w:hAnsi="Times New Roman" w:cs="Times New Roman"/>
          <w:color w:val="000000"/>
          <w:sz w:val="24"/>
          <w:szCs w:val="24"/>
          <w:lang w:eastAsia="sk-SK"/>
        </w:rPr>
        <w:t>Aj viaceré rezortné rozvojové dokumenty najmä z posledných dvoch rokov si medzi svoje ciele alebo priority kladú smerovanie k TUR. Otázkou je, do akej miery tento deklarovaný cieľ uvedené dokumenty spĺňajú. NSTUR by po jej schválení mala predstavovať prierezový dokument rozvoja spoločnosti, integrujúci ciele vyššie uvedených dokumentov.</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Najväčšie ohrozenia pozitívneho vývoja spoločnosti sú spojené s pretrvávajúcimi negatívnymi javmi v oblasti praktického fungovania inštitúcií, uplatňovania právnych predpisov a správania sa nielen verejných činiteľov, ale aj samotných občanov. Prejavujú sa napr. v doterajšom nízkom právnom vedomí a nedodržiavaní zákonov, deklaratívnom charaktere prijatých dokumentov a v absencii kontroly. V tejto súvislosti je zrejmé, že bez zmeny fungovania spoločnosti smerom k dôslednému dodržiavaniu právnych predpisov, realizácie a kontroly uplatňovania dokumentov je ohrozená nielen realizácia pozitívneho scená</w:t>
      </w:r>
      <w:bookmarkStart w:id="66" w:name="_Toc503013494"/>
      <w:bookmarkEnd w:id="66"/>
      <w:r w:rsidRPr="00C67105">
        <w:rPr>
          <w:rFonts w:ascii="Times New Roman" w:eastAsia="Times New Roman" w:hAnsi="Times New Roman" w:cs="Times New Roman"/>
          <w:color w:val="000000"/>
          <w:sz w:val="24"/>
          <w:szCs w:val="24"/>
          <w:lang w:eastAsia="sk-SK"/>
        </w:rPr>
        <w:t>ra, ale aj dlhodobej vízie TUR.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V. národná Stratégia trvalo udržateľného rozvoja</w:t>
      </w:r>
    </w:p>
    <w:p w:rsidR="00C67105" w:rsidRPr="00C67105" w:rsidRDefault="00C67105" w:rsidP="00C67105">
      <w:pPr>
        <w:keepNext/>
        <w:spacing w:after="0" w:line="240" w:lineRule="auto"/>
        <w:ind w:left="360" w:hanging="360"/>
        <w:jc w:val="both"/>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color w:val="000000"/>
          <w:sz w:val="36"/>
          <w:szCs w:val="36"/>
          <w:lang w:eastAsia="sk-SK"/>
        </w:rPr>
        <w:t>1.</w:t>
      </w:r>
      <w:r w:rsidRPr="00C67105">
        <w:rPr>
          <w:rFonts w:ascii="Times New Roman" w:eastAsia="Times New Roman" w:hAnsi="Times New Roman" w:cs="Times New Roman"/>
          <w:sz w:val="14"/>
          <w:szCs w:val="14"/>
          <w:lang w:eastAsia="sk-SK"/>
        </w:rPr>
        <w:t xml:space="preserve"> </w:t>
      </w:r>
      <w:bookmarkStart w:id="67" w:name="_Toc503013495"/>
      <w:bookmarkEnd w:id="67"/>
      <w:r w:rsidRPr="00C67105">
        <w:rPr>
          <w:rFonts w:ascii="Times New Roman" w:eastAsia="Times New Roman" w:hAnsi="Times New Roman" w:cs="Times New Roman"/>
          <w:color w:val="000000"/>
          <w:sz w:val="36"/>
          <w:szCs w:val="36"/>
          <w:lang w:eastAsia="sk-SK"/>
        </w:rPr>
        <w:t>Orientácia a priority tur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 xml:space="preserve">Základnou orientáciou SR by malo byť dlhodobé, cieľavedomé a komplexné smerovanie k vytváraniu spoločnosti založenej na princípoch TUR a ich praktickom uplatňovaní. </w:t>
      </w:r>
      <w:r w:rsidRPr="00C67105">
        <w:rPr>
          <w:rFonts w:ascii="Times New Roman" w:eastAsia="Times New Roman" w:hAnsi="Times New Roman" w:cs="Times New Roman"/>
          <w:sz w:val="24"/>
          <w:szCs w:val="24"/>
          <w:lang w:eastAsia="sk-SK"/>
        </w:rPr>
        <w:t xml:space="preserve">K dosiahnutiu tejto orientácie je potrebné vo všetkých sférach spoločnosti vychádzať z princípov a kritérií TUR a orientovať sa na tieto </w:t>
      </w:r>
      <w:r w:rsidRPr="00C67105">
        <w:rPr>
          <w:rFonts w:ascii="Times New Roman" w:eastAsia="Times New Roman" w:hAnsi="Times New Roman" w:cs="Times New Roman"/>
          <w:b/>
          <w:bCs/>
          <w:sz w:val="24"/>
          <w:szCs w:val="24"/>
          <w:lang w:eastAsia="sk-SK"/>
        </w:rPr>
        <w:t xml:space="preserve">dlhodobé priority </w:t>
      </w:r>
      <w:r w:rsidRPr="00C67105">
        <w:rPr>
          <w:rFonts w:ascii="Times New Roman" w:eastAsia="Times New Roman" w:hAnsi="Times New Roman" w:cs="Times New Roman"/>
          <w:sz w:val="24"/>
          <w:szCs w:val="24"/>
          <w:lang w:eastAsia="sk-SK"/>
        </w:rPr>
        <w:t>(integrované ciele) TUR SR:</w:t>
      </w:r>
    </w:p>
    <w:p w:rsidR="00C67105" w:rsidRPr="00C67105" w:rsidRDefault="00C67105" w:rsidP="00C67105">
      <w:pPr>
        <w:spacing w:after="0" w:line="240" w:lineRule="auto"/>
        <w:ind w:left="360" w:hanging="27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rozvinutá demokratická krajina </w:t>
      </w:r>
      <w:r w:rsidRPr="00C67105">
        <w:rPr>
          <w:rFonts w:ascii="Times New Roman" w:eastAsia="Times New Roman" w:hAnsi="Times New Roman" w:cs="Times New Roman"/>
          <w:sz w:val="24"/>
          <w:szCs w:val="24"/>
          <w:lang w:eastAsia="sk-SK"/>
        </w:rPr>
        <w:t xml:space="preserve">- integrácia SR do rozhodujúcich svetových politických a hospodárskych štruktúr, využitie pozitívnych trendov globalizácie, prevzatie </w:t>
      </w:r>
      <w:r w:rsidRPr="00C67105">
        <w:rPr>
          <w:rFonts w:ascii="Times New Roman" w:eastAsia="Times New Roman" w:hAnsi="Times New Roman" w:cs="Times New Roman"/>
          <w:sz w:val="24"/>
          <w:szCs w:val="24"/>
          <w:lang w:eastAsia="sk-SK"/>
        </w:rPr>
        <w:lastRenderedPageBreak/>
        <w:t>spoluzodpovednosti za globálny vývoj svetového spoločenstva, pozitívne ovplyvňovanie medzinárodného smerovania k trvalej udržateľnosti,</w:t>
      </w:r>
    </w:p>
    <w:p w:rsidR="00C67105" w:rsidRPr="00C67105" w:rsidRDefault="00C67105" w:rsidP="00C67105">
      <w:pPr>
        <w:spacing w:after="0" w:line="240" w:lineRule="auto"/>
        <w:ind w:left="360" w:hanging="27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moderný štát a systém verejnej správy </w:t>
      </w:r>
      <w:r w:rsidRPr="00C67105">
        <w:rPr>
          <w:rFonts w:ascii="Times New Roman" w:eastAsia="Times New Roman" w:hAnsi="Times New Roman" w:cs="Times New Roman"/>
          <w:sz w:val="24"/>
          <w:szCs w:val="24"/>
          <w:lang w:eastAsia="sk-SK"/>
        </w:rPr>
        <w:t>– rozvoj politického pluralitného systému, vytvorenie zodpovedajúcich právnych nástrojov, vybudovanie moderných inštitúcií, kvalitná a efektívna činnosť verejnej správy (štát, región, obec) v prospech občanov,</w:t>
      </w:r>
    </w:p>
    <w:p w:rsidR="00C67105" w:rsidRPr="00C67105" w:rsidRDefault="00C67105" w:rsidP="00C67105">
      <w:pPr>
        <w:spacing w:after="0" w:line="240" w:lineRule="auto"/>
        <w:ind w:left="360" w:hanging="27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vyspelá občianska spoločnosť </w:t>
      </w:r>
      <w:r w:rsidRPr="00C67105">
        <w:rPr>
          <w:rFonts w:ascii="Times New Roman" w:eastAsia="Times New Roman" w:hAnsi="Times New Roman" w:cs="Times New Roman"/>
          <w:sz w:val="24"/>
          <w:szCs w:val="24"/>
          <w:lang w:eastAsia="sk-SK"/>
        </w:rPr>
        <w:t xml:space="preserve">– celková zmena hodnotových orientácií, posilnenie právneho vedomia, historického a národného povedomia, dosiahnutie vysokej úrovne vzdelanosti a informovanosti občanov a ich účasti na rozhodovaní, zmysluplne fungujúce zložky spoločnosti (združenie, rodina, občan), </w:t>
      </w:r>
    </w:p>
    <w:p w:rsidR="00C67105" w:rsidRPr="00C67105" w:rsidRDefault="00C67105" w:rsidP="00C67105">
      <w:pPr>
        <w:spacing w:after="0" w:line="240" w:lineRule="auto"/>
        <w:ind w:left="360" w:hanging="27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sociálna solidarita a sociálna ochrana </w:t>
      </w:r>
      <w:r w:rsidRPr="00C67105">
        <w:rPr>
          <w:rFonts w:ascii="Times New Roman" w:eastAsia="Times New Roman" w:hAnsi="Times New Roman" w:cs="Times New Roman"/>
          <w:sz w:val="24"/>
          <w:szCs w:val="24"/>
          <w:lang w:eastAsia="sk-SK"/>
        </w:rPr>
        <w:t>– sociálna politika smerujúca k zvýšeniu osobnej participácie a zodpovednosti občanov za seba, k akceptácii princípov sociálnej solidarity zabraňujúcej sociálnemu znevýhodneniu, resp. vylúčeniu a chudobe; k podpore stimulujúcich opatrení štátnej rodinnej politiky a politiky zamestnanosti a k ochrane práv a právom chránených záujmov občanov a k eliminácii všetkých foriem diskriminácie,</w:t>
      </w:r>
    </w:p>
    <w:p w:rsidR="00C67105" w:rsidRPr="00C67105" w:rsidRDefault="00C67105" w:rsidP="00C67105">
      <w:pPr>
        <w:spacing w:after="0" w:line="240" w:lineRule="auto"/>
        <w:ind w:left="360" w:hanging="27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vyvážený územný rozvoj </w:t>
      </w:r>
      <w:r w:rsidRPr="00C67105">
        <w:rPr>
          <w:rFonts w:ascii="Times New Roman" w:eastAsia="Times New Roman" w:hAnsi="Times New Roman" w:cs="Times New Roman"/>
          <w:sz w:val="24"/>
          <w:szCs w:val="24"/>
          <w:lang w:eastAsia="sk-SK"/>
        </w:rPr>
        <w:t>– uplatnenie komplexného priestorového a územného plánovania, prednostný rozvoj zaostávajúcich a okrajových regiónov, uplatnenie inštitútu medziregionálnej solidarity, integrovaný rozvoj sídiel, obnovenie a udržiavanie historických štruktúr, sídelnej identity a foriem osídlenia,</w:t>
      </w:r>
    </w:p>
    <w:p w:rsidR="00C67105" w:rsidRPr="00C67105" w:rsidRDefault="00C67105" w:rsidP="00C67105">
      <w:pPr>
        <w:spacing w:after="0" w:line="240" w:lineRule="auto"/>
        <w:ind w:left="360" w:hanging="27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vysoká kvalita ľudských a spoločenských zdrojov</w:t>
      </w:r>
      <w:r w:rsidRPr="00C67105">
        <w:rPr>
          <w:rFonts w:ascii="Times New Roman" w:eastAsia="Times New Roman" w:hAnsi="Times New Roman" w:cs="Times New Roman"/>
          <w:b/>
          <w:bCs/>
          <w:sz w:val="24"/>
          <w:szCs w:val="24"/>
          <w:lang w:eastAsia="sk-SK"/>
        </w:rPr>
        <w:t xml:space="preserve"> – postupné vytváranie a podpora zdravej, demograficky vyváženej spoločnosti, zabezpečenie zvyšujúcej sa kvality života - sociálnych, ekonomických, kultúrnych a duchovných potrieb s dôrazom na problémové skupiny obyvateľstva, odstránenie negatívnych sociálnych a sociálno-patologických javov, </w:t>
      </w:r>
    </w:p>
    <w:p w:rsidR="00C67105" w:rsidRPr="00C67105" w:rsidRDefault="00C67105" w:rsidP="00C67105">
      <w:pPr>
        <w:spacing w:after="0" w:line="240" w:lineRule="auto"/>
        <w:ind w:left="360" w:hanging="27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nový model ekonomiky </w:t>
      </w:r>
      <w:r w:rsidRPr="00C67105">
        <w:rPr>
          <w:rFonts w:ascii="Times New Roman" w:eastAsia="Times New Roman" w:hAnsi="Times New Roman" w:cs="Times New Roman"/>
          <w:b/>
          <w:bCs/>
          <w:sz w:val="24"/>
          <w:szCs w:val="24"/>
          <w:lang w:eastAsia="sk-SK"/>
        </w:rPr>
        <w:t>– dosiahnutie dlhodobo fungujúceho moderného hospodárstva a informačnej spoločnosti, odstránenie štrukturálnych deformácií ekonomiky, vyvážený rozvoj hospodárstva s dôrazom na perspektívne moderné odvetvia a regionálne prírodno-sociálne podmienky</w:t>
      </w:r>
    </w:p>
    <w:p w:rsidR="00C67105" w:rsidRPr="00C67105" w:rsidRDefault="00C67105" w:rsidP="00C67105">
      <w:pPr>
        <w:spacing w:after="0" w:line="240" w:lineRule="auto"/>
        <w:ind w:left="360" w:hanging="27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 xml:space="preserve">vysoká kvalita životného prostredia, ochrana a racionálne využívanie prírodných zdrojov </w:t>
      </w:r>
      <w:r w:rsidRPr="00C67105">
        <w:rPr>
          <w:rFonts w:ascii="Times New Roman" w:eastAsia="Times New Roman" w:hAnsi="Times New Roman" w:cs="Times New Roman"/>
          <w:sz w:val="24"/>
          <w:szCs w:val="24"/>
          <w:lang w:eastAsia="sk-SK"/>
        </w:rPr>
        <w:t>– efektívna ochrana životného prostredia, šetrné využívanie prírodných zdrojov, odstránenie environmentálnych záťaží a poškodenia prostredia, limitovanie ekonomického rozvoja v súlade s prírodnými podmienkami a potenciálmi, dosiahnutie a udržanie kvalitného životného prostredia s dôrazom na ohrozené oblasti.</w:t>
      </w:r>
    </w:p>
    <w:p w:rsidR="00C67105" w:rsidRPr="00C67105" w:rsidRDefault="00C67105" w:rsidP="00C67105">
      <w:pPr>
        <w:keepNext/>
        <w:spacing w:after="0" w:line="240" w:lineRule="auto"/>
        <w:ind w:left="567" w:hanging="567"/>
        <w:jc w:val="both"/>
        <w:outlineLvl w:val="1"/>
        <w:rPr>
          <w:rFonts w:ascii="Times New Roman" w:eastAsia="Times New Roman" w:hAnsi="Times New Roman" w:cs="Times New Roman"/>
          <w:sz w:val="36"/>
          <w:szCs w:val="36"/>
          <w:lang w:eastAsia="sk-SK"/>
        </w:rPr>
      </w:pPr>
      <w:bookmarkStart w:id="68" w:name="_Toc503013496"/>
      <w:bookmarkEnd w:id="68"/>
      <w:r w:rsidRPr="00C67105">
        <w:rPr>
          <w:rFonts w:ascii="Times New Roman" w:eastAsia="Times New Roman" w:hAnsi="Times New Roman" w:cs="Times New Roman"/>
          <w:color w:val="000000"/>
          <w:sz w:val="36"/>
          <w:szCs w:val="36"/>
          <w:lang w:eastAsia="sk-SK"/>
        </w:rPr>
        <w:t>2. Strategické ciele tur sr</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Strategické ciele TUR</w:t>
      </w:r>
      <w:r w:rsidRPr="00C67105">
        <w:rPr>
          <w:rFonts w:ascii="Times New Roman" w:eastAsia="Times New Roman" w:hAnsi="Times New Roman" w:cs="Times New Roman"/>
          <w:sz w:val="24"/>
          <w:szCs w:val="24"/>
          <w:lang w:eastAsia="sk-SK"/>
        </w:rPr>
        <w:t>, ktoré je potrebné v rámci smerovania k vyššie uvedeným dlhodobým prioritám dosiahnuť, sú:</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Posilnenie medzinárodného postavenia a kreditu SR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Využitie pozitívnych trendov a eliminácia rizík globalizácie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3.</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Rozvoj demokracie, politického pluralitného systému, právnych nástrojov a inštitúcií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Zlepšenie fungovania štátu, jeho hlavných inštitúcií a verejnej správy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Podpora mimovládnych organizácií, záujmových združení a verejnosti v účasti na rozvoji spoločnosti</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Posilnenie právneho vedomia, zmena hodnotových orientácií obyvateľov, výchova a osveta</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7.</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Rozvoj kultúry, kultúrno-historického a národného povedomia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8.</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Vybudovanie moderného a kvalitného školského systému, podpora vedy a výskumu</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9.</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Dosiahnutie vyváženého rozvoja sídelného prostredia a integrácia plánovacích činností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10.</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Prednostný rozvoj problémových (okrajových, marginálnych) regiónov</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Podpora výstavby a údržby stavebného fondu a ochrana historických štruktúr v krajine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Dosiahnutie priaznivých trendov a vyváženej demografickej štruktúry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lastRenderedPageBreak/>
        <w:t>13.</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Zlepšenie zdravotného stavu obyvateľstva a zdravotnej starostlivosti, skvalitnenie životného štýlu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sz w:val="24"/>
          <w:szCs w:val="24"/>
          <w:lang w:eastAsia="sk-SK"/>
        </w:rPr>
        <w:t>14.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sz w:val="24"/>
          <w:szCs w:val="24"/>
          <w:lang w:eastAsia="sk-SK"/>
        </w:rPr>
        <w:t>Zmiernenie sociálnych rozdielov v spoločnosti, zníženie miery nezamestnanosti , ukončenie transformácie systému sociálneho zabezpečenia a podpora politiky zamestnanosti</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Zvýšenie podpory pre sociálne ohrozené skupiny obyvateľov a rodinu</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Komplexné zlepšenie postavenia rómskej menšiny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17.</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Minimalizácia výskytu sociálno-patologických javov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18.</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Ukončenie celkovej transformácie ekonomiky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19.</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Zlepšenie hlavných ekonomických ukazovateľov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20.</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Rozvoj integrovaného modelu pôdohospodárstva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21.</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Reštrukturalizácia, modernizácia a ozdravenie výrobného sektora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22.</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Zlepšenie dopravnej a technickej infraštruktúry, rozvoj cestovného ruchu</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23.</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Reštrukturalizácia a modernizácia bankového sektora</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24.</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Zníženie energetickej a surovinovej náročnosti a zvýšenie efektívnosti hospodárstva SR</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25.</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Zníženie podielu využívania neobnoviteľných prírodných zdrojov pri racionálnom využívaní obnoviteľných zdrojov</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26.</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Zníženie environmentálneho zaťaženia prostredia </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27.</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Zmiernenie dôsledkov globálnej zmeny klímy, narušenia ozónovej vrstvy a prírodných katastrof</w:t>
      </w:r>
    </w:p>
    <w:p w:rsidR="00C67105" w:rsidRPr="00C67105" w:rsidRDefault="00C67105" w:rsidP="00C67105">
      <w:pPr>
        <w:spacing w:after="0" w:line="240" w:lineRule="auto"/>
        <w:ind w:left="630" w:hanging="360"/>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sz w:val="24"/>
          <w:szCs w:val="24"/>
          <w:lang w:eastAsia="sk-SK"/>
        </w:rPr>
        <w:t>28.</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Zlepšenie kvality životného prostredia v regiónoch.</w:t>
      </w:r>
    </w:p>
    <w:p w:rsidR="00C67105" w:rsidRPr="00C67105" w:rsidRDefault="00C67105" w:rsidP="00C67105">
      <w:pPr>
        <w:keepNext/>
        <w:spacing w:after="0" w:line="240" w:lineRule="auto"/>
        <w:ind w:left="567" w:hanging="567"/>
        <w:outlineLvl w:val="1"/>
        <w:rPr>
          <w:rFonts w:ascii="Times New Roman" w:eastAsia="Times New Roman" w:hAnsi="Times New Roman" w:cs="Times New Roman"/>
          <w:sz w:val="36"/>
          <w:szCs w:val="36"/>
          <w:lang w:eastAsia="sk-SK"/>
        </w:rPr>
      </w:pPr>
      <w:r w:rsidRPr="00C67105">
        <w:rPr>
          <w:rFonts w:ascii="Times New Roman" w:eastAsia="Times New Roman" w:hAnsi="Times New Roman" w:cs="Times New Roman"/>
          <w:color w:val="000000"/>
          <w:sz w:val="36"/>
          <w:szCs w:val="36"/>
          <w:lang w:eastAsia="sk-SK"/>
        </w:rPr>
        <w:t>3.</w:t>
      </w:r>
      <w:r w:rsidRPr="00C67105">
        <w:rPr>
          <w:rFonts w:ascii="Times New Roman" w:eastAsia="Times New Roman" w:hAnsi="Times New Roman" w:cs="Times New Roman"/>
          <w:sz w:val="14"/>
          <w:szCs w:val="14"/>
          <w:lang w:eastAsia="sk-SK"/>
        </w:rPr>
        <w:t xml:space="preserve"> </w:t>
      </w:r>
      <w:bookmarkStart w:id="69" w:name="_Toc503013497"/>
      <w:bookmarkEnd w:id="69"/>
      <w:r w:rsidRPr="00C67105">
        <w:rPr>
          <w:rFonts w:ascii="Times New Roman" w:eastAsia="Times New Roman" w:hAnsi="Times New Roman" w:cs="Times New Roman"/>
          <w:color w:val="000000"/>
          <w:sz w:val="36"/>
          <w:szCs w:val="36"/>
          <w:lang w:eastAsia="sk-SK"/>
        </w:rPr>
        <w:t>Cesty a prostriedky na podporu priorít a dosiahnutia strategických cieľov tur sr</w:t>
      </w:r>
    </w:p>
    <w:p w:rsidR="00C67105" w:rsidRPr="00C67105" w:rsidRDefault="00C67105" w:rsidP="00C67105">
      <w:pPr>
        <w:spacing w:after="0" w:line="240" w:lineRule="auto"/>
        <w:ind w:firstLine="284"/>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4"/>
          <w:szCs w:val="24"/>
          <w:lang w:eastAsia="sk-SK"/>
        </w:rPr>
        <w:t>K dosiahnutiu strategických cieľov TUR SR je potrebné:</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3.1. Posilnenie medzinárodného postavenia a kreditu SR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ukončenie integračného procesu do EÚ, plnohodnotné členstvo v EÚ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integrácia v západných bezpečnostných štruktúrach NATO</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dodržiavanie medzinárodných záväzkov SR v oblasti dokumentov TUR a medzinárodných dohovorov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iniciácia projektov podporujúcich TUR, pôsobenie v relevantných medzinárodných organizáciách (OSN, EÚ, OECD a i.) v prospech presadzovania TUR v medzinárodnom kontexte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účasť na medzinárodných aktivitách v oblasti odzbrojenia a. kontroly zbrojenia, prevencie konfliktov a mierových operácií, okrem iného aj v rámci NATO</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vytváranie a udržiavanie stabilného a spravodlivého medzinárodného ekonomického a sociálneho systému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mobilizácia zdrojov na podporu „odkázaných" krajín (slovenská zahraničná pomoc - AID)</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cezhraničná spolupráca regiónov (napr. cestou euroregiónov), spolupráca medzi partnerskými mestami a regiónmi na medzinárodných programoch a projektoch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3.2. Využitie pozitívnych trendov a eliminácia rizík globalizácie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zmena myslenia a hodnotových orientácií slovenskej spoločnosti v zmysle prekonania industrializmu a pochopenia meniacej sa ekonomickej i spoločenskej reality, uľahčenie adaptácie spoločnosti na prebiehajúce civilizačné zmeny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uplatnenie globálnych dlhodobých perspektív do politických a rozhodovacích procesov - vypracovanie stratégie adaptácie ekonomiky SR na podmienky globalizácie svetovej ekonomiky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zmena pravidiel fungovania ekonomiky SR v smere jej adaptácie na vytvárajúce sa princípy globálnej svetovej ekonomiky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zvýšenie informovanosti obyvateľov a všetkých skupín spoločnosti o príležitostiach a rizikách globalizácie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uplatnenie možností vzdelania a pracovného uplatnenia, ako aj uplatnenia slovenských výrobcov na svetových trhoch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minimalizácia rizík spojených s celosvetovým globalizačným procesom – podpora národnej identity, ochrana domácich výrobcov, stimulácia konkurencieschopnosti so zahraničnými výrobcami a pod.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minimalizácia rizík spojených s kultúrnou homogenizáciou, podpora kultúrnej identity na národnej a regionálnej úrovni</w:t>
      </w:r>
    </w:p>
    <w:p w:rsidR="00C67105" w:rsidRPr="00C67105" w:rsidRDefault="00C67105" w:rsidP="00C67105">
      <w:pPr>
        <w:spacing w:after="0" w:line="240" w:lineRule="auto"/>
        <w:ind w:left="657" w:hanging="65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3.3. Rozvoj demokracie, politického pluralitného systému, právnych nástrojov a inštitúcií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stabilizácia efektívneho inštitucionálneho usporiadania, právneho prostredia, fungujúcich inštitúcií, vyvážených kompetencií štátnej správy a samosprávy, účasti všetkých zložiek spoločnosti na verejnej správe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politická stabilizácia spoločnosti, zabezpečenie funkčnosti a kvality ústavných orgánov, skvalitnenie výkonu zákonodarnej moci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efektívnosť, kompetentnosť a transparentnosť fungovania verejnej správy i hospodárskej sféry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integrovaný prístup v rozhodovacích procesoch vo všetkých sférach spoločnosti v súlade s požiadavkami TUR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skvalitnenie procesu prípravy zákonov, komplexnosť rozhodnutí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dobudovanie systému právnych predpisov zosúladeného s právom EÚ</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zvýšenie účinnosti právnych predpisov a posilnenie vynútiteľnosti práva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kontrola implementácie a dodržiavania prijatých zákonov v praxi</w:t>
      </w:r>
    </w:p>
    <w:p w:rsidR="00C67105" w:rsidRPr="00C67105" w:rsidRDefault="00C67105" w:rsidP="00C67105">
      <w:pPr>
        <w:spacing w:after="0" w:line="240" w:lineRule="auto"/>
        <w:ind w:left="360" w:right="141"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zvýšenie efektívnosti a transparentnosti finančných tokov sprevádzajúcich poskytovanie, distribúciu a využívanie predvstupových fondov ISPA, SAPARD a PHARE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používanie strategického environmentálneho hodnotenia ako nástroja na elimináciu negatívnych environmentálnych, sociálnych a ekonomických dopadov rozvoja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priemet NSTUR a princípov TUR do rozvojových a plánovacích dokumentov na všetkých úrovniach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posilnenie kompetencie a koordinácie činnosti poradných orgánov vlády, efektívnosť ich práce a reálnosť ich dosahu na rozhodovanie vlády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pretransformovanie Rady vlády SR pre trvalo udržateľný rozvoj na prierezový autoritatívny orgán, rozšírenie kompetencií Rady vlády SR pre vedu a techniku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dobudovanie štátneho a rezortných informačných systémov a ich sietí, sprístupnenie informácií občanom</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3.4. Zlepšenie fungovania štátu, jeho hlavných inštitúcií a verejnej správy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realizácia reformy verejnej správy (Koncepcie decentralizácie a modernizácie verejnej správy), vrátane vytvorenia špecializovanej miestnej štátnej správy pre životné prostredie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zabezpečenie uceleného a previazaného systému kontroly verejnej správy, jeho účinnosti a efektívneho fungovania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zabezpečenie stabilného vnútorného prostredia – posilnenie polície, prebudovanie policajného systému z represívneho na preventívny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nezávislosť súdnictva, podstatné zlepšenie funkčnosti súdnych orgánov (rýchlosť, nezávislosť, transparentnosť, antikorupčné opatrenia)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prebudovanie armády SR na stabilného garanta vonkajšej bezpečnosti SR v rámci demokratických západoeurópskych armádnych štruktúr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posilnenie nezávislosti cirkvi od štátu, cirkevného školstva, systému cirkevných daní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spravodlivé rozdelenie verejných zdrojov, dosiahnutie a zachovanie vysokej úrovne fungovania spoločenského systému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uplatnenie nárokov na kvalitu a efektívnosť výkonu štátnej správy, samosprávy a kontrolného systému, realizácie Koncepcie vzdelávania vo verejnej správe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zlepšenie úrovne koordinácie medzi rezortmi i ostatnými subjektami v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priaznivé inštitucionálne podmienky pre súdne a administratívne postupy, zvýšenie zodpovednosti a verejnej kontroly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potieranie korupcie a iných celospoločensky nebezpečných prejavov a foriem kriminality vo všetkých sférach a na všetkých úrovniach verejnej správy, prokuratúry, súdnictva a ďalších zložiek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dobudovanie a posilnenie inšpekčných zložiek vo všetkých relevantných sférach spoločnosti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posilnenie regulačných a monitorovacích orgánov pre oblasť štátnej pomoci, verejného obstarávania, cenných papierov, poisťovní, bánk, kapitálových trhov, životného prostredia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regulácia, minimalizácia a odstraňovanie umelých disproporcií, zdrojov nestability, bezpečnostných rizík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posilnenie odborného zázemia pre výkon verejnej správy a hospodárskej sféry, iniciácia vzniku a podpory rozvoja výskumných inštitúcií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kooperácia medzi vedeckou obcou, podnikateľským sektorom a tretím sektorom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implementácia globálnych dlhodobých strategických programov rozvoja spoločnosti do politických a rozhodovacích procesov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dosiahnutie rovnováhy vo všetkých sférach plánovacej a rozhodovacej činnosti, vzájomná podpora medzi jednotlivými dimenziami rozvoja v zmysle princípov trvalej udržateľnosti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integrovaný manažment (trvalo udržateľný rozvoj) spoločnosti, zosúladenie environmentálnych požiadaviek so sociálnou a ekonomickou problematikou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vzdelávanie pracovníkov verejnej správy v oblasti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posilnenie kompetencií a úloh orgánov verejnej správy pri presadzovaní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zaradenie sledovania a vyhodnocovania ukazovateľov TUR do programov štátnych štatistických zisťovaní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vytvorenie inštitucionálnych a organizačných predpokladov pre podporu TUR na regionálnej a miestnej úrovni</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3.5. Podpora mimovládnych organizácií, záujmových združení a verejnosti v účasti na rozvoji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posilnenie vplyvu verejnosti na rozhodovanie štátnych orgánov a verejnej správy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vytvorenie priaznivých inštitucionálnych podmienok a posilnenie postavenia a finančného zabezpečenia tretieho sektora – mimovládnych organizácií a záujmových združení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zlepšenie prístupu verejnosti k legislatívnym dokumentom, politikám, koncepciám, plánom a programom, vytvorenie podmienok na účinné uplatňovanie zákona o slobodnom prístupe k informáciám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zvyšovanie úlohy verejno-súkromných partnerstiev pri rozvoji a riadení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právne a organizačné zabezpečenie podmienok pre participáciu občanov na plánovaní a rozhodovaní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posilnenie inštitútu priamej, samosprávnej a participatívnej demokracie a občianskej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zvýšenie angažovanosti občanov vo veciach verejných (miestna a regionálna identita), podporovanie zodpovedného a prirodzene motivovaného konania a správania, zlepšenie medziľudských vzťahov, solidarity a rešpektu medzi občanmi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spoluzodpovednosť jednotlivcov za stav vecí verejných</w:t>
      </w:r>
    </w:p>
    <w:p w:rsidR="00C67105" w:rsidRPr="00C67105" w:rsidRDefault="00C67105" w:rsidP="00C67105">
      <w:pPr>
        <w:spacing w:after="0" w:line="240" w:lineRule="auto"/>
        <w:ind w:left="516" w:hanging="51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lastRenderedPageBreak/>
        <w:t>3.6. Posilnenie právneho vedomia, zmena hodnotových orientácií obyvateľov, výchova a osveta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zvýšenie právneho vedomia (vedomé a dobrovoľné dodržiavanie právneho poriadku a zákonov) a morálky občanov štátu (dodržiavanie morálnych zásad a princípov)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duchovná obnova občianskej a kresťanskej morálky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environmentálnej výchovy a vzdelávania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preferovanie spotreby založenej na uvedomelej skromnosti a rozumnej dostatočnosti, na regulácii a úsporách vstupov (materiálov, energie, tovaru a pod.), eliminácia konzumných vzorcov správania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stabilizovanie inštitucionálnych podmienok pre výchovu, vzdelávanie a osvetu ako základného prostriedku zvyšovania kvality ľudského potenciálu a posilňovania sociálneho, kultúrneho, národného, environmentálneho a právneho povedomia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celonárodná výchova k ľudským právam, ochrane a presadzovaniu hospodárskych, sociálnych a kultúrnych práv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zvýšenie informovanosti občanov o problematike TUR, vzdelávanie, výchova a propagácia zabezpečovania TUR</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 xml:space="preserve">3.7. Rozvoj kultúry, kultúrneho vedomia a národného povedomia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color w:val="000000"/>
          <w:sz w:val="24"/>
          <w:szCs w:val="24"/>
          <w:lang w:eastAsia="sk-SK"/>
        </w:rPr>
        <w:t xml:space="preserve">budovanie zdravého vlastenectva a národnej identity na báze vlastnej histórie a kultúry, humanizmu a budovania národného povedomia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podporovanie prirodzených regionálnych a lokálnych väzieb, vytváranie zdravého lokálpatriotizmu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nadviazanie na pozitívne kultúrne tradície, podpora a rozvoj miestnej a regionálnej kultúry a osvety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využívanie kultúrnych zariadení a oživenia spolkových činností, folklórnych tradícií, miestnych kultúrnych, športových a iných podujatí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posilnenie významu problematiky ochrany kultúrneho dedičstva v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uplatňovanie princípu kultúrnej a spoločenskej kontinuity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integrovanie problematiky kultúrneho dedičstva a historických štruktúr prostredia do učebných osnov, prehĺbenie väzby k životnému prostrediu </w:t>
      </w:r>
    </w:p>
    <w:p w:rsidR="00C67105" w:rsidRPr="00C67105" w:rsidRDefault="00C67105" w:rsidP="00C67105">
      <w:pPr>
        <w:keepNext/>
        <w:spacing w:after="0" w:line="240" w:lineRule="auto"/>
        <w:ind w:left="516" w:hanging="516"/>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3.8. Vybudovanie moderného a kvalitného školského systému, podpora vedy a výskumu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uskutočnenie zásadnej reformy školského systému, ozdravenie a racionalizácia vedy a výskumu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prehlbovanie demokratizácie a humanizácie vzdelávania, zvýšenie vzdelanostnej úrovne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rozvoj vzdelávacích príležitostí a rovnosti prístupu ku vzdelaniu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zmeny v riadení, štruktúre a ekonomickom zabezpečení vzdelávacieho systému a zmeny v obsahu vzdelávania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zaradenie kľúčových rozvojových tém do výchovy (ľudské práva, boj proti korupcii, európska dimenzia)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skvalitnenie a rozšírenie výučby cudzích jazykov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dosiahnutie vysokej kvality a proporčnosti vzdelávacieho procesu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rozšírenie počtu multidisciplinárne a interdisciplinárne orientovaných odborov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prepojenie vzdelávania s praxou a výchovou k tvorivosti, zvýšenie podielu praktických činností, spôsobilostí a zručností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dostatok kvalitných učebníc vo všetkých oblastiach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výchova učiteľov v prioritných oblastiach – spoločenskovedné vzdelávanie, environmentálna výchova a vzdelávanie, európska dimenzia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uplatnenie školskej a mimoškolskej výchovy k trvalo udržateľnému životu ako súčasti výchovno-vzdelávacieho systému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dobudovanie uceleného školského a mimoškolského systému environmentálnej a etickej výchovy a vzdelávania na kvalitatívne vyššej úrovni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vytvorenie podmienok pre možnosti celoživotného vzdelávania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zvýšenie kvality vysokoškolského vzdelávania - orientácia na kvalitu, kreativitu, výkonnosť a zodpovednosť absolventov vysokých škôl v záujme konkurencieschopnosti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užšia spolupráca škôl a vedecko-výskumných organizácií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vedy a výskumu, dosiahnutie úrovne porovnateľnej s vyspelými európskymi krajinami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podporné programy pre vytváranie nových organizačných štruktúr výskumu, vývoja a služieb v podnikateľskom a neziskovom sektore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zabezpečenie prednostných podmienok pre využívanie moderných informačných a telekomunikačných technológií na všetkých vzdelávacích inštitúciách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zabezpečenie vzdelávania obyvateľov v oblasti informačných technológií</w:t>
      </w:r>
    </w:p>
    <w:p w:rsidR="00C67105" w:rsidRPr="00C67105" w:rsidRDefault="00C67105" w:rsidP="00C67105">
      <w:pPr>
        <w:keepNext/>
        <w:spacing w:after="0" w:line="240" w:lineRule="auto"/>
        <w:ind w:left="657" w:hanging="657"/>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 xml:space="preserve">3.9. Dosiahnutie TUR sídiel a regiónov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uplatnenie územného plánovania a stavebného poriadku ako základného nástroja štátnej environmentálnej politiky, optimalizácie priestorového usporiadania a funkčného využívania krajiny a zabezpečenia TUR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zabezpečenie modernej regionálnej politiky a regionálneho rozvoja SR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zachovanie sídelnej rozmanitosti SR – revitalizácia a oživenie vidieckeho priestoru, kvalitatívny rozvoj mestských sídiel (zlepšenie bývania a služieb, racionálne využívanie zeme, estetizácia prostredia, stabilizácia mestskej populácie)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obnovenie sociálneho kapitálu v sídlach a regiónoch, posilnenie sociálnej súdržnosti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ochrana a obnova miestnej a regionálnej identity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migračných trendov zabezpečujúcich kvalitatívny rozvoj mestských a vidieckych sídiel</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využívanie miestneho a regionálneho potenciálu pre rozvoj trhu práce, zlepšovanie kvality bývania, služieb, rozvoj rekreácie a cestovného ruchu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podporovanie pozitívnych prvkov vidieckeho spôsobu života - zručnosť, spotrebiteľská skromnosť, schopnosť kombinovať rôzne zdroje príjmov, susedská výpomoc, miera sociálnej kontroly, a pod.</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decentralizácia riadenia a rozhodovania na princípoch subsidiarity, vrátane posilnenia inštitútu miestnych a regionálnych referend pri využívaní miestnych a regionálnych zdrojov a rozhodovaní o miestnych problémoch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dosiahnutie sebestačnosti miestnych a regionálnych rozpočtov – väčšej participácii na daniach a znižovania dotácií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väčšej sebestačnosti a menšej zraniteľnosti regionálnych a miestnych ekonomík, rozvíjanie nástrojov lokálnej a komunitnej ekonomiky</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 xml:space="preserve">3.10. Prednostný rozvoj problémových (okrajových, marginálnych) regiónov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zmierňovanie nepriaznivých regionálnych rozdielov prostredníctvom vhodnej demografickej, sociálnej a ekonomickej politiky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zvýhodnenie bývania a práce na vidieku a v zaostávajúcich regiónoch, podpora rozvoja sídiel, dopravnej a technickej infraštruktúry v marginálnych regiónoch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realizácia rozvojových programov udržateľného hospodárenia v zaostávajúcich regiónoch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kompenzácia nevýhod zaostávajúcich regiónov prostredníctvom inštitútu medziregionálnej solidarity</w:t>
      </w:r>
    </w:p>
    <w:p w:rsidR="00C67105" w:rsidRPr="00C67105" w:rsidRDefault="00C67105" w:rsidP="00C67105">
      <w:pPr>
        <w:keepNext/>
        <w:spacing w:after="0" w:line="240" w:lineRule="auto"/>
        <w:ind w:left="657" w:hanging="657"/>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lastRenderedPageBreak/>
        <w:t xml:space="preserve">3.11. Podpora výstavby a údržby stavebného fondu a ochrana historických štruktúr v krajine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zlepšenie situácie v bytovej výstavbe realizáciou komplexnej bytovej politiky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skvalitnenie bytového fondu a infraštruktúry najmä v zaostávajúcich oblastiach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integrovaná ochrana kultúrnej krajiny, pamiatkového fondu, záchrana a optimalizácia využívania kultúrneho dedičstva v rámci rozvojových zámerov miest, regiónov a rezortov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obnovenie miestnej a regionálnej identity vo výstavbe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združovanie viacsektorových a viaczdrojových finančných prostriedkov na zhodnocovanie a ochranu stavebného fondu a budovanie infraštruktúry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využitie konceptu ochrany historického prostredia v pamiatkovej starostlivosti - podpora kontinuity historického vývoja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regenerácia a revitalizácia kultúrneho dedičstva, skvalitnenie pamiatkovej starostlivosti na základe nového zákona o ochrane pamiatkového fondu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renesancia remeselných činností a tradičných zručností v starostlivosti o krajinu a harmonický rozvoj sídiel</w:t>
      </w:r>
    </w:p>
    <w:p w:rsidR="00C67105" w:rsidRPr="00C67105" w:rsidRDefault="00C67105" w:rsidP="00C67105">
      <w:pPr>
        <w:spacing w:before="120"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3.12. Dosiahnutie priaznivých trendov a vyváženej demografickej štruktúry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začlenenie riešenia populačných problémov do procesu plánovania a rozhodovania - vypracovanie priorít populačnej politiky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rozpracovanie a účinné uplatnenie programov plánovaného rodičovstva - zastavenie poklesu prirodzeného prírastku obyvateľov, zlepšenie vekovej štruktúry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zvýšenie priemerného veku dožitia najmä mužskej populácie </w:t>
      </w:r>
    </w:p>
    <w:p w:rsidR="00C67105" w:rsidRPr="00C67105" w:rsidRDefault="00C67105" w:rsidP="00C67105">
      <w:pPr>
        <w:spacing w:after="0" w:line="240" w:lineRule="auto"/>
        <w:ind w:left="657" w:hanging="65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3.13. Zlepšenie zdravotného stavu obyvateľstva a zdravotnej starostlivosti, skvalitnenie životného štýlu </w:t>
      </w:r>
    </w:p>
    <w:p w:rsidR="00C67105" w:rsidRPr="00C67105" w:rsidRDefault="00C67105" w:rsidP="00C67105">
      <w:pPr>
        <w:spacing w:after="0" w:line="240" w:lineRule="auto"/>
        <w:ind w:left="426"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podporovanie systému zdravotnej starostlivosti založenom na primárnej prevencii, ochrane a podpore zdravia občanov – vypracovanie komplexnej zdravotnej politiky</w:t>
      </w:r>
    </w:p>
    <w:p w:rsidR="00C67105" w:rsidRPr="00C67105" w:rsidRDefault="00C67105" w:rsidP="00C67105">
      <w:pPr>
        <w:spacing w:after="0" w:line="240" w:lineRule="auto"/>
        <w:ind w:left="426"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preventívna zdravotná starostlivosť a zdravotná výchova - zvýšenie zodpovednosti občanov za vlastné zdravie, vrátane zvýšenej finančnej zainteresovanosti</w:t>
      </w:r>
    </w:p>
    <w:p w:rsidR="00C67105" w:rsidRPr="00C67105" w:rsidRDefault="00C67105" w:rsidP="00C67105">
      <w:pPr>
        <w:spacing w:after="0" w:line="240" w:lineRule="auto"/>
        <w:ind w:left="426"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zlepšenie štýlu výživy obyvateľov, podpora zdravého životného štýlu </w:t>
      </w:r>
    </w:p>
    <w:p w:rsidR="00C67105" w:rsidRPr="00C67105" w:rsidRDefault="00C67105" w:rsidP="00C67105">
      <w:pPr>
        <w:spacing w:after="0" w:line="240" w:lineRule="auto"/>
        <w:ind w:left="426"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zlepšenie ukazovateľov fyzického i duševného zdravotného stavu, znižovanie dojčenskej a detskej úmrtnosti, zvyšovanie očakávanej dĺžky života najmä u mužov</w:t>
      </w:r>
    </w:p>
    <w:p w:rsidR="00C67105" w:rsidRPr="00C67105" w:rsidRDefault="00C67105" w:rsidP="00C67105">
      <w:pPr>
        <w:spacing w:after="0" w:line="240" w:lineRule="auto"/>
        <w:ind w:left="426"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rovnomerná distribúcia finančných zdrojov a dostupnosť zdravotnej starostlivosti všetkým občanom </w:t>
      </w:r>
    </w:p>
    <w:p w:rsidR="00C67105" w:rsidRPr="00C67105" w:rsidRDefault="00C67105" w:rsidP="00C67105">
      <w:pPr>
        <w:spacing w:after="0" w:line="240" w:lineRule="auto"/>
        <w:ind w:left="426"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zlepšenie koordinácie medzi zdravotníctvom, sociálnou starostlivosťou a ostatnými odvetviami na všetkých úrovniach štátnej správy a samosprávy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 xml:space="preserve">3.14. </w:t>
      </w:r>
      <w:r w:rsidRPr="00C67105">
        <w:rPr>
          <w:rFonts w:ascii="Times New Roman" w:eastAsia="Times New Roman" w:hAnsi="Times New Roman" w:cs="Times New Roman"/>
          <w:sz w:val="28"/>
          <w:szCs w:val="28"/>
          <w:lang w:eastAsia="sk-SK"/>
        </w:rPr>
        <w:t>Zmiernenie sociálnych rozdielov v spoločnosti, zníženie miery nezamestnanosti, ukončenie transformácie systému sociálnej pomoci a podpora politiky zamestnanosti</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vypracovanie Koncepcie transformácie sociálnej sféry SR, podpora politiky komplexného rozvoja ľudských zdrojov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vypracovanie programov vhodného a udržateľného hospodárenia a sociálneho rozvoja, mobilizácia vnútorných zdrojov na odstránenie a zmiernenie chudoby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znižovanie sociálnych rozdielov v spoločnosti cieľavedomým posilnením postavenia a dôležitosti stredných vrstiev v spoločnosti a motivačnou podporou sociálne slabých vrstiev</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rešpektovanie ľudských práv, zabezpečenie rovnoprávneho prístupu k práci a vzdelaniu, eliminácia diskriminácie</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znižovanie nezamestnanosti prostredníctvom aktívnej politiky trhu práce, podporou vytvárania pracovných miest, priestorovej a profesijnej mobility, implementáciou rozvojových programov, zmenou štruktúry ekonomiky</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vytvorenie motivujúcich podmienok pre zamestnanosť v oblasti výšky podpory v nezamestnanosti, výšky dávok sociálnej pomoci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posilnenie regionálnej politiky, využívanie miestnych zdrojov na tvorbu pracovných miest </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dobudovanie podsystému štátnej sociálnej podpory, transformovanie súčasných prídavkov na deti a rodičovského príspevku tak, aby nadobudol atribúty príspevkov štátnej sociálnej podpory a ich inštitucionálne zabezpečenie prostredníctvom jedného subjektu ( orgány miestnej štátnej správy)</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vytvorenie optimálnych podmienok na sebareprodukciu spoločnosti, stabilita manželských a rodičovských vzťahov a realizácia opatrení rešpektujúcich princíp voľby rodiča pre rodičovskú, resp. pracovnú úlohu</w:t>
      </w:r>
    </w:p>
    <w:p w:rsidR="00C67105" w:rsidRPr="00C67105" w:rsidRDefault="00C67105" w:rsidP="00C67105">
      <w:pPr>
        <w:spacing w:after="0" w:line="240" w:lineRule="auto"/>
        <w:ind w:left="426" w:hanging="426"/>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skvalitnenie a rozšírenie výkonu sociálno-právnej ochrany, sociálnej prevencie a náhradnej výchovy, odstránenie a eliminácia všetkých foriem diskriminácie, xenofóbie, rasizmu a ostatných prejavov intolerancie, dôsledné dodržiavanie ochrany práv a právom chránených záujmov</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3.15. Zvýšenie podpory pre sociálne ohrozené skupiny obyvateľov a rodinu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sz w:val="24"/>
          <w:szCs w:val="24"/>
          <w:lang w:eastAsia="sk-SK"/>
        </w:rPr>
        <w:t>prednostná orientácia na predchádzanie a zabraňovanie sociálneho znevýhodnenia a vylúčenia a orientácia sociálnej stratégie a politiky na ohrozené skupiny obyvateľov (Rómovia, starší ľudia, mládež, rodina a pod.)</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vytvorenie podmienok pre plnohodnotný rozvoj rodiny ako základného predpokladu TUR spoločnosti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zrovnoprávnenie podmienok pre zamestnanie mužov a žien a pre prístup na trh práce znevýhodnených skupín občanov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zvýšenie podielu žien v rozhodovacom procese a v politike, plánovaní, poradenstve a v špecializovaných službách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zlepšenie kvality života staršej generácie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podporovanie kvalitnej výchovy a vzdelania mladých ľudí, aktívna podpora ich zaradenia sa do spoločnosti a pracovného procesu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vytváranie podmienok rovnosti príležitostí a plnej účasti na živote spoločnosti pre občanov so zdravotným postihnutím</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vytváranie podmienok pre predchádzanie sociálnej a hmotnej núdze občanov a pre uplatňovanie práv a právom chránených záujmov ( s dôrazom na deti a mládež)</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3.16. Komplexné zlepšenie postavenia rómskej menšiny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color w:val="000000"/>
          <w:sz w:val="24"/>
          <w:szCs w:val="24"/>
          <w:lang w:eastAsia="sk-SK"/>
        </w:rPr>
        <w:t xml:space="preserve">vychovávanie spoločnosti k etnickej tolerancii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b/>
          <w:bCs/>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i/>
          <w:iCs/>
          <w:color w:val="000000"/>
          <w:sz w:val="24"/>
          <w:szCs w:val="24"/>
          <w:lang w:eastAsia="sk-SK"/>
        </w:rPr>
        <w:t xml:space="preserve">podporovanie komplexnosti riešenia rómskej problematiky - zlepšovanie kultúry bývania, uplatňovanie progresívnych metód v oblasti vzdelávania, zvyšovanie kvality života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aktívne zapojenie Rómov do riešenia ich problémov v rozhodovacom aj realizačnom procese, využitie tradičnej kultúry pre podporu pozitívneho etnického vedomia Rómov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vybudovanie siete kvalifikovaných sociálnych pracovníkov a učiteľov špecializovaných na rómsku problematiku, podpora spolupracujúcich organizácií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vytvorenie komplexného programu vzdelávania rómskej menšiny, programu využívania voľného času pre rómske deti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zlepšenie informovanosti o situácii rómskej menšiny (kvalifikované údaje o zdravotnom stave, demografickom správaní, životnom štýle a pod.)</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3.17. Minimalizácia výskytu sociálno-patologických javov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prijatie opatrení na účinný boj s kriminalitou a organizovaným zločinom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tvorba sociálnych programov a programov prevencie výskytu sociálno-patologických javov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vytvorenie lepších podmienok pre prácu v sociálnych službách a programoch sociálnej pomoci</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iniciovanie kampane zameranej na odstránenie nevšímavosti a tolerancie k sociálno-patologickým javom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zintenzívnenie realizácie opatrení v boji proti drogám, domácemu násiliu, týraniu a zneužívaniu detí a iným negatívnym spoločenským javom</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predchádzanie, minimalizácia a odstraňovanie všetkých foriem diskriminácie, rasovej neznášanlivosti a ostatných prejavov intolerancie</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3.18. Ukončenie celkovej transformácie ekonomiky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b/>
          <w:bCs/>
          <w:color w:val="000000"/>
          <w:sz w:val="24"/>
          <w:szCs w:val="24"/>
          <w:lang w:eastAsia="sk-SK"/>
        </w:rPr>
        <w:t xml:space="preserve">rozpracovanie princípov a kritérií novej ekonomiky slúžiacej na podporu komplexného rozvoja ľudských zdrojov a nahrádzajúcej industriálnu ekonomiku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prispôsobenie hospodárskej politiky SR k postupnému prechodu na Novú ekonomiku, podpora trendov prebiehajúcej civilizačnej transformácie – vypracovanie hospodárskej stratégie TUR SR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realizácia štrukturálnej zmeny ekonomiky SR - podpora proporcionálneho rozvoja všetkých podštruktúr v smere decentralizácie, diverzifikácie a subsidiarity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rozvoja informačnej spoločnosti - vypracovanie stratégie rozvoja informačnej spoločnosti SR, vypracovanie strategických programov digitálnej ekonomiky, elektronického obchodovania a networkingu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podporovanie vývoja moderných technológií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primeraná demonopolizácia a decentralizácia ekonomiky SR, regulácia prirodzených monopolov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podporovanie konkurenčného trhového prostredia a obmedzovanie pôsobenia domácich i zahraničných monopolných ekonomických i neekonomických štruktúr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obmedzovanie prerozdeľovania finančných prostriedkov a zdrojov prostredníctvom štátneho rozpočtu alebo reštrukturalizácie dlhov, portfólií podnikov, bánk, finančných a štátnych inštitúcií, obmedzovanie poskytovania štátnych záruk len na projekty zlučiteľné s princípmi TUR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uplatnenie ekonomických, finančných a daňových nástrojov podporujúcich TUR (napr. environmentálna daňová reforma)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 xml:space="preserve">3.19. Zlepšenie hlavných ekonomických ukazovateľov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dlhodobé znižovanie miery inflácie na úroveň blízku vyspelým krajinám, stabilizácia menového vývoja, zníženie miery zahraničnej zadĺženosti ekonomiky SR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zlepšenie obchodnej bilancie a zmena jej štruktúry v prospech vývozu moderných tovarov a služieb</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stabilný vývoj domáceho produktu s miernou tendenciou rastu, priblíženie úrovni blízkej krajinám EÚ (60 % do roku 2010)</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vytvorenie podmienok pre prísun zahraničného kapitálu do ekonomiky SR a zvýšenie objemu zahraničných investícií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uplatňovanie fiskálnej politiky štátu založenej na reálnych príjmoch, znižovaní fiskálneho deficitu a oddlžovaní štátu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dlhodobé zníženie miery nezamestnanosti na úroveň blízku vyspelým krajinám</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 xml:space="preserve">3.20. Rozvoj integrovaného modelu pôdohospodárstva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reštrukturalizácia pôdohospodárstva – využívanie produkčnej schopnosti pôd a zdrojov krajiny za súčasného rešpektovania environmentálnych podmienok a limitov na základe komplexnej pôdohospodárskej politiky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oživenie poľnohospodárstva a lesného hospodárstva – zlepšenie hlavných ekonomických ukazovateľov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strategické zachovanie potravinovej bezpečnosti - ochrana produkčného potenciálu pôd a genetického potenciálu kultúrnych rastlín</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vypracovanie systému ocenenia mimoprodukčných funkcií prírodných zdrojov a jeho zapracovanie do pôdohospodárskej politiky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ukončenie procesu usporiadania vlastníckych vzťahov k pôde a pozemkových úprav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vypracovanie a realizácia účinných opatrení na podporu alternatívneho (organického, ekologického poľnohospodárstva)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podporovanie zachovania tradičných foriem pôdohospodárstva na vidieku ako podmienka zabezpečovania TUR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dlhodobé zabezpečenie dostatku vodných zdrojov pre obyvateľov, rozpracovanie programov racionalizácie hospodárenia s vodou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uplatňovanie udržateľného spôsob vodného hospodárstva - integrovaný manažment povodí, diverzifikácia vodných zdrojov, decentralizácia riadenia</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 xml:space="preserve">3.21. Reštrukturalizácia, modernizácia a ozdravenie výrobného sektora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reštrukturalizácia hospodárstva SR – zásadná reštrukturalizácia podnikovej sféry, zefektívnenie procesov konkurzov a vyrovnaní, ukončenie procesu privatizácie štátnych podnikov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vytvorenie podmienok na reštrukturalizáciu priemyslu a modernizáciu jeho infraštruktúry, presun pracovných príležitostí do perspektívnych odvetví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ozdravenie a stabilizácia priemyselnej výroby so zameraním na perspektívne odvetvia a moderné odvetvia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proporcionálny rozvoj výroby s ohľadom na pridanú hodnotu, export a iné kľúčové ukazovatele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diverzifikácia dovozu nerastných surovín a zníženie súvisiacej geopolitickej závislosti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malého a stredného podnikania ako základných pilierov zdravej fungujúcej ekonomiky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zavedenie environmentálneho manažérstva v podnikoch, rozvoj a prenos environmentálne prijateľných technológií s cieľom zníženia zaťaženia zložiek životného prostredia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minimalizácia tvorby odpadov, podpora uzavretých cyklov výroby</w:t>
      </w:r>
    </w:p>
    <w:p w:rsidR="00C67105" w:rsidRPr="00C67105" w:rsidRDefault="00C67105" w:rsidP="00C67105">
      <w:pPr>
        <w:spacing w:after="0" w:line="240" w:lineRule="auto"/>
        <w:ind w:left="657" w:hanging="65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3.22. Zlepšenie dopravnej a technickej infraštruktúry, rozvoj cestovného ruchu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skvalitnenie dopravy – zvýhodňovanie hromadných foriem dopravy pred individuálnou, podpora mestskej hromadnej dopravy, budovanie prímestských integrovaných systémov dopravy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posilnenie železničnej dopravy, rekonštrukcia a modernizácia železničnej siete</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železničnej a kombinovanej prepravy tovarov (nákladnej dopravy)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dobudovanie nadradenej cestnej siete, zlepšenie prístupnosti regiónov a okrajových oblastí budovaním a údržbou cestnej siete nižšieho rádu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komplexný rozvoj telekomunikácií, spojov a inej technickej infraštruktúry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rozvoja cestovného ruchu – prioritný rozvoj domáceho cestovného ruchu a vytváranie podmienok pre podstatný nárast aktívneho zahraničného cestovného ruchu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podpora domácich malých a stredných podnikateľov v oblasti cestového ruchu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informatizácia spoločnosti, podstatné sprístupnenie moderných technológií občanom </w:t>
      </w:r>
    </w:p>
    <w:p w:rsidR="00C67105" w:rsidRPr="00C67105" w:rsidRDefault="00C67105" w:rsidP="00C67105">
      <w:pPr>
        <w:spacing w:after="0" w:line="240" w:lineRule="auto"/>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b/>
          <w:bCs/>
          <w:color w:val="000000"/>
          <w:sz w:val="28"/>
          <w:szCs w:val="28"/>
          <w:lang w:eastAsia="sk-SK"/>
        </w:rPr>
        <w:t>3.23. Reštrukturalizácia a modernizácia bankového sektora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privatizácia a ozdravenie bankových inštitúcií, celková stabilizácia finančného sektora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orientácia na poskytovanie úverov malým a stredným podnikateľom</w:t>
      </w:r>
    </w:p>
    <w:p w:rsidR="00C67105" w:rsidRPr="00C67105" w:rsidRDefault="00C67105" w:rsidP="00C67105">
      <w:pPr>
        <w:spacing w:after="0" w:line="240" w:lineRule="auto"/>
        <w:ind w:left="657" w:hanging="65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lastRenderedPageBreak/>
        <w:t>3.24. Zníženie energetickej a surovinovej náročnosti a zvýšenie efektívnosti hospodárstva SR</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systematické znižovanie energetickej náročnosti národného hospodárstva SR, priblíženie ku krajinám EÚ v ukazovateli energetickej náročnosti na vytvorenú jednotku HDP</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zníženie surovinovej a energetickej náročnosti hospodárstva SR na úroveň vyspelých krajín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uskutočňovanie dlhodobej zmeny vzorcov výroby a spotreby v záujme znižovania energo-materiálových tokov a následného znižovania množstva odpadov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uplatnenie ekonomických nástrojov v oblasti životného prostredia - riešenie environmentálnej zadĺženosti, poplatky za znečistenie, podpora ekologickej gramotnosti a ekodesignu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zavedenie environmentálnej daňovej reformy – vytvorenie ekonomického prostredia rešpektujúceho a stimulujúceho ochranu životného prostredia, prírodných zdrojov a šetrné spotrebiteľské správanie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stimulácia rozumnej dostatočnej spotreby surovín a tovarov, minimalizácia energetickej a surovinovej náročnosti výroby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podpora rastu efektívnosti využívania zdrojov a surovín a smerovania k uzavretým produkčným a spotrebným cyklom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podpora lokálnej ekonomiky, zavedenie alternatívnych ekonomických ukazovateľov, environmentálneho a sociálneho auditu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zavedenie systému internalizácie externalít do cien výrobkov, služieb a produkcie – zahŕňať environmentálne a sociálne náklady do cien produktov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zabezpečenie postupného odbúrania environmentálneho a iných druhov tzv. vnútorných dlhov z minulosti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podpora prírode blízkych prístupov pri využívaní prírodných zdrojov ako náhrada za používanie prírode vzdialených technokratických a veľkovýrobných spôsobov hospodárenia </w:t>
      </w:r>
    </w:p>
    <w:p w:rsidR="00C67105" w:rsidRPr="00C67105" w:rsidRDefault="00C67105" w:rsidP="00C67105">
      <w:pPr>
        <w:spacing w:after="0" w:line="240" w:lineRule="auto"/>
        <w:ind w:left="657" w:hanging="657"/>
        <w:jc w:val="both"/>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 xml:space="preserve">3.25. Zníženie podielu využívania neobnoviteľných prírodných zdrojov pri racionálnom využívaní obnoviteľných zdrojov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zabezpečenie environmentálne vhodného dlhodobého využívanie prírodných zdrojov (dosiahnuť zachovanie, resp. regeneráciu a obnovu prírodných zdrojov)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zosúladenie využívania neobnoviteľných zdrojov surovín s prírodnými podmienkami a potenciálmi územia SR a širšími medzinárodnými súvislosťami - realizovať novú surovinovú politiku SR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 xml:space="preserve">postupný útlm využívania neobnoviteľných zdrojov surovín a energie, znižovanie surovinovo-energetických vstupov a strát, racionálne zhodnocovanie všetkých druhov energie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sz w:val="24"/>
          <w:szCs w:val="24"/>
          <w:lang w:eastAsia="sk-SK"/>
        </w:rPr>
        <w:t>perspektívne ukončenie rozvoja jadrovej energetiky, postupné budovanie náhradných energetických zdrojov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zabezpečenie podstatného zvýšenia využívania obnoviteľných zdrojov energie – najmä geotermálnej energie a slnečnej energie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zlepšenie štruktúry využívania hydroenergetického potenciálu zvýšením podielu malých vodných elektrární s výkonom do 1 MW</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zavedenie účinných právnych predpisov a vytvorenie vhodného ekonomického prostredia na produkciu energie z obnoviteľných zdrojov, rozvíjanie podporných technológií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zabezpečenie environmentálne priaznivého využívania vodných zdrojov a vodohospodárskych úprav - integrovaný manažment povodí v súčinnosti s poľnohospodárskymi a lesohospodárskymi opatreniami, racionálne využívanie zdrojov v súlade so záujmami ochrany prírody a krajiny</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lastRenderedPageBreak/>
        <w:t xml:space="preserve">3.26. Zníženie znečisťovania a poškodzovania prostredia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zabezpečenie environmentálne vhodného využívania substrátu a reliéfu územia SR so zohľadnením potenciálnych a reálnych hazardov a rizík, realizácia sanácie postihnutých oblastí (likvidácia starých environmentálnych záťaží)</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zlepšenie kvality ovzdušia (znižovanie množstva emisií škodlivých látok)</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dlhodobé zlepšovanie kvality vodných zdrojov, vytvorenie podmienok na celkovú revitalizáciu najviac znečistených vodných tokov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znížene znečistenia podzemných vodných zdrojov vrátane monitorovania ich kvality, evidencie pôvodcov znečistenia a systému ich postihu.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dlhodobé zlepšovanie kvality pôdnych zdrojov - zvyšovanie produkčnosti pôdy pri zachovaní environmentálnych kritérií, znižovanie zaťaženia pôdy cudzorodými látkami (dekontaminácia pôdy, sanačné opatrenia, osobitná sústava hospodárenia)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zníženie fyzikálneho poškodenia pôd (najmä vodnej a veternej erózie) - vypracovať a realizovať systém ochrany pôdy pred účinkami vodnej a veternej erózie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environmentálne vhodné využívanie lesných zdrojov a dlhodobé zlepšovanie ich kvality (znižovanie imisného poškodenia, eliminácia pôsobenia škodlivých činiteľov) na princípe trvalého obhospodarovania lesov a využívania mimoprodukčných funkcií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minimalizácia tvorby odpadov a environmentálne priaznivé nakladanie s nimi, recyklácia odpadov, druhotné využívanie, minimalizácia vzniku zvláštnych a nebezpečných odpadov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minimalizácia výskytu environmentálnych rizikových faktorov zdravia človeka (rádioaktívne žiarenie, hluk a vibrácie, rizikové látky v potravinovom reťazci, environmentálna mutagenéza, genetické manipulácie, živelné pohromy, nehody) </w:t>
      </w:r>
    </w:p>
    <w:p w:rsidR="00C67105" w:rsidRPr="00C67105" w:rsidRDefault="00C67105" w:rsidP="00C67105">
      <w:pPr>
        <w:keepNext/>
        <w:spacing w:after="0" w:line="240" w:lineRule="auto"/>
        <w:ind w:left="657" w:hanging="657"/>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3.27. Zmiernenie dôsledkov globálnej zmeny klímy, narušenia ozónovej vrstvy a prírodných katastrôf</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trvalé sledovanie a vyhodnocovanie hlavných makroklimatických a hydrologických parametrov vo vzťahu ku globálnej zmene klímy</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premietnutie očakávaných dôsledkov globálnej zmeny klímy a ich hydrologické dôsledky do odvetvových politík (najmä vodné hospodárstvo, poľnohospodárstvo a lesné hospodárstvo, ale aj iné odvetvia a sociálna sféra), praktická realizácia opatrení na elimináciu negatívnych vplyvov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vytvorenie integrovaného systému prevencie a odstraňovania následkov živelných pohrôm a prírodných katastrôf</w:t>
      </w:r>
    </w:p>
    <w:p w:rsidR="00C67105" w:rsidRPr="00C67105" w:rsidRDefault="00C67105" w:rsidP="00C67105">
      <w:pPr>
        <w:keepNext/>
        <w:spacing w:after="0" w:line="240" w:lineRule="auto"/>
        <w:outlineLvl w:val="3"/>
        <w:rPr>
          <w:rFonts w:ascii="Times New Roman" w:eastAsia="Times New Roman" w:hAnsi="Times New Roman" w:cs="Times New Roman"/>
          <w:sz w:val="24"/>
          <w:szCs w:val="24"/>
          <w:lang w:eastAsia="sk-SK"/>
        </w:rPr>
      </w:pPr>
      <w:r w:rsidRPr="00C67105">
        <w:rPr>
          <w:rFonts w:ascii="Times New Roman" w:eastAsia="Times New Roman" w:hAnsi="Times New Roman" w:cs="Times New Roman"/>
          <w:color w:val="000000"/>
          <w:sz w:val="28"/>
          <w:szCs w:val="28"/>
          <w:lang w:eastAsia="sk-SK"/>
        </w:rPr>
        <w:t>3.28. Zlepšenie kvality životného prostredia v regiónoch</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využívanie krajiny v súlade s jej prirodzenými predpokladmi (potenciálmi) a za prísneho rešpektovania jej limitov, uplatňovanie regulatívov rozvoja územia a zabezpečenie ochrany jej významných hodnôt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ochrana biodiverzity prírody a krajiny, prednostná dlhodobá ochrana cenných území, ich ekosystémov a druhová ochrana ”in situ”</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dobudovanie siete chránených území, zvyšovanie kvality mestskej a vidieckej krajiny s dôrazom na revitalizáciu ohrozených oblastí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zachovanie diverzity krajiny v súlade s prírodnými, kultúrnymi a sociálnymi podmienkami osídlenia</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posúdenie exponovanosti obyvateľstva v environmentálne citlivých oblastiach a väčších sídlach za účelom stanovenia priorít nápravných opatrení na všetkých úrovniach </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vyhodnotenie vzťahu zdravotného stavu obyvateľov SR a negatívnych faktorov životného prostredia, zlepšovanie podmienok pre zdravý život obyvateľov</w:t>
      </w:r>
    </w:p>
    <w:p w:rsidR="00C67105" w:rsidRPr="00C67105" w:rsidRDefault="00C67105" w:rsidP="00C67105">
      <w:pPr>
        <w:spacing w:after="0" w:line="240" w:lineRule="auto"/>
        <w:ind w:left="360" w:hanging="360"/>
        <w:jc w:val="both"/>
        <w:rPr>
          <w:rFonts w:ascii="Times New Roman" w:eastAsia="Times New Roman" w:hAnsi="Times New Roman" w:cs="Times New Roman"/>
          <w:sz w:val="24"/>
          <w:szCs w:val="24"/>
          <w:lang w:eastAsia="sk-SK"/>
        </w:rPr>
      </w:pPr>
      <w:r w:rsidRPr="00C67105">
        <w:rPr>
          <w:rFonts w:ascii="Symbol" w:eastAsia="Times New Roman" w:hAnsi="Symbol" w:cs="Times New Roman"/>
          <w:color w:val="000000"/>
          <w:sz w:val="24"/>
          <w:szCs w:val="24"/>
          <w:lang w:eastAsia="sk-SK"/>
        </w:rPr>
        <w:lastRenderedPageBreak/>
        <w:t></w:t>
      </w:r>
      <w:r w:rsidRPr="00C67105">
        <w:rPr>
          <w:rFonts w:ascii="Times New Roman" w:eastAsia="Times New Roman" w:hAnsi="Times New Roman" w:cs="Times New Roman"/>
          <w:sz w:val="14"/>
          <w:szCs w:val="14"/>
          <w:lang w:eastAsia="sk-SK"/>
        </w:rPr>
        <w:t xml:space="preserve"> </w:t>
      </w:r>
      <w:r w:rsidRPr="00C67105">
        <w:rPr>
          <w:rFonts w:ascii="Times New Roman" w:eastAsia="Times New Roman" w:hAnsi="Times New Roman" w:cs="Times New Roman"/>
          <w:color w:val="000000"/>
          <w:sz w:val="24"/>
          <w:szCs w:val="24"/>
          <w:lang w:eastAsia="sk-SK"/>
        </w:rPr>
        <w:t xml:space="preserve">praktické uplatňovanie ochrany prírody a krajiny prostredníctvom regionálnej štátnej správy a samosprávy (formou realizácie komplexnej environmentálnej politiky, environmentálnych akčných programov, lokálnej Agendy 21). </w:t>
      </w:r>
    </w:p>
    <w:p w:rsidR="00C67105" w:rsidRPr="00C67105" w:rsidRDefault="00C67105" w:rsidP="00C67105">
      <w:pPr>
        <w:spacing w:after="0" w:line="240" w:lineRule="auto"/>
        <w:rPr>
          <w:rFonts w:ascii="Times New Roman" w:eastAsia="Times New Roman" w:hAnsi="Times New Roman" w:cs="Times New Roman"/>
          <w:sz w:val="24"/>
          <w:szCs w:val="24"/>
          <w:lang w:eastAsia="sk-SK"/>
        </w:rPr>
      </w:pPr>
      <w:bookmarkStart w:id="70" w:name="_Toc498856816"/>
      <w:bookmarkEnd w:id="70"/>
      <w:r w:rsidRPr="00C67105">
        <w:rPr>
          <w:rFonts w:ascii="Times New Roman" w:eastAsia="Times New Roman" w:hAnsi="Times New Roman" w:cs="Times New Roman"/>
          <w:sz w:val="20"/>
          <w:szCs w:val="20"/>
          <w:lang w:eastAsia="sk-SK"/>
        </w:rPr>
        <w:t>2</w:t>
      </w:r>
    </w:p>
    <w:p w:rsidR="003638D6" w:rsidRDefault="003638D6"/>
    <w:sectPr w:rsidR="003638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105"/>
    <w:rsid w:val="003638D6"/>
    <w:rsid w:val="00C671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link w:val="Nadpis1Char"/>
    <w:uiPriority w:val="9"/>
    <w:qFormat/>
    <w:rsid w:val="00C671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paragraph" w:styleId="Nadpis2">
    <w:name w:val="heading 2"/>
    <w:basedOn w:val="Normlny"/>
    <w:link w:val="Nadpis2Char"/>
    <w:uiPriority w:val="9"/>
    <w:qFormat/>
    <w:rsid w:val="00C67105"/>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C67105"/>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Nadpis4">
    <w:name w:val="heading 4"/>
    <w:basedOn w:val="Normlny"/>
    <w:link w:val="Nadpis4Char"/>
    <w:uiPriority w:val="9"/>
    <w:qFormat/>
    <w:rsid w:val="00C67105"/>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paragraph" w:styleId="Nadpis5">
    <w:name w:val="heading 5"/>
    <w:basedOn w:val="Normlny"/>
    <w:link w:val="Nadpis5Char"/>
    <w:uiPriority w:val="9"/>
    <w:qFormat/>
    <w:rsid w:val="00C67105"/>
    <w:pPr>
      <w:spacing w:before="100" w:beforeAutospacing="1" w:after="100" w:afterAutospacing="1" w:line="240" w:lineRule="auto"/>
      <w:outlineLvl w:val="4"/>
    </w:pPr>
    <w:rPr>
      <w:rFonts w:ascii="Times New Roman" w:eastAsia="Times New Roman" w:hAnsi="Times New Roman" w:cs="Times New Roman"/>
      <w:b/>
      <w:bCs/>
      <w:sz w:val="20"/>
      <w:szCs w:val="20"/>
      <w:lang w:eastAsia="sk-SK"/>
    </w:rPr>
  </w:style>
  <w:style w:type="paragraph" w:styleId="Nadpis6">
    <w:name w:val="heading 6"/>
    <w:basedOn w:val="Normlny"/>
    <w:link w:val="Nadpis6Char"/>
    <w:uiPriority w:val="9"/>
    <w:qFormat/>
    <w:rsid w:val="00C67105"/>
    <w:pPr>
      <w:spacing w:before="100" w:beforeAutospacing="1" w:after="100" w:afterAutospacing="1" w:line="240" w:lineRule="auto"/>
      <w:outlineLvl w:val="5"/>
    </w:pPr>
    <w:rPr>
      <w:rFonts w:ascii="Times New Roman" w:eastAsia="Times New Roman" w:hAnsi="Times New Roman" w:cs="Times New Roman"/>
      <w:b/>
      <w:bCs/>
      <w:sz w:val="15"/>
      <w:szCs w:val="15"/>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7105"/>
    <w:rPr>
      <w:rFonts w:ascii="Times New Roman" w:eastAsia="Times New Roman" w:hAnsi="Times New Roman" w:cs="Times New Roman"/>
      <w:b/>
      <w:bCs/>
      <w:kern w:val="36"/>
      <w:sz w:val="48"/>
      <w:szCs w:val="48"/>
      <w:lang w:eastAsia="sk-SK"/>
    </w:rPr>
  </w:style>
  <w:style w:type="character" w:customStyle="1" w:styleId="Nadpis2Char">
    <w:name w:val="Nadpis 2 Char"/>
    <w:basedOn w:val="Predvolenpsmoodseku"/>
    <w:link w:val="Nadpis2"/>
    <w:uiPriority w:val="9"/>
    <w:rsid w:val="00C67105"/>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C67105"/>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rsid w:val="00C67105"/>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rsid w:val="00C67105"/>
    <w:rPr>
      <w:rFonts w:ascii="Times New Roman" w:eastAsia="Times New Roman" w:hAnsi="Times New Roman" w:cs="Times New Roman"/>
      <w:b/>
      <w:bCs/>
      <w:sz w:val="20"/>
      <w:szCs w:val="20"/>
      <w:lang w:eastAsia="sk-SK"/>
    </w:rPr>
  </w:style>
  <w:style w:type="character" w:customStyle="1" w:styleId="Nadpis6Char">
    <w:name w:val="Nadpis 6 Char"/>
    <w:basedOn w:val="Predvolenpsmoodseku"/>
    <w:link w:val="Nadpis6"/>
    <w:uiPriority w:val="9"/>
    <w:rsid w:val="00C67105"/>
    <w:rPr>
      <w:rFonts w:ascii="Times New Roman" w:eastAsia="Times New Roman" w:hAnsi="Times New Roman" w:cs="Times New Roman"/>
      <w:b/>
      <w:bCs/>
      <w:sz w:val="15"/>
      <w:szCs w:val="15"/>
      <w:lang w:eastAsia="sk-SK"/>
    </w:rPr>
  </w:style>
  <w:style w:type="paragraph" w:styleId="Normlnywebov">
    <w:name w:val="Normal (Web)"/>
    <w:basedOn w:val="Normlny"/>
    <w:uiPriority w:val="99"/>
    <w:unhideWhenUsed/>
    <w:rsid w:val="00C67105"/>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C6710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7105"/>
    <w:rPr>
      <w:rFonts w:ascii="Tahoma" w:hAnsi="Tahoma" w:cs="Tahoma"/>
      <w:sz w:val="16"/>
      <w:szCs w:val="16"/>
    </w:rPr>
  </w:style>
  <w:style w:type="paragraph" w:styleId="Odsekzoznamu">
    <w:name w:val="List Paragraph"/>
    <w:basedOn w:val="Normlny"/>
    <w:uiPriority w:val="34"/>
    <w:qFormat/>
    <w:rsid w:val="00C671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link w:val="Nadpis1Char"/>
    <w:uiPriority w:val="9"/>
    <w:qFormat/>
    <w:rsid w:val="00C671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paragraph" w:styleId="Nadpis2">
    <w:name w:val="heading 2"/>
    <w:basedOn w:val="Normlny"/>
    <w:link w:val="Nadpis2Char"/>
    <w:uiPriority w:val="9"/>
    <w:qFormat/>
    <w:rsid w:val="00C67105"/>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C67105"/>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Nadpis4">
    <w:name w:val="heading 4"/>
    <w:basedOn w:val="Normlny"/>
    <w:link w:val="Nadpis4Char"/>
    <w:uiPriority w:val="9"/>
    <w:qFormat/>
    <w:rsid w:val="00C67105"/>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paragraph" w:styleId="Nadpis5">
    <w:name w:val="heading 5"/>
    <w:basedOn w:val="Normlny"/>
    <w:link w:val="Nadpis5Char"/>
    <w:uiPriority w:val="9"/>
    <w:qFormat/>
    <w:rsid w:val="00C67105"/>
    <w:pPr>
      <w:spacing w:before="100" w:beforeAutospacing="1" w:after="100" w:afterAutospacing="1" w:line="240" w:lineRule="auto"/>
      <w:outlineLvl w:val="4"/>
    </w:pPr>
    <w:rPr>
      <w:rFonts w:ascii="Times New Roman" w:eastAsia="Times New Roman" w:hAnsi="Times New Roman" w:cs="Times New Roman"/>
      <w:b/>
      <w:bCs/>
      <w:sz w:val="20"/>
      <w:szCs w:val="20"/>
      <w:lang w:eastAsia="sk-SK"/>
    </w:rPr>
  </w:style>
  <w:style w:type="paragraph" w:styleId="Nadpis6">
    <w:name w:val="heading 6"/>
    <w:basedOn w:val="Normlny"/>
    <w:link w:val="Nadpis6Char"/>
    <w:uiPriority w:val="9"/>
    <w:qFormat/>
    <w:rsid w:val="00C67105"/>
    <w:pPr>
      <w:spacing w:before="100" w:beforeAutospacing="1" w:after="100" w:afterAutospacing="1" w:line="240" w:lineRule="auto"/>
      <w:outlineLvl w:val="5"/>
    </w:pPr>
    <w:rPr>
      <w:rFonts w:ascii="Times New Roman" w:eastAsia="Times New Roman" w:hAnsi="Times New Roman" w:cs="Times New Roman"/>
      <w:b/>
      <w:bCs/>
      <w:sz w:val="15"/>
      <w:szCs w:val="15"/>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7105"/>
    <w:rPr>
      <w:rFonts w:ascii="Times New Roman" w:eastAsia="Times New Roman" w:hAnsi="Times New Roman" w:cs="Times New Roman"/>
      <w:b/>
      <w:bCs/>
      <w:kern w:val="36"/>
      <w:sz w:val="48"/>
      <w:szCs w:val="48"/>
      <w:lang w:eastAsia="sk-SK"/>
    </w:rPr>
  </w:style>
  <w:style w:type="character" w:customStyle="1" w:styleId="Nadpis2Char">
    <w:name w:val="Nadpis 2 Char"/>
    <w:basedOn w:val="Predvolenpsmoodseku"/>
    <w:link w:val="Nadpis2"/>
    <w:uiPriority w:val="9"/>
    <w:rsid w:val="00C67105"/>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C67105"/>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rsid w:val="00C67105"/>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rsid w:val="00C67105"/>
    <w:rPr>
      <w:rFonts w:ascii="Times New Roman" w:eastAsia="Times New Roman" w:hAnsi="Times New Roman" w:cs="Times New Roman"/>
      <w:b/>
      <w:bCs/>
      <w:sz w:val="20"/>
      <w:szCs w:val="20"/>
      <w:lang w:eastAsia="sk-SK"/>
    </w:rPr>
  </w:style>
  <w:style w:type="character" w:customStyle="1" w:styleId="Nadpis6Char">
    <w:name w:val="Nadpis 6 Char"/>
    <w:basedOn w:val="Predvolenpsmoodseku"/>
    <w:link w:val="Nadpis6"/>
    <w:uiPriority w:val="9"/>
    <w:rsid w:val="00C67105"/>
    <w:rPr>
      <w:rFonts w:ascii="Times New Roman" w:eastAsia="Times New Roman" w:hAnsi="Times New Roman" w:cs="Times New Roman"/>
      <w:b/>
      <w:bCs/>
      <w:sz w:val="15"/>
      <w:szCs w:val="15"/>
      <w:lang w:eastAsia="sk-SK"/>
    </w:rPr>
  </w:style>
  <w:style w:type="paragraph" w:styleId="Normlnywebov">
    <w:name w:val="Normal (Web)"/>
    <w:basedOn w:val="Normlny"/>
    <w:uiPriority w:val="99"/>
    <w:unhideWhenUsed/>
    <w:rsid w:val="00C67105"/>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C6710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67105"/>
    <w:rPr>
      <w:rFonts w:ascii="Tahoma" w:hAnsi="Tahoma" w:cs="Tahoma"/>
      <w:sz w:val="16"/>
      <w:szCs w:val="16"/>
    </w:rPr>
  </w:style>
  <w:style w:type="paragraph" w:styleId="Odsekzoznamu">
    <w:name w:val="List Paragraph"/>
    <w:basedOn w:val="Normlny"/>
    <w:uiPriority w:val="34"/>
    <w:qFormat/>
    <w:rsid w:val="00C671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837834">
      <w:bodyDiv w:val="1"/>
      <w:marLeft w:val="0"/>
      <w:marRight w:val="0"/>
      <w:marTop w:val="0"/>
      <w:marBottom w:val="0"/>
      <w:divBdr>
        <w:top w:val="none" w:sz="0" w:space="0" w:color="auto"/>
        <w:left w:val="none" w:sz="0" w:space="0" w:color="auto"/>
        <w:bottom w:val="none" w:sz="0" w:space="0" w:color="auto"/>
        <w:right w:val="none" w:sz="0" w:space="0" w:color="auto"/>
      </w:divBdr>
      <w:divsChild>
        <w:div w:id="693920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223</Pages>
  <Words>117431</Words>
  <Characters>669359</Characters>
  <Application>Microsoft Office Word</Application>
  <DocSecurity>0</DocSecurity>
  <Lines>5577</Lines>
  <Paragraphs>1570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Wenclová, Lenka</dc:creator>
  <cp:lastModifiedBy>Wenclová, Lenka</cp:lastModifiedBy>
  <cp:revision>1</cp:revision>
  <dcterms:created xsi:type="dcterms:W3CDTF">2014-11-18T09:42:00Z</dcterms:created>
  <dcterms:modified xsi:type="dcterms:W3CDTF">2014-11-18T09:46:00Z</dcterms:modified>
</cp:coreProperties>
</file>