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461406">
        <w:rPr>
          <w:rFonts w:eastAsia="Times New Roman" w:cs="Times New Roman"/>
          <w:b/>
          <w:sz w:val="24"/>
          <w:szCs w:val="24"/>
        </w:rPr>
        <w:t xml:space="preserve">ákup nových </w:t>
      </w:r>
      <w:proofErr w:type="spellStart"/>
      <w:r w:rsidR="00461406">
        <w:rPr>
          <w:rFonts w:eastAsia="Times New Roman" w:cs="Times New Roman"/>
          <w:b/>
          <w:sz w:val="24"/>
          <w:szCs w:val="24"/>
        </w:rPr>
        <w:t>intermodálnych</w:t>
      </w:r>
      <w:proofErr w:type="spellEnd"/>
      <w:r w:rsidR="00461406">
        <w:rPr>
          <w:rFonts w:eastAsia="Times New Roman" w:cs="Times New Roman"/>
          <w:b/>
          <w:sz w:val="24"/>
          <w:szCs w:val="24"/>
        </w:rPr>
        <w:t xml:space="preserve"> prepravných jednotiek (IPJ)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461406">
        <w:rPr>
          <w:rFonts w:eastAsia="Times New Roman" w:cs="Times New Roman"/>
          <w:b/>
          <w:sz w:val="24"/>
          <w:szCs w:val="24"/>
        </w:rPr>
        <w:tab/>
        <w:t>03I03-29-V04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E67E83">
              <w:rPr>
                <w:b/>
                <w:spacing w:val="-18"/>
                <w:sz w:val="28"/>
                <w:szCs w:val="28"/>
              </w:rPr>
              <w:t>neschválených</w:t>
            </w:r>
            <w:r w:rsidRPr="00680CCB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žiadostí</w:t>
            </w:r>
            <w:r w:rsidRPr="00680CC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o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poskytnutie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prostriedkov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mechanizmu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BE4C96">
              <w:rPr>
                <w:spacing w:val="-2"/>
              </w:rPr>
              <w:t xml:space="preserve"> </w:t>
            </w:r>
            <w:r w:rsidR="00E67E83">
              <w:rPr>
                <w:spacing w:val="-2"/>
              </w:rPr>
              <w:t>09</w:t>
            </w:r>
            <w:r w:rsidR="00BE4C96">
              <w:rPr>
                <w:spacing w:val="-2"/>
              </w:rPr>
              <w:t>.0</w:t>
            </w:r>
            <w:r w:rsidR="00E67E83">
              <w:rPr>
                <w:spacing w:val="-2"/>
              </w:rPr>
              <w:t>6</w:t>
            </w:r>
            <w:bookmarkStart w:id="0" w:name="_GoBack"/>
            <w:bookmarkEnd w:id="0"/>
            <w:r w:rsidR="00BE4C96">
              <w:rPr>
                <w:spacing w:val="-2"/>
              </w:rPr>
              <w:t>.2025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034EBB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BB" w:rsidRDefault="00034EBB" w:rsidP="00461406">
            <w:pPr>
              <w:pStyle w:val="TableParagraph"/>
            </w:pPr>
            <w:proofErr w:type="spellStart"/>
            <w:r>
              <w:t>Smartpoint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EBB" w:rsidRDefault="00034EBB" w:rsidP="00034EBB">
            <w:pPr>
              <w:pStyle w:val="TableParagraph"/>
            </w:pPr>
            <w:r>
              <w:t xml:space="preserve">Nákup IPJ pre spoločnosť </w:t>
            </w:r>
            <w:proofErr w:type="spellStart"/>
            <w:r>
              <w:t>Smartpoint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</w:tr>
    </w:tbl>
    <w:p w:rsidR="00BE4C96" w:rsidRDefault="00BE4C96" w:rsidP="004F3A2C"/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034EBB"/>
    <w:rsid w:val="002F7C35"/>
    <w:rsid w:val="0044368C"/>
    <w:rsid w:val="00461406"/>
    <w:rsid w:val="004636F5"/>
    <w:rsid w:val="004F3A2C"/>
    <w:rsid w:val="005B3DF7"/>
    <w:rsid w:val="00680CCB"/>
    <w:rsid w:val="007279DC"/>
    <w:rsid w:val="008F6DE4"/>
    <w:rsid w:val="00BE4C96"/>
    <w:rsid w:val="00E67E83"/>
    <w:rsid w:val="00EE4A5E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0D8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Bednár, Robert</cp:lastModifiedBy>
  <cp:revision>3</cp:revision>
  <dcterms:created xsi:type="dcterms:W3CDTF">2025-06-26T11:30:00Z</dcterms:created>
  <dcterms:modified xsi:type="dcterms:W3CDTF">2025-06-26T11:31:00Z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